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5B925AD8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315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315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10490</w:t>
      </w:r>
    </w:p>
    <w:p w14:paraId="1F63206B" w14:textId="77777777" w:rsidR="00A7799E" w:rsidRDefault="00A7799E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A37081E" w14:textId="3E4557DF" w:rsidR="005F0E7B" w:rsidRPr="009D359F" w:rsidRDefault="00982089" w:rsidP="007912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9D359F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9D359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9D359F">
        <w:rPr>
          <w:rFonts w:ascii="Courier New" w:hAnsi="Courier New" w:cs="Courier New"/>
          <w:sz w:val="24"/>
          <w:szCs w:val="24"/>
        </w:rPr>
        <w:t xml:space="preserve"> </w:t>
      </w:r>
      <w:r w:rsidR="003045AF">
        <w:rPr>
          <w:rFonts w:ascii="Courier New" w:hAnsi="Courier New" w:cs="Courier New"/>
          <w:sz w:val="24"/>
          <w:szCs w:val="24"/>
        </w:rPr>
        <w:t>El Programa Provincial FONDO PERMANENTE PARA LA FINANCIACIÓN DE PROYECTOS Y PROGRAMAS DE LOS GOBIERNOS LOCALES DE LA PROVINCIA DE CORDOBA;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021FEA94" w14:textId="77777777" w:rsidR="009D359F" w:rsidRDefault="009D359F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002CC465" w14:textId="77777777" w:rsidR="000E49FF" w:rsidRDefault="00D710AD" w:rsidP="003045A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 xml:space="preserve">Que </w:t>
      </w:r>
      <w:r w:rsidR="003045AF">
        <w:rPr>
          <w:rFonts w:ascii="Courier New" w:hAnsi="Courier New" w:cs="Courier New"/>
          <w:b w:val="0"/>
        </w:rPr>
        <w:t>es de sumo interés para el municipio, fomentar las actividades deportivas que se desarrollan en las distintas disciplinas</w:t>
      </w:r>
      <w:r w:rsidR="000E49FF">
        <w:rPr>
          <w:rFonts w:ascii="Courier New" w:hAnsi="Courier New" w:cs="Courier New"/>
          <w:b w:val="0"/>
        </w:rPr>
        <w:t xml:space="preserve">, </w:t>
      </w:r>
    </w:p>
    <w:p w14:paraId="63B48272" w14:textId="77777777" w:rsidR="00A7799E" w:rsidRDefault="00A7799E" w:rsidP="003045A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273BA28" w14:textId="36103BA8" w:rsidR="00F54FB6" w:rsidRDefault="000E49FF" w:rsidP="003045A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resulta necesario dado el importante increment</w:t>
      </w:r>
      <w:r w:rsidR="00DB59F2">
        <w:rPr>
          <w:rFonts w:ascii="Courier New" w:hAnsi="Courier New" w:cs="Courier New"/>
          <w:b w:val="0"/>
        </w:rPr>
        <w:t xml:space="preserve">o de la actividad de </w:t>
      </w:r>
      <w:proofErr w:type="gramStart"/>
      <w:r w:rsidR="00DB59F2">
        <w:rPr>
          <w:rFonts w:ascii="Courier New" w:hAnsi="Courier New" w:cs="Courier New"/>
          <w:b w:val="0"/>
        </w:rPr>
        <w:t xml:space="preserve">SKATEPARK </w:t>
      </w:r>
      <w:r>
        <w:rPr>
          <w:rFonts w:ascii="Courier New" w:hAnsi="Courier New" w:cs="Courier New"/>
          <w:b w:val="0"/>
        </w:rPr>
        <w:t xml:space="preserve"> de</w:t>
      </w:r>
      <w:proofErr w:type="gramEnd"/>
      <w:r>
        <w:rPr>
          <w:rFonts w:ascii="Courier New" w:hAnsi="Courier New" w:cs="Courier New"/>
          <w:b w:val="0"/>
        </w:rPr>
        <w:t xml:space="preserve"> contar con las instalaciones sumamente básicas, la construcción de instalaciones acorde a las exigencias actuales de dicho deporte,</w:t>
      </w:r>
      <w:r w:rsidR="003045AF">
        <w:rPr>
          <w:rFonts w:ascii="Courier New" w:hAnsi="Courier New" w:cs="Courier New"/>
          <w:b w:val="0"/>
        </w:rPr>
        <w:t xml:space="preserve"> </w:t>
      </w:r>
    </w:p>
    <w:p w14:paraId="1B157505" w14:textId="77777777" w:rsidR="00DE6424" w:rsidRPr="00DE6424" w:rsidRDefault="00DE6424" w:rsidP="00DE64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5F9CD9F9" w:rsidR="00600211" w:rsidRPr="009D359F" w:rsidRDefault="008301B0" w:rsidP="009D359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9D359F">
        <w:rPr>
          <w:rFonts w:ascii="Courier New" w:hAnsi="Courier New" w:cs="Courier New"/>
          <w:b w:val="0"/>
        </w:rPr>
        <w:t>Que evaluado el</w:t>
      </w:r>
      <w:r w:rsidR="000E49FF">
        <w:rPr>
          <w:rFonts w:ascii="Courier New" w:hAnsi="Courier New" w:cs="Courier New"/>
          <w:b w:val="0"/>
        </w:rPr>
        <w:t xml:space="preserve"> Proyecto de Ordenanza adjunto </w:t>
      </w:r>
      <w:r w:rsidR="00A7799E">
        <w:rPr>
          <w:rFonts w:ascii="Courier New" w:hAnsi="Courier New" w:cs="Courier New"/>
          <w:b w:val="0"/>
        </w:rPr>
        <w:t xml:space="preserve">al </w:t>
      </w:r>
      <w:r w:rsidR="00A7799E" w:rsidRPr="009D359F">
        <w:rPr>
          <w:rFonts w:ascii="Courier New" w:hAnsi="Courier New" w:cs="Courier New"/>
          <w:b w:val="0"/>
        </w:rPr>
        <w:t>expediente</w:t>
      </w:r>
      <w:r w:rsidR="00A7799E">
        <w:rPr>
          <w:rFonts w:ascii="Courier New" w:hAnsi="Courier New" w:cs="Courier New"/>
          <w:b w:val="0"/>
        </w:rPr>
        <w:t xml:space="preserve"> 194</w:t>
      </w:r>
      <w:r w:rsidR="000E49FF">
        <w:rPr>
          <w:rFonts w:ascii="Courier New" w:hAnsi="Courier New" w:cs="Courier New"/>
          <w:b w:val="0"/>
        </w:rPr>
        <w:t>/I/17</w:t>
      </w:r>
      <w:r w:rsidRPr="009D359F">
        <w:rPr>
          <w:rFonts w:ascii="Courier New" w:hAnsi="Courier New" w:cs="Courier New"/>
          <w:b w:val="0"/>
        </w:rPr>
        <w:t xml:space="preserve"> por </w:t>
      </w:r>
      <w:r w:rsidR="00AA31A2" w:rsidRPr="009D359F">
        <w:rPr>
          <w:rFonts w:ascii="Courier New" w:hAnsi="Courier New" w:cs="Courier New"/>
          <w:b w:val="0"/>
        </w:rPr>
        <w:t>la Comisi</w:t>
      </w:r>
      <w:r w:rsidR="00814147" w:rsidRPr="009D359F">
        <w:rPr>
          <w:rFonts w:ascii="Courier New" w:hAnsi="Courier New" w:cs="Courier New"/>
          <w:b w:val="0"/>
        </w:rPr>
        <w:t xml:space="preserve">ón de </w:t>
      </w:r>
      <w:r w:rsidR="000E49FF">
        <w:rPr>
          <w:rFonts w:ascii="Courier New" w:hAnsi="Courier New" w:cs="Courier New"/>
          <w:b w:val="0"/>
        </w:rPr>
        <w:t>Hacienda</w:t>
      </w:r>
      <w:r w:rsidR="009D359F">
        <w:rPr>
          <w:rFonts w:ascii="Courier New" w:hAnsi="Courier New" w:cs="Courier New"/>
          <w:b w:val="0"/>
        </w:rPr>
        <w:t xml:space="preserve"> </w:t>
      </w:r>
      <w:r w:rsidR="00AA31A2" w:rsidRPr="009D359F">
        <w:rPr>
          <w:rFonts w:ascii="Courier New" w:hAnsi="Courier New" w:cs="Courier New"/>
          <w:b w:val="0"/>
        </w:rPr>
        <w:t xml:space="preserve">emite </w:t>
      </w:r>
      <w:r w:rsidR="008E5AF2" w:rsidRPr="009D359F">
        <w:rPr>
          <w:rFonts w:ascii="Courier New" w:hAnsi="Courier New" w:cs="Courier New"/>
          <w:b w:val="0"/>
        </w:rPr>
        <w:t>despacho</w:t>
      </w:r>
      <w:r w:rsidR="000416B2" w:rsidRPr="009D359F">
        <w:rPr>
          <w:rFonts w:ascii="Courier New" w:hAnsi="Courier New" w:cs="Courier New"/>
          <w:b w:val="0"/>
        </w:rPr>
        <w:t xml:space="preserve"> favorable, aprobado</w:t>
      </w:r>
      <w:r w:rsidR="009D359F">
        <w:rPr>
          <w:rFonts w:ascii="Courier New" w:hAnsi="Courier New" w:cs="Courier New"/>
          <w:b w:val="0"/>
        </w:rPr>
        <w:t xml:space="preserve"> en general y en </w:t>
      </w:r>
      <w:r w:rsidR="00A7799E">
        <w:rPr>
          <w:rFonts w:ascii="Courier New" w:hAnsi="Courier New" w:cs="Courier New"/>
          <w:b w:val="0"/>
        </w:rPr>
        <w:t xml:space="preserve">particular </w:t>
      </w:r>
      <w:r w:rsidR="00A7799E" w:rsidRPr="009D359F">
        <w:rPr>
          <w:rFonts w:ascii="Courier New" w:hAnsi="Courier New" w:cs="Courier New"/>
          <w:b w:val="0"/>
        </w:rPr>
        <w:t>por</w:t>
      </w:r>
      <w:r w:rsidR="000416B2" w:rsidRPr="009D359F">
        <w:rPr>
          <w:rFonts w:ascii="Courier New" w:hAnsi="Courier New" w:cs="Courier New"/>
          <w:b w:val="0"/>
        </w:rPr>
        <w:t xml:space="preserve"> unanimidad</w:t>
      </w:r>
      <w:r w:rsidR="00AA31A2" w:rsidRPr="009D359F">
        <w:rPr>
          <w:rFonts w:ascii="Courier New" w:hAnsi="Courier New" w:cs="Courier New"/>
          <w:b w:val="0"/>
        </w:rPr>
        <w:t xml:space="preserve"> </w:t>
      </w:r>
      <w:r w:rsidRPr="009D359F">
        <w:rPr>
          <w:rFonts w:ascii="Courier New" w:hAnsi="Courier New" w:cs="Courier New"/>
          <w:b w:val="0"/>
        </w:rPr>
        <w:t xml:space="preserve">en </w:t>
      </w:r>
      <w:r w:rsidR="000E49FF">
        <w:rPr>
          <w:rFonts w:ascii="Courier New" w:eastAsia="Calibri" w:hAnsi="Courier New" w:cs="Courier New"/>
          <w:b w:val="0"/>
        </w:rPr>
        <w:t>Sesión Ordinaria del día 03 de mayo</w:t>
      </w:r>
      <w:r w:rsidR="000F4FC5" w:rsidRPr="009D359F">
        <w:rPr>
          <w:rFonts w:ascii="Courier New" w:eastAsia="Calibri" w:hAnsi="Courier New" w:cs="Courier New"/>
          <w:b w:val="0"/>
        </w:rPr>
        <w:t xml:space="preserve"> de 2017</w:t>
      </w:r>
      <w:r w:rsidRPr="009D359F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F0E7B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E2BF90E" w14:textId="7CB959F5" w:rsidR="00930E61" w:rsidRDefault="00EF174D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8DF5F1F" w14:textId="77777777" w:rsidR="00A7799E" w:rsidRDefault="00A7799E" w:rsidP="00F54F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F611B4" w14:textId="7A563648" w:rsidR="00A7799E" w:rsidRDefault="00A7799E" w:rsidP="00A7799E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7799E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BA453FD" w14:textId="635E657E" w:rsidR="005F0E7B" w:rsidRPr="00A7799E" w:rsidRDefault="00A7799E" w:rsidP="00A7799E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1D3C9F1" w14:textId="2E4073A4" w:rsidR="009D359F" w:rsidRPr="00A7799E" w:rsidRDefault="009D359F" w:rsidP="00A7799E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0E49FF">
        <w:rPr>
          <w:rFonts w:ascii="Courier New" w:hAnsi="Courier New" w:cs="Courier New"/>
          <w:b/>
          <w:sz w:val="24"/>
          <w:szCs w:val="24"/>
          <w:lang w:val="es-ES_tradnl"/>
        </w:rPr>
        <w:t xml:space="preserve"> APRUÉBASE </w:t>
      </w:r>
      <w:r w:rsidR="000E49FF" w:rsidRPr="000E49FF">
        <w:rPr>
          <w:rFonts w:ascii="Courier New" w:hAnsi="Courier New" w:cs="Courier New"/>
          <w:sz w:val="24"/>
          <w:szCs w:val="24"/>
          <w:lang w:val="es-ES_tradnl"/>
        </w:rPr>
        <w:t>el Proyecto de obra</w:t>
      </w:r>
      <w:r w:rsidR="000E49FF">
        <w:rPr>
          <w:rFonts w:ascii="Courier New" w:hAnsi="Courier New" w:cs="Courier New"/>
          <w:sz w:val="24"/>
          <w:szCs w:val="24"/>
          <w:lang w:val="es-ES_tradnl"/>
        </w:rPr>
        <w:t xml:space="preserve"> de Parque Deportivo Urbano SKATEPARK, </w:t>
      </w:r>
      <w:r w:rsidR="00A7799E">
        <w:rPr>
          <w:rFonts w:ascii="Courier New" w:hAnsi="Courier New" w:cs="Courier New"/>
          <w:sz w:val="24"/>
          <w:szCs w:val="24"/>
          <w:lang w:val="es-ES_tradnl"/>
        </w:rPr>
        <w:t xml:space="preserve">a construirse en el predio ubicado sobre calle Bolivia y Hernández, dentro del Corredor Deportivo ubicado entre las calles Avda. del libertador y Avenida Hipólito Irigoyen, con un  plazo de Obra de 120 días y que se incorpora como ANEXO 1 de esta Ordenanza.  </w:t>
      </w:r>
    </w:p>
    <w:p w14:paraId="790C0222" w14:textId="0DB75A23" w:rsidR="001C7B94" w:rsidRDefault="009D359F" w:rsidP="00DE6424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A7799E">
        <w:rPr>
          <w:rFonts w:ascii="Courier New" w:hAnsi="Courier New" w:cs="Courier New"/>
          <w:b/>
          <w:sz w:val="24"/>
          <w:szCs w:val="24"/>
        </w:rPr>
        <w:t xml:space="preserve">FACÚLTESE </w:t>
      </w:r>
      <w:r w:rsidR="00A7799E">
        <w:rPr>
          <w:rFonts w:ascii="Courier New" w:hAnsi="Courier New" w:cs="Courier New"/>
          <w:sz w:val="24"/>
          <w:szCs w:val="24"/>
        </w:rPr>
        <w:t>al Departamento</w:t>
      </w:r>
      <w:r w:rsidR="00DB59F2">
        <w:rPr>
          <w:rFonts w:ascii="Courier New" w:hAnsi="Courier New" w:cs="Courier New"/>
          <w:sz w:val="24"/>
          <w:szCs w:val="24"/>
        </w:rPr>
        <w:t xml:space="preserve"> Ejecutivo Municipal para que </w:t>
      </w:r>
      <w:r w:rsidR="00A7799E">
        <w:rPr>
          <w:rFonts w:ascii="Courier New" w:hAnsi="Courier New" w:cs="Courier New"/>
          <w:sz w:val="24"/>
          <w:szCs w:val="24"/>
        </w:rPr>
        <w:t xml:space="preserve"> gestione y tome del FONDO PERMANENTE PARA LA FINANCIACION DE PROYECTOS Y PROGRAMAS DE LOS GOBIERNOS LOCALES DE LA PROVINCIA DE CÓRDOBA, un préstamo de hasta pesos Un millón cien mil 00/100 ($1.100.000,00) con destino a la ejecución del proyecto que se aprueba por el Artículo 1°.</w:t>
      </w:r>
    </w:p>
    <w:p w14:paraId="74B454A0" w14:textId="7AC67AB3" w:rsidR="00A7799E" w:rsidRPr="00B1733F" w:rsidRDefault="00A7799E" w:rsidP="00A7799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173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FACÚLTESE </w:t>
      </w:r>
      <w:r w:rsidR="00B1733F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Departamento Ejecutivo para que, en el pago del crédito, ceda al FONDO PERMANENTE, de la coparticipación que mensualmente </w:t>
      </w:r>
      <w:r w:rsidR="003D2F7C">
        <w:rPr>
          <w:rFonts w:ascii="Courier New" w:eastAsia="Calibri" w:hAnsi="Courier New" w:cs="Courier New"/>
          <w:sz w:val="24"/>
          <w:szCs w:val="24"/>
          <w:lang w:val="es-ES_tradnl"/>
        </w:rPr>
        <w:t xml:space="preserve">corresponda al Municipio en los Impuestos Provinciales, la suma de Pesos TREINTA MIL QUINIENTOS CINCUENTA Y SEIS (30.556) mensuales, durante el termino máximo de TREINTA Y SEIS (36) meses.- </w:t>
      </w:r>
    </w:p>
    <w:p w14:paraId="2DF5CC45" w14:textId="42E63055" w:rsidR="003F109E" w:rsidRDefault="003D2F7C" w:rsidP="003F109E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A7799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7799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7799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</w:t>
      </w:r>
      <w:r w:rsidRPr="003D2F7C">
        <w:rPr>
          <w:rFonts w:ascii="Courier New" w:eastAsia="Calibri" w:hAnsi="Courier New" w:cs="Courier New"/>
          <w:sz w:val="24"/>
          <w:szCs w:val="24"/>
          <w:lang w:val="es-ES_tradnl"/>
        </w:rPr>
        <w:t>Departamento Ejecutivo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deberá notificar formalmente a la Provincia</w:t>
      </w:r>
      <w:r w:rsidR="003F109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la cesión de la </w:t>
      </w:r>
      <w:r w:rsidR="00217689">
        <w:rPr>
          <w:rFonts w:ascii="Courier New" w:eastAsia="Calibri" w:hAnsi="Courier New" w:cs="Courier New"/>
          <w:sz w:val="24"/>
          <w:szCs w:val="24"/>
          <w:lang w:val="es-ES_tradnl"/>
        </w:rPr>
        <w:t>coparticipación, anoticiándola de que, en mérito a tal cesión, deberá mensualmente pagarse la suma cedida directamente al Fondo Permanente.</w:t>
      </w:r>
    </w:p>
    <w:p w14:paraId="2941FC7D" w14:textId="77777777" w:rsidR="00CE2418" w:rsidRDefault="00CE2418" w:rsidP="003F109E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249AB4C" w14:textId="0D8991E0" w:rsidR="00CE2418" w:rsidRDefault="00CE2418" w:rsidP="00CE2418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9C534DB" w14:textId="352650FB" w:rsidR="00CE2418" w:rsidRPr="003F109E" w:rsidRDefault="00CE2418" w:rsidP="00CE2418">
      <w:pPr>
        <w:spacing w:before="100" w:beforeAutospacing="1" w:after="0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47CCA8DE" w14:textId="2BA6B941" w:rsidR="00A7799E" w:rsidRPr="00217689" w:rsidRDefault="00217689" w:rsidP="00A7799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="00A7799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7799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7799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FACÚLTASE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al Departamento Ejecutivo para que garantice la existencia y cobrabilidad del crédito tomado, con los recursos del Municipio provenientes de atas fuentes que no sean la coparticipación en los impuestos provinciales. </w:t>
      </w:r>
    </w:p>
    <w:p w14:paraId="11771E8C" w14:textId="68713640" w:rsidR="00A7799E" w:rsidRPr="00217689" w:rsidRDefault="00217689" w:rsidP="00A7799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Art.6</w:t>
      </w:r>
      <w:r w:rsidR="00A7799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7799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7799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DEPARTAMENTO EJECUTIVO informará al CONCEJO DELIBERANTE y al FONDO PERMANENTE PARA LA FINANCIACIÓN DE PROYECTOS Y PROGRAMAS DE LOS GOBIERNOS LOCALES DE LA PROVINCIA DE CÓRDOBA, antes </w:t>
      </w:r>
      <w:r w:rsidR="00CE2418">
        <w:rPr>
          <w:rFonts w:ascii="Courier New" w:eastAsia="Calibri" w:hAnsi="Courier New" w:cs="Courier New"/>
          <w:sz w:val="24"/>
          <w:szCs w:val="24"/>
          <w:lang w:val="es-ES_tradnl"/>
        </w:rPr>
        <w:t>de día diez de cada mes, el estado de ejecución del proyecto aprobado  en el artículo 1° y al mismo tiempo y ante los mismos organismos, rendirá cuenta documentada de la utilización de los fondos tomados.</w:t>
      </w:r>
    </w:p>
    <w:p w14:paraId="7E378C12" w14:textId="77777777" w:rsidR="00A7799E" w:rsidRPr="00A7799E" w:rsidRDefault="00A7799E" w:rsidP="00CE2418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E4F32BF" w14:textId="4E09BC04" w:rsidR="00930E61" w:rsidRDefault="00CE2418" w:rsidP="00930E6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30E6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30E6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930E61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30E61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</w:t>
      </w:r>
      <w:bookmarkStart w:id="0" w:name="_GoBack"/>
      <w:bookmarkEnd w:id="0"/>
      <w:r w:rsidR="00930E61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  <w:r w:rsidR="00930E6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930E61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ADEC60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E241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E241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49FF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17689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008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45AF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F7C"/>
    <w:rsid w:val="003D3343"/>
    <w:rsid w:val="003E4EC7"/>
    <w:rsid w:val="003E68EE"/>
    <w:rsid w:val="003F109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585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456C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359F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7799E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733F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2418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59F2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E6424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58C0A-BF8E-4DA7-AB68-DB30659B9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2017-04-28T11:02:00Z</cp:lastPrinted>
  <dcterms:created xsi:type="dcterms:W3CDTF">2017-05-10T11:43:00Z</dcterms:created>
  <dcterms:modified xsi:type="dcterms:W3CDTF">2017-05-11T12:42:00Z</dcterms:modified>
</cp:coreProperties>
</file>