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horzAnchor="page" w:tblpX="1142" w:tblpY="-1142"/>
        <w:tblW w:w="27007" w:type="dxa"/>
        <w:tblCellMar>
          <w:left w:w="70" w:type="dxa"/>
          <w:right w:w="70" w:type="dxa"/>
        </w:tblCellMar>
        <w:tblLook w:val="04A0" w:firstRow="1" w:lastRow="0" w:firstColumn="1" w:lastColumn="0" w:noHBand="0" w:noVBand="1"/>
      </w:tblPr>
      <w:tblGrid>
        <w:gridCol w:w="1940"/>
        <w:gridCol w:w="1462"/>
        <w:gridCol w:w="1701"/>
        <w:gridCol w:w="5342"/>
        <w:gridCol w:w="4331"/>
        <w:gridCol w:w="3423"/>
        <w:gridCol w:w="3303"/>
        <w:gridCol w:w="2082"/>
        <w:gridCol w:w="3423"/>
      </w:tblGrid>
      <w:tr w:rsidR="007F2DA4" w:rsidRPr="007F2DA4" w:rsidTr="00664542">
        <w:trPr>
          <w:gridAfter w:val="5"/>
          <w:wAfter w:w="16562" w:type="dxa"/>
          <w:trHeight w:val="315"/>
        </w:trPr>
        <w:tc>
          <w:tcPr>
            <w:tcW w:w="10445" w:type="dxa"/>
            <w:gridSpan w:val="4"/>
            <w:tcBorders>
              <w:top w:val="nil"/>
              <w:left w:val="nil"/>
              <w:bottom w:val="single" w:sz="8" w:space="0" w:color="auto"/>
              <w:right w:val="nil"/>
            </w:tcBorders>
            <w:shd w:val="clear" w:color="auto" w:fill="auto"/>
            <w:noWrap/>
            <w:vAlign w:val="bottom"/>
            <w:hideMark/>
          </w:tcPr>
          <w:p w:rsidR="007F2DA4" w:rsidRPr="007F2DA4" w:rsidRDefault="007F2DA4" w:rsidP="00664542">
            <w:pPr>
              <w:jc w:val="center"/>
              <w:rPr>
                <w:rFonts w:ascii="Calibri" w:hAnsi="Calibri"/>
                <w:bCs/>
                <w:sz w:val="18"/>
                <w:szCs w:val="18"/>
                <w:lang w:val="es-ES"/>
              </w:rPr>
            </w:pPr>
          </w:p>
          <w:p w:rsidR="007F2DA4" w:rsidRPr="007F2DA4" w:rsidRDefault="007F2DA4" w:rsidP="00664542">
            <w:pPr>
              <w:jc w:val="center"/>
              <w:rPr>
                <w:rFonts w:ascii="Calibri" w:hAnsi="Calibri"/>
                <w:bCs/>
                <w:sz w:val="18"/>
                <w:szCs w:val="18"/>
                <w:lang w:val="es-ES"/>
              </w:rPr>
            </w:pPr>
          </w:p>
          <w:p w:rsidR="007F2DA4" w:rsidRPr="007F2DA4" w:rsidRDefault="007F2DA4" w:rsidP="00664542">
            <w:pPr>
              <w:jc w:val="center"/>
              <w:rPr>
                <w:rFonts w:ascii="Calibri" w:hAnsi="Calibri"/>
                <w:bCs/>
                <w:sz w:val="18"/>
                <w:szCs w:val="18"/>
                <w:lang w:val="es-ES"/>
              </w:rPr>
            </w:pPr>
          </w:p>
          <w:p w:rsidR="007F2DA4" w:rsidRPr="007F2DA4" w:rsidRDefault="007F2DA4" w:rsidP="00664542">
            <w:pPr>
              <w:jc w:val="center"/>
              <w:rPr>
                <w:rFonts w:ascii="Calibri" w:hAnsi="Calibri"/>
                <w:bCs/>
                <w:sz w:val="18"/>
                <w:szCs w:val="18"/>
                <w:lang w:val="es-ES"/>
              </w:rPr>
            </w:pPr>
            <w:r w:rsidRPr="007F2DA4">
              <w:rPr>
                <w:rFonts w:ascii="Calibri" w:hAnsi="Calibri"/>
                <w:bCs/>
                <w:sz w:val="18"/>
                <w:szCs w:val="18"/>
                <w:lang w:val="es-ES"/>
              </w:rPr>
              <w:t>ANEXO III</w:t>
            </w:r>
          </w:p>
        </w:tc>
      </w:tr>
      <w:tr w:rsidR="007F2DA4" w:rsidRPr="007F2DA4" w:rsidTr="00664542">
        <w:trPr>
          <w:gridAfter w:val="5"/>
          <w:wAfter w:w="16562" w:type="dxa"/>
          <w:trHeight w:val="1005"/>
        </w:trPr>
        <w:tc>
          <w:tcPr>
            <w:tcW w:w="1940" w:type="dxa"/>
            <w:tcBorders>
              <w:top w:val="nil"/>
              <w:left w:val="single" w:sz="8" w:space="0" w:color="auto"/>
              <w:bottom w:val="single" w:sz="8" w:space="0" w:color="auto"/>
              <w:right w:val="single" w:sz="8" w:space="0" w:color="auto"/>
            </w:tcBorders>
            <w:shd w:val="clear" w:color="000000" w:fill="D0CECE"/>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Nº CODIGO</w:t>
            </w:r>
          </w:p>
        </w:tc>
        <w:tc>
          <w:tcPr>
            <w:tcW w:w="1462" w:type="dxa"/>
            <w:tcBorders>
              <w:top w:val="nil"/>
              <w:left w:val="nil"/>
              <w:bottom w:val="single" w:sz="8" w:space="0" w:color="auto"/>
              <w:right w:val="single" w:sz="8" w:space="0" w:color="auto"/>
            </w:tcBorders>
            <w:shd w:val="clear" w:color="000000" w:fill="D0CECE"/>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nil"/>
              <w:left w:val="single" w:sz="8" w:space="0" w:color="auto"/>
              <w:bottom w:val="single" w:sz="8" w:space="0" w:color="auto"/>
              <w:right w:val="nil"/>
            </w:tcBorders>
            <w:shd w:val="clear" w:color="000000" w:fill="D0CECE"/>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nil"/>
              <w:left w:val="single" w:sz="8" w:space="0" w:color="auto"/>
              <w:bottom w:val="single" w:sz="8" w:space="0" w:color="auto"/>
              <w:right w:val="single" w:sz="8" w:space="0" w:color="auto"/>
            </w:tcBorders>
            <w:shd w:val="clear" w:color="000000" w:fill="D0CECE"/>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45"/>
        </w:trPr>
        <w:tc>
          <w:tcPr>
            <w:tcW w:w="3402" w:type="dxa"/>
            <w:gridSpan w:val="2"/>
            <w:tcBorders>
              <w:top w:val="single" w:sz="8" w:space="0" w:color="auto"/>
              <w:left w:val="single" w:sz="8" w:space="0" w:color="auto"/>
              <w:bottom w:val="single" w:sz="8" w:space="0" w:color="auto"/>
              <w:right w:val="nil"/>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ACTIVIDADES PRIMARIAS</w:t>
            </w:r>
          </w:p>
        </w:tc>
        <w:tc>
          <w:tcPr>
            <w:tcW w:w="1701" w:type="dxa"/>
            <w:tcBorders>
              <w:top w:val="nil"/>
              <w:left w:val="nil"/>
              <w:bottom w:val="single" w:sz="8" w:space="0" w:color="auto"/>
              <w:right w:val="nil"/>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nil"/>
              <w:left w:val="nil"/>
              <w:bottom w:val="single" w:sz="8" w:space="0" w:color="auto"/>
              <w:right w:val="single" w:sz="8"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45"/>
        </w:trPr>
        <w:tc>
          <w:tcPr>
            <w:tcW w:w="1940" w:type="dxa"/>
            <w:tcBorders>
              <w:top w:val="nil"/>
              <w:left w:val="single" w:sz="8" w:space="0" w:color="auto"/>
              <w:bottom w:val="single" w:sz="4" w:space="0" w:color="auto"/>
              <w:right w:val="nil"/>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AGRICULTURA</w:t>
            </w:r>
          </w:p>
        </w:tc>
        <w:tc>
          <w:tcPr>
            <w:tcW w:w="1462" w:type="dxa"/>
            <w:tcBorders>
              <w:top w:val="nil"/>
              <w:left w:val="nil"/>
              <w:bottom w:val="single" w:sz="4" w:space="0" w:color="auto"/>
              <w:right w:val="nil"/>
            </w:tcBorders>
            <w:shd w:val="clear" w:color="000000" w:fill="A6A6A6"/>
            <w:noWrap/>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nil"/>
              <w:left w:val="nil"/>
              <w:bottom w:val="single" w:sz="4" w:space="0" w:color="auto"/>
              <w:right w:val="nil"/>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nil"/>
              <w:left w:val="nil"/>
              <w:bottom w:val="single" w:sz="4" w:space="0" w:color="auto"/>
              <w:right w:val="single" w:sz="8"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ARROZ, TRIGO, MAÍZ, SOJA Y CEREALES FORRAJEROS, OLEAGINOSAS, SEMILLAS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PAPA, BATATA Y MANDIOCA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TOMATE</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011229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BULBOS, BROTES, RAÍCES Y HORTALIZAS DE FRUTOS N.C.P. (INCLUYE AJÍ, AJO, ALCAPARRA, BERENJENA, CEBOLLA, CALABAZA, ESPÁRRAGO, FRUTILLA, MELÓN, PEPINO, PIMIENTO, SANDÍA, ZANAHORIA, ZAPALLO, ZAPALLITO)</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HORTALIZAS DE HOJA Y DE OTRAS HORTALIZAS FRESCAS (INCLUYE ACELGA, APIO, CEBOLLA DE VERDEO, CHOCLO, COLES, ESPINACA, LECHUGA, PEREJIL, RADICHETA, REPOLLO)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011241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LEGUMBRES FRESCAS (INCLUYE ARVEJA, CHAUCHA, HABA, LUPINO, POROTO)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011242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LEGUMBRES SECAS (INCLUYE ARVEJA, GARBANZO, HABA, LENTEJA, POROTO)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011251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FLORES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011252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PLANTAS ORNAMENTALES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011311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MANZANA Y PERA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011319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FRUTAS DE PEPITA N.C.P. (INCLUYE MEMBRILLO, NÍSPERO)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011320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FRUTAS DE CAROZO (INCLUYE CEREZA, CIRUELA, DAMASCO, DURAZNO, MELÓN)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011330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FRUTAS CÍTRICAS (INCLUYE BERGAMOTA, LIMA, LIMÓN, MANDARINA, NARANJA, POMELO, KINOTO)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011340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NUECES Y FRUTAS SECAS (INCLUYE ALMENDRA, AVELLANA, CASTAÑA, NUEZ, PISTACHO)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011390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FRUTAS N.C.P. (INCLUYE ANANÁ, BANANA, HIGO, KIWI, MAMÓN, PALTA, UVA DE MESA)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ALGODÓN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011419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PLANTAS PARA LA OBTENCIÓN DE FIBRAS N.C.P. (INCLUYE ABACÁ, CÁÑAMO, FORMIO, LINO TEXTIL, MAÍZ DE GUINEA, RAMIO, YUTE)</w:t>
            </w:r>
          </w:p>
        </w:tc>
      </w:tr>
      <w:tr w:rsidR="007F2DA4" w:rsidRPr="007F2DA4" w:rsidTr="00664542">
        <w:trPr>
          <w:gridAfter w:val="5"/>
          <w:wAfter w:w="16562" w:type="dxa"/>
          <w:trHeight w:val="649"/>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CAÑA DE AZÚCAR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Nº CODIGO</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011429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PLANTAS SACARÍFERAS N.C.P. (INCLUYE REMOLACHA AZUCARERA)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VID PARA VINIFICAR</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TÉ, YERBA MATE Y OTRAS PLANTAS CUYAS HOJAS SE UTILIZAN P/PREPARAR BEBIDAS (INFUSIONES)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TABACO</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011460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 DE ESPECIAS (DE HOJA, DE SEMILLA, DE FLOR Y DE FRUTO) Y DE PLANTAS AROMÁTICAS Y MEDICINALES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011490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CULTIVOS INDUSTRIALES N.C.P. (INCLUYE OLIVO PARA CONSERVA, PALMITOS)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011511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PRODUCCIÓN DE SEMILLAS HÍBRIDAS DE CEREALES Y OLEAGINOSAS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011512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PRODUCCIÓN DE SEMILLAS VARIETALES O AUTO FECUNDADAS DE CEREALES, OLEAGINOSAS Y FORRAJERAS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011513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PRODUCCIÓN DE SEMILLAS DE HORTALIZAS Y LEGUMBRES, FLORES Y PLANTAS ORNAMENTALES Y ÁRBOLES FRUTALES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011519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PRODUCCIÓN DE SEMILLAS DE CULTIVOS AGRÍCOLAS N.C.P.</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011520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PRODUCCIÓN DE OTRAS FORMAS DE PROPAGACIÓN DE CULTIVOS AGRÍCOLAS (INCLUYE GAJOS, BULBOS, ESTACAS ENRAIZADAS O NO, ESQUEJES, PLANTINES)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011530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CULTIVOS N.C.P.</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CRÍA DE ANIMALES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CRÍA DE GANADO (INCLUYE OVINO, BOVINO, EQUINO, CAPRINO, PORCINO)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012211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CRÍA DE AVES PARA PRODUCCIÓN DE CARNE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012212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CRÍA DE AVES PARA PRODUCCIÓN DE HUEVOS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012220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PRODUCCIÓN DE HUEVOS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012230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APICULTURA (INCLUYE LA PRODUCCIÓN DE MIEL, JALEA REAL, POLEN, PROPÓLEO)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012241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CRÍA DE ANIMALES PARA LA OBTENCIÓN DE PIELES Y CUEROS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012242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CRÍA DE ANIMALES PARA LA OBTENCIÓN DE PELOS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012243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CRÍA DE ANIMALES PARA LA OBTENCIÓN DE PLUMAS</w:t>
            </w:r>
          </w:p>
        </w:tc>
      </w:tr>
      <w:tr w:rsidR="007F2DA4" w:rsidRPr="007F2DA4" w:rsidTr="00664542">
        <w:trPr>
          <w:gridAfter w:val="5"/>
          <w:wAfter w:w="16562" w:type="dxa"/>
          <w:trHeight w:val="6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012290</w:t>
            </w:r>
          </w:p>
          <w:p w:rsidR="007F2DA4" w:rsidRPr="007F2DA4" w:rsidRDefault="007F2DA4" w:rsidP="00664542">
            <w:pPr>
              <w:rPr>
                <w:rFonts w:ascii="Courier New" w:hAnsi="Courier New" w:cs="Courier New"/>
                <w:sz w:val="18"/>
                <w:szCs w:val="18"/>
                <w:lang w:val="es-ES"/>
              </w:rPr>
            </w:pPr>
          </w:p>
          <w:p w:rsidR="007F2DA4" w:rsidRPr="007F2DA4" w:rsidRDefault="007F2DA4" w:rsidP="00664542">
            <w:pPr>
              <w:rPr>
                <w:rFonts w:ascii="Courier New" w:hAnsi="Courier New" w:cs="Courier New"/>
                <w:sz w:val="18"/>
                <w:szCs w:val="18"/>
                <w:lang w:val="es-ES"/>
              </w:rPr>
            </w:pPr>
          </w:p>
          <w:p w:rsidR="007F2DA4" w:rsidRPr="007F2DA4" w:rsidRDefault="007F2DA4" w:rsidP="00664542">
            <w:pPr>
              <w:rPr>
                <w:rFonts w:ascii="Courier New" w:hAnsi="Courier New" w:cs="Courier New"/>
                <w:sz w:val="18"/>
                <w:szCs w:val="18"/>
                <w:lang w:val="es-ES"/>
              </w:rPr>
            </w:pPr>
          </w:p>
          <w:p w:rsidR="007F2DA4" w:rsidRPr="007F2DA4" w:rsidRDefault="007F2DA4" w:rsidP="00664542">
            <w:pPr>
              <w:rPr>
                <w:rFonts w:ascii="Courier New" w:hAnsi="Courier New" w:cs="Courier New"/>
                <w:sz w:val="18"/>
                <w:szCs w:val="18"/>
                <w:lang w:val="es-ES"/>
              </w:rPr>
            </w:pPr>
          </w:p>
          <w:p w:rsidR="007F2DA4" w:rsidRPr="007F2DA4" w:rsidRDefault="007F2DA4" w:rsidP="00664542">
            <w:pPr>
              <w:rPr>
                <w:rFonts w:ascii="Courier New" w:hAnsi="Courier New" w:cs="Courier New"/>
                <w:sz w:val="18"/>
                <w:szCs w:val="18"/>
                <w:lang w:val="es-ES"/>
              </w:rPr>
            </w:pPr>
          </w:p>
          <w:p w:rsidR="007F2DA4" w:rsidRPr="007F2DA4" w:rsidRDefault="007F2DA4" w:rsidP="00664542">
            <w:pPr>
              <w:rPr>
                <w:rFonts w:ascii="Courier New" w:hAnsi="Courier New" w:cs="Courier New"/>
                <w:sz w:val="18"/>
                <w:szCs w:val="18"/>
                <w:lang w:val="es-ES"/>
              </w:rPr>
            </w:pPr>
          </w:p>
          <w:p w:rsidR="007F2DA4" w:rsidRPr="007F2DA4" w:rsidRDefault="007F2DA4" w:rsidP="00664542">
            <w:pPr>
              <w:rPr>
                <w:rFonts w:ascii="Courier New" w:hAnsi="Courier New" w:cs="Courier New"/>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CRÍA DE ANIMALES Y OBTENCIÓN DE PRODUCTOS DE ORIGEN ANIMAL, N.C.P. (INCLUYE CIERVO, CONEJO -EXCEPTO PARA PELOS-, GATO, GUSANO DE SEDA, LOMBRIZ, PÁJARO, PERRO, RANA, ANIMALES PARA EXPERIMENTACIÓN, CARACOLES VIVOS, FRESCOS, CONGELADOS Y SECOS –EXCEPTO MARINO-, CERA DE INSECTOS EXCEPTO LA DE ABEJA)</w:t>
            </w: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Pr="007F2DA4" w:rsidRDefault="007F2DA4" w:rsidP="00664542">
            <w:pPr>
              <w:rPr>
                <w:rFonts w:ascii="Courier New" w:hAnsi="Courier New" w:cs="Courier New"/>
                <w:b w:val="0"/>
                <w:color w:val="auto"/>
                <w:sz w:val="18"/>
                <w:szCs w:val="18"/>
                <w:lang w:val="es-ES"/>
              </w:rPr>
            </w:pP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Nº CODIGO</w:t>
            </w:r>
          </w:p>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SERVICIOS AGRÍCOLAS Y PECUARIOS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014190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SERVICIOS AGROPECUARIOS NO CLASIFICADOS EN OTRA PARTE</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014210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INSEMINACIÓN ARTIFICIAL Y SERVICIOS N.C.P. PARA MEJORAR LA REPRODUCCIÓN DE LOS ANIMALES Y EL RENDIMIENTO DE SUS PRODUCTOS </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014220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SERVICIOS CONTRATISTAS DE MANO DE OBRA PECUARIA (INCLUYE ARREO, CASTRACIÓN DE AVES, ESQUILA DE OVEJAS, RECOLECCIÓN DE ESTIÉRCOL)</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SILVICULTURA, EXTRACCIÓN DE MADERA Y VIVEROS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020130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VIVEROS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020310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SERVICIOS FORESTALES</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EXPLOTACIÓN DE MINAS DE CARBÓN, PETRÓLEO CRUDO Y GAS NATURAL</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Y AGLOMERACIÓN DE CARBÓN (INCLUYE LA PRODUCCIÓN DE HULLA NO AGLOMERADA, ANTRACITA, CARBÓN BITUMINOSO NO AGLOMERADO, BRIQUETAS, OVOIDES Y COMBUSTIBLES SÓLIDOS ANÁLOGOS A BASE DE HULLA)</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111000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PETRÓLEO CRUDO Y GAS NATURAL (INCLUYE GAS NATURAL LICUADO Y GASEOSO, ARENAS ALQUITRANÍFERAS, ESQUISTOS BITUMINOSOS O LUTITAS, ACEITES DE PETRÓLEO Y DE MINERALES BITUMINOSOS, PETRÓLEO, COQUE DE PETRÓLEO)</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112000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ACTIVIDADES DE SERVICIOS RELACIONADAS CON LA EXTRACCIÓN DE PETRÓLEO Y GAS, EXCEPTO LAS ACTIVIDADES DE PROSPECCIÓN</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EXTRACCIÓN DE MINERALES METÁLICOS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120000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MINERALES Y CONCENTRADOS DE URANIO Y TORIO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131000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MINERALES DE HIERRO (INCLUYE HEMATITAS, LIMONITAS, MAGNETITAS, SIDERITA)</w:t>
            </w:r>
          </w:p>
        </w:tc>
      </w:tr>
      <w:tr w:rsidR="007F2DA4" w:rsidRPr="007F2DA4" w:rsidTr="00664542">
        <w:trPr>
          <w:gridAfter w:val="5"/>
          <w:wAfter w:w="16562" w:type="dxa"/>
          <w:trHeight w:val="190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132000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MINERALES METALÍFEROS NO FERROSOS, EXCEPTO MINERALES DE URANIO Y TORIO (INCLUYE ALUMINIO, COBRE, ESTAÑO, MANGANESO, NÍQUEL, ORO, PLATA, PLOMO, VOLFRAMIO, ANTIMONIO, BISMUTO, CINC, MOLIBDENO, TITANIO, CIRCONIO, NIOBIO, TÁNTALO, VANADIO, CROMO, COBALTO)</w:t>
            </w: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Pr="007F2DA4" w:rsidRDefault="007F2DA4" w:rsidP="00664542">
            <w:pPr>
              <w:rPr>
                <w:rFonts w:ascii="Courier New" w:hAnsi="Courier New" w:cs="Courier New"/>
                <w:b w:val="0"/>
                <w:color w:val="auto"/>
                <w:sz w:val="18"/>
                <w:szCs w:val="18"/>
                <w:lang w:val="es-ES"/>
              </w:rPr>
            </w:pP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EXTRACCIÓN DE PIEDRA, PIEDRA CALIZA, ARCILLA Y ARENA</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20130.1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TIERRA</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ROCAS ORNAMENTALES (INCLUYE ARENISCAS, CUARCITA, DOLOMITA, GRANITO, MÁRMOL, PIEDRA LAJA, PIZARRA, PÓRFIDO, SERPENTINA)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PIEDRA CALIZA Y YESO (INCLUYE CALIZA, CASTINA, CONCHILLA, RIOLITA, YESO NATURAL, ANHIDRITA)</w:t>
            </w:r>
          </w:p>
        </w:tc>
      </w:tr>
      <w:tr w:rsidR="007F2DA4" w:rsidRPr="007F2DA4" w:rsidTr="00664542">
        <w:trPr>
          <w:gridAfter w:val="5"/>
          <w:wAfter w:w="16562" w:type="dxa"/>
          <w:trHeight w:val="163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141300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ARENAS, CANTO RODADO Y TRITURADOS PÉTREOS (INCLUYE ARENA PARA CONSTRUCCIÓN, ARENA SILÍCEA, OTRAS ARENAS NATURALES, CANTO RODADO, DOLOMITA TRITURADA, GRANITO TRITURADO, PIEDRA PARTIDA Y OTROS TRITURADOS PÉTREOS)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141400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ARCILLA Y CAOLÍN (INCLUYE ANDALUCITA, ARCILLAS, BENTONITA, CAOLÍN, PIROFILITA, SILIMANITA, MULITA, TIERRA DE CHAMOTA O DE DINAS)</w:t>
            </w:r>
          </w:p>
        </w:tc>
      </w:tr>
      <w:tr w:rsidR="007F2DA4" w:rsidRPr="007F2DA4" w:rsidTr="00664542">
        <w:trPr>
          <w:gridAfter w:val="5"/>
          <w:wAfter w:w="16562" w:type="dxa"/>
          <w:trHeight w:val="31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lastRenderedPageBreak/>
              <w:t xml:space="preserve">EXPLOTACIÓN DE CANTERAS Y EXTRACCIÓN DE MINERALES NO METÁLICOS NO </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CLASIFICADOS EN OTRA PARTE.</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142110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MINERALES PARA LA FABRICACIÓN DE ABONOS EXCEPTO TURBA (INCLUYE GUANO, SILVITA, SILVINITA Y OTRAS SALES DE POTASIO NATURALES)</w:t>
            </w:r>
          </w:p>
        </w:tc>
      </w:tr>
      <w:tr w:rsidR="007F2DA4" w:rsidRPr="007F2DA4" w:rsidTr="00664542">
        <w:trPr>
          <w:gridAfter w:val="5"/>
          <w:wAfter w:w="16562" w:type="dxa"/>
          <w:trHeight w:val="190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142120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MINERALES PARA LA FABRICACIÓN DE PRODUCTOS QUÍMICOS (INCLUYE AZUFRE, BORACITA E HIDROBORACITA, CALCITA, CELESTINA, COLEMANITA, FLUORITA, LITIO Y SALES DE LITIO NATURALES, SULFATO DE ALUMINIO, SULFATO DE HIERRO, SULFATO DE MAGNESIO, SULFATO DE SODIO, OCRES, TINKAL, ULEXITA, ASFALTITA, LATERITA)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142200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EXTRACCIÓN DE  0*/ SAL EN SALINAS Y DE ROCA.</w:t>
            </w:r>
          </w:p>
        </w:tc>
      </w:tr>
      <w:tr w:rsidR="007F2DA4" w:rsidRPr="007F2DA4" w:rsidTr="00664542">
        <w:trPr>
          <w:gridAfter w:val="5"/>
          <w:wAfter w:w="16562" w:type="dxa"/>
          <w:trHeight w:val="190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142900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EXPLOTACIÓN DE MINAS Y CANTERAS N.C.P. (INCLUYE AMIANTO, BARITINA, CUARZO, DIATOMITA, PIEDRA PÓMEZ, ÁGATA, AGUA MARINA, AMATISTA, CRISTAL DE ROCA, RODOCROSITA, TOPACIO, CORINDÓN, FELDESPATO, MICA, ZEOLITA, PERLITA, GRANULADO VOLCÁNICO, PUZOLANA, TOBA, TALCO, VERMICULITA, TOSCA, GRAFITO)</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ACTIVIDADES INDUSTRIALES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PRODUCTOS ALIMENTARIOS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MATANZA DE GANADO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151112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FRIGORÍFICOS, MATANZA DE GANADO, PREPARACIÓN Y CONSERVACIÓN DE SUS CARNES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151113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SALADO Y PELADO DE CUEROS. SALADEROS Y PELADEROS DE CUERO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MATANZA, PREPARACIÓN, ELABORACIÓN Y CONSERVACIÓN DE CARNES DE AVES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151130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FÁBRICA DE CHACINADOS. ELABORACIÓN DE FIAMBRES, EMBUTIDOS Y PREPARADOS A BASE DE CARNE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151199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MATANZA, PREPARACIÓN Y CONSERVACIÓN DE ANIMALES DE LA CAZA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PESCADOS DE MAR, CRUSTÁCEOS Y OTROS PRODUCTOS MARINOS ENVASADO Y CONSERVACIÓN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151202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ELABORACIÓN DE PESCADOS DE RÍO, LAGUNAS Y OTROS PRODUCTOS PLUVIALES Y LACUSTRES. ENVASADO Y CONSERVACIÓN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151203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ACEITES Y HARINAS DE PESCADO Y OTROS ANIMALES MARINOS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151310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ENVASADO Y CONSERVACIÓN DE FRUTAS Y LEGUMBRES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151320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ENVASADO Y CONSERVACIÓN DE JUGOS DE FRUTAS NATURALES O ARTIFICIALES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151330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Y ENVASADO DE DULCES, MERMELADAS Y JALEAS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151340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FRUTAS, HORTALIZAS Y LEGUMBRES CONGELADAS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151390.1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Y ENVASADO DE CONSERVAS, CALDOS CONCENTRADOS Y OTROS ALIMENTOS DESHIDRATADOS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151390.2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ENVASADO Y CONSERVACIÓN DE FRUTAS, LEGUMBRES Y HORTALIZAS N.C.P. (INCLUYE LA ELABORACIÓN DE SÉMOLA DE HORTALIZAS Y LEGUMBRES)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151410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ACEITES Y GRASAS VEGETALES Y SUBPRODUCTOS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152010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PASTEURIZACIÓN Y HOMOGENEIZACIÓN DE LECHE (INCLUIDA LA CONDENSADA Y EN POLVO)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152020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QUESOS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152030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FÁBRICA INDUSTRIAL DE HELADOS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152090.1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ARTESANAL DE HELADOS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152090.2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LÁCTEOS NO CLASIFICADOS EN OTRA PARTE (INCLUYE CREMAS, YOGURES, MANTECAS)</w:t>
            </w:r>
          </w:p>
          <w:p w:rsidR="007F2DA4" w:rsidRDefault="007F2DA4" w:rsidP="00664542">
            <w:pPr>
              <w:rPr>
                <w:rFonts w:ascii="Courier New" w:hAnsi="Courier New" w:cs="Courier New"/>
                <w:b w:val="0"/>
                <w:color w:val="auto"/>
                <w:sz w:val="18"/>
                <w:szCs w:val="18"/>
                <w:lang w:val="es-ES"/>
              </w:rPr>
            </w:pPr>
          </w:p>
          <w:p w:rsidR="007F2DA4" w:rsidRPr="007F2DA4" w:rsidRDefault="007F2DA4" w:rsidP="00664542">
            <w:pPr>
              <w:rPr>
                <w:rFonts w:ascii="Courier New" w:hAnsi="Courier New" w:cs="Courier New"/>
                <w:b w:val="0"/>
                <w:color w:val="auto"/>
                <w:sz w:val="18"/>
                <w:szCs w:val="18"/>
                <w:lang w:val="es-ES"/>
              </w:rPr>
            </w:pP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152090.3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ARTESANAL DE ALIMENTOS SIN LOCAL DE ATENCIÓN, SIN EMPLEADOS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153110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MOLIENDA DE TRIGO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153120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DESCASCARAMIENTO, PULIDO, LIMPIEZA Y MOLIENDA DE ARROZ</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153139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MOLIENDA DE CEREALES (EXCEPTO TRIGO), LEGUMBRES, OTRAS PREPARACIONES Y MOLIENDAS N.C.P.</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153200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ALMIDONES Y PRODUCTOS DERIVADOS DEL ALMIDÓN (INCLUYE LA ELABORACIÓN DE GLUCOSA Y GLUTEN)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153300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ALIMENTOS PREPARADOS PARA ANIMALES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GALLETITAS Y BIZCOCHOS Y OTROS PRODUCTOS SECOS DE PANADERÍAS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PAN Y PRODUCTOS DE PANIFICACIÓN. PANIFICADORAS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154120.1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HORNEADO DE PAN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154191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MASAS Y DEMÁS PRODUCTOS DE PASTELERÍA (CONFITERÍAS)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154199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PRODUCTOS DE PANADERÍA N.C.P. (INCLUYE LA ELABORACIÓN DE CHURROS, PREPIZZAS, MASAS FRITAS, DE HOJALDRE, EN ESTABLECIMIENTOS DE HASTA 10 OCUPADOS)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REFINACIÓN Y FRACCIONAMIENTO DE AZÚCAR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154200.2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Y REFINACIÓN DE AZÚCAR NO CLASIFICADA EN OTRA PARTE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154301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CACAO, CHOCOLATE, BOMBONES Y OTROS PRODUCTOS SIMILARES A BASE DE CACAO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154309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CARAMELOS, GOLOSINAS Y OTROS PRODUCTOS DE CONFITERÍAS N.C.P.</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154410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PASTAS FRESCAS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154420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PASTAS SECAS</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ELABORACIÓN DE PRODUCTOS ALIMENTARIOS DIVERSOS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153131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ALIMENTOS DE CEREALES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TOSTADO, TORRADO Y MOLIENDA DE CAFÉ</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ESPECIES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TÉ</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Y MOLIENDA DE YERBA MATE (INCLUYE CONCENTRADOS)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EXTRACTOS, JARABES Y CONCENTRADOS</w:t>
            </w:r>
          </w:p>
        </w:tc>
      </w:tr>
      <w:tr w:rsidR="007F2DA4" w:rsidRPr="007F2DA4" w:rsidTr="00664542">
        <w:trPr>
          <w:gridAfter w:val="5"/>
          <w:wAfter w:w="16562" w:type="dxa"/>
          <w:trHeight w:val="87"/>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VINAGRE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rPr>
                <w:rFonts w:ascii="Courier New" w:hAnsi="Courier New" w:cs="Courier New"/>
                <w:bCs/>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REFINACIÓN Y MOLIENDA DE SAL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CONCENTRADOS: CAFÉ, TÉ</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PROCESADORES DE PAPAS (PELADERO, LAVADERO, INCLUYENDO ELABORACIÓN DE PURÉ, HARINA Y ESCAMAS)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154999.4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PRODUCTOS DIETÉTICOS</w:t>
            </w:r>
          </w:p>
        </w:tc>
      </w:tr>
      <w:tr w:rsidR="007F2DA4" w:rsidRPr="007F2DA4" w:rsidTr="00821849">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PRODUCTOS ALIMENTICIOS N.C.P. (INCLUYE LA ELABORACIÓN DE POLVOS PARA PREPARAR POSTRES Y GELATINAS, LEVADURA, PRODUCTOS PARA COPETÍN, SAL DE MESA, MAYONESA, MOSTAZA)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154999.6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FÁBRICA DE MILANESAS Y HAMBURGUESAS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154999.7</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FÁBRICA DE SÁNDWICHES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INDUSTRIAS DE BEBIDAS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DESTILACIÓN DE ALCOHOL ETÍLICO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155120.1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DESTILACIÓN DE ALCOHOLES EXCEPTO EL ETÍLICO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155120.2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DESTILACIÓN, RECTIFICACIÓN Y MEZCLA DE BEBIDAS ALCOHÓLICAS (INCLUYE WHISKY, COÑAC, RON)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VINOS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155290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SIDRAS Y BEBIDAS FERMENTADAS EXCEPTO LAS MALTEADAS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MALTA, CERVEZA Y BEBIDAS MALTEADAS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155411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EMBOTELLAMIENTO DE AGUAS NATURALES Y MINERALES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155412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SODA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155420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BEBIDAS NO ALCOHÓLICAS (INCLUYE BEBIDAS REFRESCANTES, GASEOSAS, EXCEPTO JUGOS O JARABES PARA DILUIR)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155490.1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FABRICACIÓN DE HIELO NATURAL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155490.2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JUGOS ENVASADOS PARA DILUIR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155499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BEBIDAS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INDUSTRIA DEL TABACO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160091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12,00‰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4,421.59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CIGARRILLOS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160099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12,00‰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4,421.59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OTROS PRODUCTOS DE TABACO</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TEXTILES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PREPARACIÓN DE FIBRAS DE ALGODÓN (INCLUYE DESMOTADO)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PREPARACIÓN DE FIBRAS TEXTILES VEGETALES EXCEPTO ALGODÓN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LAVADO Y LIMPIEZA DE LANA. LAVADERO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LAVANDERÍA Y TINTORERÍA INDUSTRIAL</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171131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HILADOS DE LANA. HILANDERÍA DE LANA Y SUS MEZCLAS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171132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HILADOS DE ALGODÓN. HILANDERÍA DE ALGODÓN Y SUS MEZCLAS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171139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HILANDERÍA DE FIBRAS TEXTILES (EXCEPTO ALGODÓN Y LANA)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171141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TEJIDO DE LANA. TEJEDURÍA DE LANA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171142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TEJIDO DE ALGODÓN. TEJEDURÍA DE ALGODÓN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171143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TEJIDO DE FIBRAS SINTÉTICAS Y SEDA (EXCLUIDO FABRICACIÓN DE MEDIAS. TEJEDURÍA)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171149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TEJIDO DE FIBRAS TEXTILES NO CLASIFICADOS EN OTRA PARTE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TERMINADO ARTESANAL DE TEXTILES Y CALZADOS SIN LOCAL DE ATENCIÓN, SIN EMPLEADOS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171200.2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ACABADO DE TEXTILES (INCLUYE BLANQUEO, TEÑIDO Y ESTAMPADO)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FRAZADAS, MANTAS, COLCHAS, COBERTORES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ROPA PARA CAMA Y MANTELERÍA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172103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ARTÍCULOS DE LONA Y SUCEDÁNEOS DE LONA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172104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BOLSAS DE MATERIALES TEXTILES PARA PRODUCTOS A GRANEL</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172109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ARTÍCULOS CONFECCIONADOS CON MATERIALES TEXTILES. N.C.P. (EXCEPTO PRENDAS DE VESTIR)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TAPICES Y ALFOMBRAS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SOGAS, CABLES, CORDELES Y ARTÍCULOS CONEXOS DE CÁÑAMO, SISAL, LINO Y OTRAS FIBRAS NATURALES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172900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CORTINAS. CORTINERÍAS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173010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MEDIAS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173090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TEJIDOS Y ARTÍCULOS DE PUNTO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173090.1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TEJIDOS ARTESANALES SIN LOCAL DE ATENCIÓN, SIN EMPLEADOS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173091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COSTURERA CON SUPERFICIE MENOR A 100 M2</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173092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FÁBRICA DE TEXTILES EN GENERAL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173092.1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FÁBRICA DE ESTROPAJOS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PRENDAS DE VESTIR EXCEPTO CALZADOS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181191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CONFECCIÓN DE IMPERMEABLES Y PILOTOS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181192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ACCESORIOS DE VESTIR EXCEPTO DE CUERO</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181199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CONFECCIÓN DE PRENDAS DE VESTIR (EXCEPTO LAS DE PIEL, DE CUERO Y SUCEDÁNEOS, PILOTOS E IMPERMEABLES). INCLUYE ROPA INTERIOR, PRENDAS DE DORMIR Y PLAYA, INDUMENTARIA DE TRABAJO, UNIFORMES, GUARDAPOLVOS, ROPA DE BEBÉ Y NIÑO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181201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ACCESORIOS DE VESTIR DE CUERO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181202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CONFECCIÓN DE PRENDA DE VESTIR DE CUERO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182001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CONFECCIÓN DE PRENDAS DE VESTIR DE PIEL Y SUCEDÁNEOS</w:t>
            </w:r>
          </w:p>
        </w:tc>
      </w:tr>
      <w:tr w:rsidR="007F2DA4" w:rsidRPr="007F2DA4" w:rsidTr="00664542">
        <w:trPr>
          <w:gridAfter w:val="5"/>
          <w:wAfter w:w="16562" w:type="dxa"/>
          <w:trHeight w:val="330"/>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INDUSTRIA DEL CUERO, PRODUCTOS Y SUCEDÁNEOS DE CUERO Y PIELES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xml:space="preserve"> (EXCEPTO CALZADOS Y PRENDAS DE VESTIR)</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182009.1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PREPARACIÓN, DECOLORACIÓN Y TEÑIDO DE PIELES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182009.2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CONFECCIÓN DE ARTÍCULOS DE PIEL (EXCLUIDAS LAS PRENDAS DE VESTIR)</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191100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CURTIDO, ACABADO, REPUJADO, CHAROLADO Y TERMINADO DEL CUERO. CURTIEMBRES Y TALLERES DE ACABADO</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191200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CUERO Y SUCEDÁNEOS DE CUERO (EXCEPTO CALZADO Y PRENDAS VESTIR). INCLUYE MALETAS, BOLSOS DE MANO Y SIMILARES, ARTÍCULOS DE TALABARTERÍA Y DE CUERO N.C.P.</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CALZADO EXCEPTO DE CAUCHO VULCANIZADO, MOLDEADOS O PLÁSTICO</w:t>
            </w:r>
          </w:p>
        </w:tc>
        <w:tc>
          <w:tcPr>
            <w:tcW w:w="1462"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192010.1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CALZADO DE CUERO, INCLUYENDO EL ORTOPÉDICO</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192010.2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CALZADO DE TELA Y OTROS MATERIALES (EXCLUIDO DE CAUCHO VULCANIZADO O MOLDEADO,DE MADERA O DE PLÁSTICOS)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192030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PARTES O ACCESORIOS DEL CALZADO</w:t>
            </w:r>
          </w:p>
        </w:tc>
      </w:tr>
      <w:tr w:rsidR="007F2DA4" w:rsidRPr="007F2DA4" w:rsidTr="00664542">
        <w:trPr>
          <w:gridAfter w:val="5"/>
          <w:wAfter w:w="16562" w:type="dxa"/>
          <w:trHeight w:val="330"/>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xml:space="preserve">INDUSTRIA DE LA MADERA Y PCTOS. DE MADERA, CORCHO, PAJA Y MATERIALES </w:t>
            </w:r>
          </w:p>
        </w:tc>
        <w:tc>
          <w:tcPr>
            <w:tcW w:w="1701"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TRENZABLES, EXCEPTO MUEBLES</w:t>
            </w:r>
          </w:p>
        </w:tc>
        <w:tc>
          <w:tcPr>
            <w:tcW w:w="1701"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201000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ASERRADEROS. PREPARACIÓN Y CONSERVACIÓN DE MADERAS (EXCEPTO LAS TERCIADAS Y CONGLOMERADAS)</w:t>
            </w: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Pr="007F2DA4" w:rsidRDefault="007F2DA4" w:rsidP="00664542">
            <w:pPr>
              <w:rPr>
                <w:rFonts w:ascii="Courier New" w:hAnsi="Courier New" w:cs="Courier New"/>
                <w:b w:val="0"/>
                <w:color w:val="auto"/>
                <w:sz w:val="18"/>
                <w:szCs w:val="18"/>
                <w:lang w:val="es-ES"/>
              </w:rPr>
            </w:pP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MADERAS TERCIADAS, ENCHAPADAS O CONGLOMERADAS, TABLEROS O PANELES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PUERTAS, VENTANAS Y ESTRUCTURAS DE MADERA PARA LA CONSTRUCCIÓN. CARPINTERÍA DE OBRAS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VIVIENDAS PREFABRICADAS DE MADERA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ENVASES, RECIPIENTES Y EMBALAJES DE MADERA (BARRILES, TAMBORES, CAJA)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ARTÍCULOS DE CESTERÍA, CAÑA Y MIMBRE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ATAÚDES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202903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FABRICACIÓN DE ARTÍCULOS DE MADERA EN TORNERÍAS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202904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CORCHO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202909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MADERA, DE CORCHO, CAÑA Y MIMBRE NO CLASIFICADOS EN OTRA PARTE</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PAPEL Y PRODUCTOS DE PAPEL</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210101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PULPA DE MADERA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210102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PAPEL Y CARTÓN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210201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ENVASES DE PAPEL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210202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ENVASES DE CARTÓN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210990.1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ARTÍCULOS DE PAPEL Y CARTÓN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210990.2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ARTÍCULOS DE PULPA, PAPEL Y CARTÓN NO CLASIFICADOS EN OTRA PARTE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210991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TALLER DE ENROLLADO, BOBINADO Y ENFARDADO DE PAPEL</w:t>
            </w:r>
          </w:p>
        </w:tc>
      </w:tr>
      <w:tr w:rsidR="007F2DA4" w:rsidRPr="00886506" w:rsidTr="00664542">
        <w:trPr>
          <w:gridAfter w:val="3"/>
          <w:wAfter w:w="8808" w:type="dxa"/>
          <w:trHeight w:val="345"/>
        </w:trPr>
        <w:tc>
          <w:tcPr>
            <w:tcW w:w="18199" w:type="dxa"/>
            <w:gridSpan w:val="6"/>
            <w:tcBorders>
              <w:top w:val="single" w:sz="4" w:space="0" w:color="auto"/>
              <w:left w:val="single" w:sz="4" w:space="0" w:color="auto"/>
              <w:bottom w:val="single" w:sz="4" w:space="0" w:color="auto"/>
              <w:right w:val="single" w:sz="4" w:space="0" w:color="auto"/>
            </w:tcBorders>
            <w:shd w:val="clear" w:color="000000" w:fill="BDD7EE"/>
            <w:noWrap/>
            <w:vAlign w:val="center"/>
            <w:hideMark/>
          </w:tcPr>
          <w:p w:rsidR="007F2DA4" w:rsidRPr="00B364E9" w:rsidRDefault="007F2DA4" w:rsidP="00664542">
            <w:pPr>
              <w:rPr>
                <w:rFonts w:ascii="Courier New" w:hAnsi="Courier New" w:cs="Courier New"/>
                <w:bCs/>
                <w:color w:val="auto"/>
                <w:sz w:val="18"/>
                <w:szCs w:val="18"/>
                <w:lang w:val="pt-BR"/>
              </w:rPr>
            </w:pPr>
            <w:r w:rsidRPr="00B364E9">
              <w:rPr>
                <w:rFonts w:ascii="Courier New" w:hAnsi="Courier New" w:cs="Courier New"/>
                <w:bCs/>
                <w:color w:val="auto"/>
                <w:sz w:val="18"/>
                <w:szCs w:val="18"/>
                <w:lang w:val="pt-BR"/>
              </w:rPr>
              <w:t>IMPRENTAS, EDITORIALES E INDUSTRIAS CONEXAS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221100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EDICIÓN DE LIBROS Y PUBLICACIONES. EDITORIALES CON TALLERES PROPIOS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221200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EDITORIAL DE DIARIOS, PERIÓDICOS Y REVISTAS</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221900.1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EDITORIALES SIN IMPRENTA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221900.2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EDICIÓN N.C.P.</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222101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IMPRESIÓN DE DIARIOS Y REVISTAS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222109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IMPRESIÓN Y ENCUADERNACIÓN (EXCEPTO DIARIOS Y REVISTAS)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222200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SERVICIOS RELACIONADOS CON LA IMPRENTA (ELECTROTIPIA, COMPOSICIÓN DE TIPO, GRABADO)</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PRODUCTOS DIVERSOS DERIVADOS DEL PETRÓLEO Y CARBÓN</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232000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DIVERSOS DERIVADOS DEL PETRÓLEO Y DEL CARBÓN EXCEPTO LA REFINACIÓN DE PETRÓLEO</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SUSTANCIAS QUÍMICAS INDUSTRIALES BÁSICAS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241110.1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GASES COMPRIMIDOS Y LICUADOS, EXCEPTO LOS DE USO DOMÉSTICO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241110.2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GASES COMPRIMIDOS Y LICUADOS PARA USO DOMÉSTICO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TANINO Y CURTIENTES NATURALES O SINTÉTICOS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241130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HIELO SECO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241180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MATERIAS QUÍMICAS INORGÁNICAS BÁSICAS N.C.P.</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MATERIAS QUÍMICAS ORGÁNICAS BÁSICAS N.C.P. (INCLUYE LA FABRICACIÓN DE ALCOHOLES EXCEPTO EL ETÍLICO, SUSTANCIAS QUÍMICAS PARA ELABORACIÓN DE SUSTANCIAS PLÁSTICAS)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ABONOS Y FERTILIZANTES (INCLUYE LOS BIOLÓGICOS)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241301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RESINAS Y CAUCHOS SINTÉTICOS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241309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MATERIALES PLÁSTICOS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243000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FIBRAS ARTIFICIALES NO CLASIFICADOS EN OTRA PARTE EXCEPTO VIDRIO</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PRODUCTOS QUÍMICOS DIVERSOS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PLAGUICIDAS (INCLUYE LOS BIOLÓGICOS)</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242200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PINTURAS, BARNICES, LACAS, ESMALTES Y PRODUCTOS SIMILARES Y CONEXOS (EXCEPTO TINTAS)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242310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MEDICAMENTOS PARA USO HUMANO, PRODUCTOS FARMACÉUTICOS Y MEDICINALES (EXCEPTO PRODUCTOS VETERINARIOS)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242320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PRODUCTOS MEDICINALES PARA ANIMALES (INCLUYE VACUNAS, SUEROS Y SIMILARES DE USO VETERINARIO)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242411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PREPARADOS PARA LA LIMPIEZA, PULIDO Y SANEAMIENTO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242412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JABONES Y DETERGENTES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242490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PERFUMES, COSMÉTICOS Y OTROS PRODUCTOS DE HIGIENE Y TOCADOR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TINTAS Y NEGRO DE HUMO (INCLUYE TINTAS DE IMPRENTA)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8,423.31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EXPLOSIVOS, MUNICIONES Y PRODUCTOS DE PIROTECNIA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242903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COLAS, ADHESIVOS, APRESTOS Y CEMENTO (EXCEPTO LOS ODONTOLÓGICOS) OBTENIDOS DE SUSTANCIAS MINERALES Y VEGETALES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242909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QUÍMICOS N.C.P. (INCLUYE ACEITES ESENCIALES)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PRODUCTOS DE CAUCHO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192020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CALZADO DE CAUCHO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251110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CÁMARAS Y CUBIERTAS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251120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RECAUCHUTAJE Y VULCANIZACIÓN DE CUBIERTAS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251901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CAUCHO DESTINADOS A LA INDUSTRIA AUTOMOTOR (EXCEPTO CÁMARAS Y CUBIERTAS)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251909.1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JUEGOS Y JUGUETES DE CAUCHO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251909.2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CAUCHO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PRODUCTOS PLÁSTICOS DIVERSOS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886506"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241309.1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B364E9" w:rsidRDefault="007F2DA4" w:rsidP="00664542">
            <w:pPr>
              <w:rPr>
                <w:rFonts w:ascii="Courier New" w:hAnsi="Courier New" w:cs="Courier New"/>
                <w:b w:val="0"/>
                <w:color w:val="auto"/>
                <w:sz w:val="18"/>
                <w:szCs w:val="18"/>
                <w:lang w:val="pt-BR"/>
              </w:rPr>
            </w:pPr>
            <w:r w:rsidRPr="00B364E9">
              <w:rPr>
                <w:rFonts w:ascii="Courier New" w:hAnsi="Courier New" w:cs="Courier New"/>
                <w:b w:val="0"/>
                <w:color w:val="auto"/>
                <w:sz w:val="18"/>
                <w:szCs w:val="18"/>
                <w:lang w:val="pt-BR"/>
              </w:rPr>
              <w:t>FÁBRICA DE BOLSAS DE POLIETILENO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252010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ENVASES DE PLÁSTICO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252090.1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JUGUETES, JUEGOS Y CALZADOS PLÁSTICOS</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252090.2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MOSAICOS, BALDOSAS, REVESTIMIENTOS DE PAREDES PISOS, DE PRODUCTOS PLÁSTICOS</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252090.3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PLÁSTICOS N.C.P.</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361020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MUEBLES DE PLÁSTICO, SUS PARTES Y ACCESORIOS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VIDRIO Y PRODUCTOS DE VIDRIO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261020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VIDRIOS PLANOS Y TEMPLADOS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261091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ESPEJOS Y VITRALES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261099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ARTÍCULOS DE VIDRIO Y CRISTAL EXCEPTO ESPEJOS Y VITRALES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OBJETOS DE BARRO, LOZA, PORCELANA Y CERÁMICA</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ARTEFACTOS SANITARIOS DE BARRO, LOZA, PORCELANA Y CERÁMICA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269191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OBJETOS DE BARRO, LOZA, PORCELANA Y CERÁMICA PARA USO INDUSTRIAL Y DE LABORATORIO</w:t>
            </w: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Pr="007F2DA4" w:rsidRDefault="007F2DA4" w:rsidP="00664542">
            <w:pPr>
              <w:rPr>
                <w:rFonts w:ascii="Courier New" w:hAnsi="Courier New" w:cs="Courier New"/>
                <w:b w:val="0"/>
                <w:color w:val="auto"/>
                <w:sz w:val="18"/>
                <w:szCs w:val="18"/>
                <w:lang w:val="es-ES"/>
              </w:rPr>
            </w:pP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269192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OBJETOS DE BARRO, LOZA, PORCELANA Y CERÁMICA PARA USO DOMÉSTICO (EXCEPTO ARTEFACTOS SANITARIOS)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269193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OBJETOS DE BARRO, LOZA, PORCELANA Y CERÁMICA N.C.P. (EXCEPTO REFRACTARIOS, LADRILLOS Y REVESTIMIENTOS PARA PISOS Y PAREDES)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OTROS PRODUCTOS MINERALES NO METÁLICOS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MATERIAL REFRACTARIO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269301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LADRILLOS Y BLOQUES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269302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REVESTIMIENTOS CERÁMICOS PARA PISOS Y PAREDES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269309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ARCILLA Y CERÁMICA NO REFRACTARIA PARA USO ESTRUCTURAL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269410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FABRICACIÓN DE CEMENTO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269421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YESO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269422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CAL</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269510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MOSAICOS, BALDOSAS, REVESTIMIENTOS DE PAREDES Y PISOS (EXCLUIDOS LOS CERÁMICOS Y PLÁSTICOS)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269591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ARTÍCULOS DE CEMENTO Y FIBROCEMENTO (EXCEPTO LADRILLOS)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269592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PREMOLDEADOS PARA LA CONSTRUCCIÓN (INCLUYE VIVIENDAS PREMOLDEADAS)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269600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PIEDRA, MÁRMOL Y GRANITO (INCLUYE CORTE Y TALLADO)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269990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MINERALES NO METÁLICOS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INDUSTRIAS BÁSICAS DE HIERRO Y ACERO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271001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FUNDICIÓN EN HORNOS Y ACERÍAS. PRODUCCIÓN DE LINGOTES, PLANCHAS O BARRAS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271002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LAMINACIÓN Y ESTIRADO. LAMINADORAS. CORTES, DOBLADO Y PLEGADO DE CHAPAS /O ACEROS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271009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EN INDUSTRIAS BÁSICAS DE PRODUCTOS DE HIERRO Y ACERO N.C.P. (INCLUYE ALAMBRE, CAÑERÍAS, TUBERÍAS) EN GENERAL</w:t>
            </w:r>
          </w:p>
        </w:tc>
      </w:tr>
      <w:tr w:rsidR="007F2DA4" w:rsidRPr="007F2DA4" w:rsidTr="00664542">
        <w:trPr>
          <w:trHeight w:val="345"/>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INDUSTRIAS BÁSICAS METALES NO FERROSOS INCLUYENDO METALES PRECIOSOS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272010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ELABORACIÓN DE ALUMINIO PRIMARIO Y SEMIELABORADOS DE ALUMINIO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272090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PRODUCCIÓN DE METALES NO FERROSOS N.C.P. Y SUS SEMIELABORADOS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273100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FUNDICIÓN DE HIERRO Y ACERO</w:t>
            </w:r>
          </w:p>
          <w:p w:rsidR="007F2DA4" w:rsidRDefault="007F2DA4" w:rsidP="00664542">
            <w:pPr>
              <w:rPr>
                <w:rFonts w:ascii="Courier New" w:hAnsi="Courier New" w:cs="Courier New"/>
                <w:b w:val="0"/>
                <w:color w:val="auto"/>
                <w:sz w:val="18"/>
                <w:szCs w:val="18"/>
                <w:lang w:val="es-ES"/>
              </w:rPr>
            </w:pPr>
          </w:p>
          <w:p w:rsidR="007F2DA4" w:rsidRPr="007F2DA4" w:rsidRDefault="007F2DA4" w:rsidP="00664542">
            <w:pPr>
              <w:rPr>
                <w:rFonts w:ascii="Courier New" w:hAnsi="Courier New" w:cs="Courier New"/>
                <w:b w:val="0"/>
                <w:color w:val="auto"/>
                <w:sz w:val="18"/>
                <w:szCs w:val="18"/>
                <w:lang w:val="es-ES"/>
              </w:rPr>
            </w:pP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273200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FUNDICIÓN DE METALES NO FERROSOS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DE PRODUCTOS METÁLICOS EXCEPTO MAQUINARIA Y EQUIPOS</w:t>
            </w:r>
          </w:p>
        </w:tc>
        <w:tc>
          <w:tcPr>
            <w:tcW w:w="1701"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281101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DE CARPINTERÍA METÁLICA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281102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ESTRUCTURAS METÁLICAS PARA LA CONSTRUCCIÓN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281109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MONTAJES INDUSTRIALES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TANQUES Y DEPÓSITOS METÁLICOS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281300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CALDERAS Y GENERADORES DE VAPOR</w:t>
            </w:r>
          </w:p>
        </w:tc>
      </w:tr>
      <w:tr w:rsidR="007F2DA4" w:rsidRPr="007F2DA4" w:rsidTr="00821849">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289100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GALVANOPLASTÍA, ESMALTADO, Y OTROS PROCESOS SIMILARES EN METALES, INCLUYENDO PULVIMETALURGIA, INCLUYE ESTAMPADO, PRENSADO, FORJADO Y LAMINADO DE METALES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289301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HERRAMIENTAS MANUALES Y SUS ACCESORIOS (PARA USO GENERAL, PLOMERÍA, ALBAÑILERÍA, INCLUYENDO LAS DE CAMPO Y JARDÍN)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289302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CUCHILLERÍA, VAJILLA, UTENSILIOS Y BATERÍAS DE COCINA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289309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CERRADURAS, LLAVES, HERRAJES Y OTROS ARTÍCULOS DE FERRETERÍA INCLUYENDO CLAVOS Y BULONES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ENVASES METÁLICOS, INCLUYENDO BRONCE, LATÓN, ALUMINIO, HOJALATA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TEJIDOS DE ALAMBRE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CAJAS DE SEGURIDAD</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METÁLICOS DE TORNERÍA Y MATRICERÍA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289999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PRODUCTOS METÁLICOS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FABRICACIÓN Y REPARACIÓN DE MAQUINARIA EXCEPTO LA ELÉCTRICA</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Y REPARACIÓN DE MOTORES Y TURBINAS, INCLUYENDO MÁQUINAS DE VAPOR (EXCEPTO DE MOTOCICLETAS, AUTOMOTORES Y NAVES)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FABRICACIÓN Y REPARACIÓN DE BOMBAS, COMPRESORES Y MAQUINARIA O EQUIPOS SIMILARES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291200.2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VÁLVULAS, GRIFOS Y ACCESORIOS DE CAÑERÍAS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291400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DE HORNOS, HOGARES, ESTUFAS Y CALEFACTORES INDUSTRIALES (EXCLUIDOS LOS ELÉCTRICOS)</w:t>
            </w: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Default="007F2DA4" w:rsidP="00664542">
            <w:pPr>
              <w:rPr>
                <w:rFonts w:ascii="Courier New" w:hAnsi="Courier New" w:cs="Courier New"/>
                <w:b w:val="0"/>
                <w:color w:val="auto"/>
                <w:sz w:val="18"/>
                <w:szCs w:val="18"/>
                <w:lang w:val="es-ES"/>
              </w:rPr>
            </w:pPr>
          </w:p>
          <w:p w:rsidR="007F2DA4" w:rsidRPr="007F2DA4" w:rsidRDefault="007F2DA4" w:rsidP="00664542">
            <w:pPr>
              <w:rPr>
                <w:rFonts w:ascii="Courier New" w:hAnsi="Courier New" w:cs="Courier New"/>
                <w:b w:val="0"/>
                <w:color w:val="auto"/>
                <w:sz w:val="18"/>
                <w:szCs w:val="18"/>
                <w:lang w:val="es-ES"/>
              </w:rPr>
            </w:pP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color w:val="auto"/>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291500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Y REPARACIÓN DE ASCENSORES, ESCALERAS MECÁNICAS, MONTACARGAS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291900.1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FABRICACIÓN Y REPARACIÓN DE MAQUINARIA Y EQUIPOS PARA LA INDUSTRIA EN GENERAL N.C.P.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291900.2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Y REPARACIÓN DE MAQUINARIA Y EQUIPO PARA USO VIAL</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lastRenderedPageBreak/>
              <w:t>291900.3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Y REPARACIÓN DE MÁQUINAS Y EQUIPOS N.C.P. (EXCEPTO LA MAQUINARIA ELÉCTRICA)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291900.4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FABRICACIÓN Y REPARACIÓN DE ACCESORIOS DE MÁQUINAS Y EQUIPOS N.C.P. (EXCEPTO LOS ELÉCTRICOS)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TRACTORES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AGROPECUARIA Y FORESTAL (EXCEPTO TRACTORES)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Y EQUIPO PARA TRABAJAR LOS METALES, INCLUYENDO MÁQUINAS HERRAMIENTA Y MÁQUINAS PARA METALURGIA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292400.1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Y EQUIPO PARA LA INDUSTRIA MINERA, PETROLERA Y CANTERAS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292400.2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Y EQUIPO PARA LA CONSTRUCCIÓN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292500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PARA LA ELABORACIÓN Y ENVASES DE PRODUCTOS ALIMENTICIOS, BEBIDAS Y TABACO</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292600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Y EQUIPO PARA LA INDUSTRIA TEXTIL, PRENDAS DE VESTIR Y CUERO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292700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ARMAS (EXCEPTO MUNICIONES)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Y EQUIPO PARA LA INDUSTRIA DEL PAPEL Y LAS ARTES GRÁFICAS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292909.1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BÁSCULAS, BALANZAS Y DINAMÓMETROS, EXCEPTO LOS CIENTÍFICOS PARA USO DE LABORATORIO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292909.2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Y EQUIPO PARA TRABAJAR LA MADERA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292909.3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MÁQUINAS Y EQUIPOS DE REFRIGERACIÓN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COCINAS, CALEFONES, ESTUFAS Y CALEFACTORES DE USO DOMÉSTICO, NO ELÉCTRICOS</w:t>
            </w:r>
          </w:p>
        </w:tc>
      </w:tr>
      <w:tr w:rsidR="007F2DA4" w:rsidRPr="007F2DA4" w:rsidTr="00664542">
        <w:trPr>
          <w:gridAfter w:val="5"/>
          <w:wAfter w:w="16562" w:type="dxa"/>
          <w:trHeight w:val="538"/>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FABRICACIÓN DE ARTEFACTOS PARA ILUMINACIÓN METÁLICOS, EXCEPTO LOS ELÉCTRICOS </w:t>
            </w:r>
          </w:p>
        </w:tc>
      </w:tr>
      <w:tr w:rsidR="007F2DA4" w:rsidRPr="007F2DA4" w:rsidTr="00664542">
        <w:trPr>
          <w:gridAfter w:val="5"/>
          <w:wAfter w:w="16562" w:type="dxa"/>
          <w:trHeight w:val="19"/>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p>
        </w:tc>
      </w:tr>
      <w:tr w:rsidR="007F2DA4" w:rsidRPr="007F2DA4" w:rsidTr="00664542">
        <w:trPr>
          <w:trHeight w:val="330"/>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xml:space="preserve">FABRICACIÓN Y REPARACIÓN DE MAQUINARIAS, APARATOS, ACCESORIOS </w:t>
            </w:r>
          </w:p>
        </w:tc>
      </w:tr>
      <w:tr w:rsidR="007F2DA4" w:rsidRPr="007F2DA4" w:rsidTr="00664542">
        <w:trPr>
          <w:gridAfter w:val="2"/>
          <w:wAfter w:w="5505" w:type="dxa"/>
          <w:trHeight w:val="345"/>
        </w:trPr>
        <w:tc>
          <w:tcPr>
            <w:tcW w:w="21502" w:type="dxa"/>
            <w:gridSpan w:val="7"/>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Y SUMINISTROS ELÉCTRICOS Y ELECTRÓNICOS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293020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HELADERAS, FREEZERS, LAVARROPAS Y SECARROPAS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MÁQUINAS DE COSER Y TEJER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VENTILADORES Y EXTRACTORES DE AIRE, ASPIRADORAS Y OTROS APARATOS SEMEJANTES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ACONDICIONADORES DE AIRE</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ENCERADORAS, PULIDORAS, BATIDORAS, LICUADORAS Y OTROS APARATOS SEMEJANTES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PLANCHAS, CALEFACTORES, HORNOS ELÉCTRICOS, MICROONDAS Y OTROS APARATOS GENERADORES DE CALOR</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APARATOS Y SUMINISTROS ELÉCTRICOS NO CLASIFICADOS EN OTRA PARTE (INCLUYE ACCESORIOS ELÉCTRICOS)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APARATOS Y ACCESORIOS ELÉCTRICOS DE USO DOMÉSTICO NO CLASIFICADOS EN OTRA PARTE</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MÁQUINAS Y APARATOS INDUSTRIALES ELÉCTRICOS NO CLASIFICADOS EN OTRA PARTE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293099.4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EQUIPOS DE COMPUTACIÓN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300000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MAQUINARIA DE OFICINA, CÁLCULO, CONTABILIDAD, MÁQUINAS DE ESCRIBIR, CAJAS REGISTRADORAS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311000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MOTORES ELÉCTRICOS, TRANSFORMADORES Y GENERADORES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312000.1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EQUIPOS DE DISTRIBUCIÓN Y TRANSMISIÓN DE ELECTRICIDAD</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312000.2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FABRICACIÓN DE CONDUCTORES ELÉCTRICOS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314000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ACUMULADORES Y PILAS ELÉCTRICAS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315000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ARTEFACTOS ELÉCTRICOS PARA LA ILUMINACIÓN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321000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LÁMPARAS Y TUBOS ELÉCTRICOS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322000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TRANSMISORES DE RADIO Y TELEVISIÓN Y APARATOS DE TELEFONÍA Y TELEGRAFÍA CON HILOS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319000.1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BOBINAS, ARRANQUES, BUJÍAS Y OTROS EQUIPOS Y APARATOS ELÉCTRICOS PARA MOTORES DE COMBUSTIÓN INTERNA</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319000.2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EQUIPOS Y APARATOS DE COMUNICACIONES</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323000.1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RECEPTORES DE RADIO, TELEVISIÓN, GRABACIÓN Y REPRODUCCIÓN DE IMÁGENES GRABADAS Y SONIDO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323000.2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GRABACIÓN DE DISCOS Y CINTAS MAGNETOFÓNICAS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323000.3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PIEZAS Y SUMINISTROS UTILIZADOS ESPECIALMENTE PARA APARATOS DE RADIO Y TELEVISIÓN</w:t>
            </w:r>
          </w:p>
        </w:tc>
      </w:tr>
      <w:tr w:rsidR="007F2DA4" w:rsidRPr="007F2DA4" w:rsidTr="00664542">
        <w:trPr>
          <w:trHeight w:val="330"/>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FABRICACIÓN Y REPARAC. DE EQUIPOS PROFESIONALES Y CIENTÍFICOS. </w:t>
            </w:r>
          </w:p>
        </w:tc>
      </w:tr>
      <w:tr w:rsidR="007F2DA4" w:rsidRPr="007F2DA4" w:rsidTr="00664542">
        <w:trPr>
          <w:trHeight w:val="345"/>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INSTRUMENTOS DE  MEDIDA Y CONTROL. FOTOGRÁFICOS Y DE ÓPTICA. RELOJES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331100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E INSTRUMENTOS Y APARATOS DE CIRUGÍA, MEDICINA, ODONTOLOGÍA, ORTOPEDIA, SUS PARTES Y ACCESORIOS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331200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EQUIPO PROFESIONAL Y CIENTÍFICO, E INSTRUMENTOS DE MEDIDA Y CONTROL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332001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APARATOS Y ACCESORIOS PARA FOTOGRAFÍA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332002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LENTES Y ARTÍCULOS OFTÁLMICOS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332003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INSTRUMENTOS DE ÓPTICA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333000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ARMADO DE RELOJES (INCLUYE FABRICACIÓN DE PIEZAS Y CAJAS PARA RELOJES Y MECANISMOS SIMILARES)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FABRICACIÓN DE EQUIPOS DE TRANSPORTE</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341000.1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MOTORES PARA AUTOMÓVILES, CAMIONES Y OTROS VEHÍCULOS PARA TRANSPORTE DE CARGA Y PASAJEROS (EXCLUIDOS MOTOS Y SIMILARES)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341000.2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ARMADO DE VEHÍCULOS AUTOMOTORES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342000.1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REMOLQUES Y SEMIRREMOLQUES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342000.2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ARMADO DE CARROCERÍAS PARA AUTOMÓVILES, CAMIONES Y OTROS VEHÍCULOS PARA TRANSPORTE DE CARGA Y PASAJEROS (INCLUYE CASAS RODANTES)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343000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REPUESTOS, PIEZAS Y ACCESORIOS PARA VEHÍCULOS AUTOMOTORES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343001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RECTIFICACIÓN DE MOTORES</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CONSTRUCCIÓN DE MOTORES Y PIEZAS PARA NAVÍOS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CONSTRUCCIÓN Y REPARACIÓN DE EMBARCACIONES, INCLUYE BUQUES, YATES, VELEROS, BOTES, ASTILLEROS</w:t>
            </w: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352000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CONSTRUCCIÓN DE MAQUINARIA Y EQUIPO FERROVIARIO (INCLUYE LOCOMOTORAS Y MATERIAL RODANTE)</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353000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AERONAVES, PLANEADORES Y SIMILARES, SUS COMPONENTES, REPUESTOS Y ACCESORIOS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359100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MOTOCICLETAS, VEHÍCULOS SIMILARES Y SUS PARTES, INCLUYENDO EL MOTOR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359200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ARMADO DE BICICLETAS Y RODADOS SIMILARES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359200.1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MATERIAL DE TRANSPORTE NO CLASIFICADO EN OTRA PARTE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359200.2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REPARACIÓN DE GRÚAS Y EQUIPAMIENTO DE TRANSPORTE MECÁNICO</w:t>
            </w:r>
          </w:p>
        </w:tc>
      </w:tr>
      <w:tr w:rsidR="007F2DA4" w:rsidRPr="007F2DA4" w:rsidTr="00664542">
        <w:trPr>
          <w:trHeight w:val="330"/>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FABRICACIÓN MUEBLES Y ACCESORIOS DE MADERA,CAÑA,MIMBRE Y OTROS,</w:t>
            </w:r>
          </w:p>
        </w:tc>
      </w:tr>
      <w:tr w:rsidR="007F2DA4" w:rsidRPr="00886506" w:rsidTr="00664542">
        <w:trPr>
          <w:gridAfter w:val="2"/>
          <w:wAfter w:w="5505" w:type="dxa"/>
          <w:trHeight w:val="345"/>
        </w:trPr>
        <w:tc>
          <w:tcPr>
            <w:tcW w:w="21502" w:type="dxa"/>
            <w:gridSpan w:val="7"/>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B364E9" w:rsidRDefault="007F2DA4" w:rsidP="00664542">
            <w:pPr>
              <w:rPr>
                <w:rFonts w:ascii="Courier New" w:hAnsi="Courier New" w:cs="Courier New"/>
                <w:bCs/>
                <w:sz w:val="18"/>
                <w:szCs w:val="18"/>
                <w:lang w:val="pt-BR"/>
              </w:rPr>
            </w:pPr>
            <w:r w:rsidRPr="00B364E9">
              <w:rPr>
                <w:rFonts w:ascii="Courier New" w:hAnsi="Courier New" w:cs="Courier New"/>
                <w:bCs/>
                <w:sz w:val="18"/>
                <w:szCs w:val="18"/>
                <w:lang w:val="pt-BR"/>
              </w:rPr>
              <w:t>EXCEPTO METÁLICOS O DE PLÁSTICO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361010.1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MUEBLES, SUS PARTES Y ACCESORIOS, EXCEPTO METÁLICOS Y PLÁSTICOS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361010.2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ACCESORIOS PARA MUEBLES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OTRAS INDUSTRIAS MANUFACTURERAS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151191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ELABORACIÓN DE ACEITES Y GRASAS ANIMALES NO COMESTIBLES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361030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COLCHONES, SOMMIERS, ALMOHADONES Y ALMOHADAS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JOYAS Y ARTÍCULOS CONEXOS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OBJETOS DE PLATERÍA Y ENCHAPADOS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INSTRUMENTOS DE MÚSICA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EQUIPOS Y APARATOS PARA DEPORTE, ATLETISMO Y CAMPING</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369400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JUEGOS Y JUGUETES (EXCEPTO LOS DE CAUCHO Y PLÁSTICO)</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369910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LÁPICES, LAPICERAS, BOLÍGRAFOS, PLUMAS ESTILOGRÁFICAS Y ARTÍCULOS SIMILARES PARA OFICINA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369920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CEPILLOS, PINCELES Y ESCOBAS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FÓSFOROS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PARAGUAS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369999.1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EQUIPOS Y ARTÍCULOS PARA GASTRONOMÍA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369999.2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DE ARTÍCULOS NO CLASIFICADOS EN OTRA PARTE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371000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RECICLAMIENTO DE DESPERDICIOS Y DESECHOS METÁLICOS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372000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RECICLAMIENTO DE DESPERDICIOS Y DESECHOS NO METÁLICOS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373000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DESARROLLO DE SOFTWARE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374000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FABRICACIÓN Y ARMADO DE LETREROS Y ANUNCIOS PUBLICITARIOS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ELECTRICIDAD. GAS Y SIMILARES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ELECTRICIDAD. GAS Y VAPOR</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401110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308.48 </w:t>
            </w:r>
          </w:p>
        </w:tc>
        <w:tc>
          <w:tcPr>
            <w:tcW w:w="53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GENERACIÓN DE ENERGÍA TÉRMICA CONVENCIONAL. (INCLUYE LA PRODUCCIÓN DE ENERGÍA ELÉCTRICA MEDIANTE MÁQUINAS TURBO-GAS, TURBO VAPOR, CICLO COMBINADO Y TURBO DIESEL). MINIMO ESTABLECIDO POR CADA 10.000 KW.</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401120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308.48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GENERACIÓN DE ENERGÍA TÉRMICA NUCLEAR. (INCLUYE LA PRODUCCIÓN DE ENERGÍA ELÉCTRICA MEDIANTE COMBUSTIBLE NUCLEAR). MINIMO ESTABLECIDO POR CADA 10.000 KW.</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401130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308.48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GENERACIÓN DE ENERGÍA HIDRÁULICA. (INCLUYE LA PRODUCCIÓN DE ENERGÍA ELÉCTRICA MEDIANTE CENTRALES DE BOMBEO). MINIMO ESTABLECIDO POR CADA 10.000 KW.</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401190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308.48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GENERACIÓN DE ENERGÍA N.C.P. (INCLUYE LA PRODUCCIÓN DE ENERGÍA ELÉCTRICA MEDIANTE FUENTES DE ENERGÍA SOLAR, BIOMASA, EÓLICA, GEOTÉRMICA, MAREOMOTRIZ). MINIMO ESTABLECIDO POR CADA 10.000 KW.</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DE ENERGÍA ELÉCTRICA. MINIMO ESTABLECIDO POR CADA 10.000 KW.</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401300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908.31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DE ENERGÍA ELÉCTRICA. MINIMO ESTABLECIDO POR CADA 10.000 KW.</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28,070.27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PRODUCCIÓN Y DISTRIBUCIÓN DE GAS NATURAL</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402009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28,063.41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PRODUCCIÓN Y DISTRIBUCIÓN DE GASES NO CLASIFICADOS EN OTRA PARTE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403000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SUMINISTRO DE VAPOR Y AGUA CALIENTE</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CAPTACIÓN, PURIFICACIÓN Y DISTRIBUCIÓN DE AGUA</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410020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13,547.56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CAPTACIÓN, PURIFICACIÓN Y DISTRIBUCIÓN DE AGUA</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CONSTRUCCIÓN</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trHeight w:val="330"/>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CONSTRUCCIÓN PESADA Y EDIFICIOS</w:t>
            </w:r>
            <w:proofErr w:type="gramStart"/>
            <w:r w:rsidRPr="007F2DA4">
              <w:rPr>
                <w:rFonts w:ascii="Courier New" w:hAnsi="Courier New" w:cs="Courier New"/>
                <w:bCs/>
                <w:sz w:val="18"/>
                <w:szCs w:val="18"/>
                <w:lang w:val="es-ES"/>
              </w:rPr>
              <w:t>,REFORMA,REPARAC</w:t>
            </w:r>
            <w:proofErr w:type="gramEnd"/>
            <w:r w:rsidRPr="007F2DA4">
              <w:rPr>
                <w:rFonts w:ascii="Courier New" w:hAnsi="Courier New" w:cs="Courier New"/>
                <w:bCs/>
                <w:sz w:val="18"/>
                <w:szCs w:val="18"/>
                <w:lang w:val="es-ES"/>
              </w:rPr>
              <w:t xml:space="preserve">. Y </w:t>
            </w:r>
          </w:p>
        </w:tc>
      </w:tr>
      <w:tr w:rsidR="007F2DA4" w:rsidRPr="007F2DA4" w:rsidTr="00664542">
        <w:trPr>
          <w:gridAfter w:val="2"/>
          <w:wAfter w:w="5505" w:type="dxa"/>
          <w:trHeight w:val="345"/>
        </w:trPr>
        <w:tc>
          <w:tcPr>
            <w:tcW w:w="21502" w:type="dxa"/>
            <w:gridSpan w:val="7"/>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PRESTACIONES RELACIONADAS CON LA CONSTR.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EXCAVACIÓN Y DEMOLICIÓN DE EDIFICIOS Y SUS PARTES</w:t>
            </w: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451200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PERFORACIÓN Y SONDEO (EXCEPTO PERFORACIÓN DE POZOS DE PETRÓLEO, DE GAS, DE MINAS E HIDRÁULICOS Y PROSPECCIÓN DE YACIMIENTOS DE PETRÓLEO)</w:t>
            </w:r>
          </w:p>
        </w:tc>
      </w:tr>
      <w:tr w:rsidR="007F2DA4" w:rsidRPr="007F2DA4" w:rsidTr="00664542">
        <w:trPr>
          <w:gridAfter w:val="5"/>
          <w:wAfter w:w="16562" w:type="dxa"/>
          <w:trHeight w:val="217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451900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MOVIMIENTO DE SUELOS Y PREPARACIÓN DE TERRENOS PARA OBRAS N.C.P. (INCLUYE EL DRENAJE, REMOCIÓN DE ROCAS, EXCAVACIÓN DE ZANJAS PARA SERVICIOS PÚBLICOS, ALCANTARILLADO URBANO Y PARA CONSTRUCCIONES DIVERSAS, MOVIMIENTOS DE TIERRAS PARA HACER TERRAPLENES O DESMONTES PREVIOS A LA CONSTRUCCIÓN DE VÍAS, AUTOPISTAS, FF.CC.)</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452100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CONSTRUCCIÓN, REFORMA Y REPARACIÓN DE EDIFICIOS (INCLUYE VIVIENDAS UNIFAMILIARES Y MULTIFAMILIARES; BUNGALOWS, CABAÑAS, CASAS DE CAMPO, DEPARTAMENTO, ALBERGUES PARA ANCIANOS, ESTUDIANTES, NIÑOS)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452390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CONSTRUCCIÓN O REPARACIÓN DE CALLES, PUENTES, AEROPUERTOS, CENTRALES HIDROELÉCTRICAS Y/U OBRAS PESADAS SIMILARES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452510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PERFORACIÓN DE POZOS DE AGUA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452510.1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PERFORACIÓN DE POZO NEGRO</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452520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HORMIGONADO, HINCADO DE PILOTES, CIMENTACIÓN Y OTROS TRABAJOS DE HORMIGÓN ARMADO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452530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COLOCACIÓN DE CUBIERTAS ASFÁLTICAS Y TECHOS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452900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OBRAS DE INGENIERÍA CIVIL N.C.P.</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452900.1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2,762.64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CONSTRUCCIONES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453110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INSTALACIÓN DE ASCENSORES, MONTACARGAS, ESCALERAS MECÁNICAS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453190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EJECUCIÓN Y MANTENIMIENTO DE INSTALACIONES ELÉCTRICAS N.C.P.</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453300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INSTALACIÓN Y MANTENIMIENTO DE GAS, AGUA, SANITARIOS Y EQUIPOS DE CLIMATIZACIÓN, CON SUS ARTEFACTOS CONEXOS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453900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INSTALACIONES PARA EDIFICIOS Y OBRAS DE INGENIERÍA CIVIL N.C.P. (INCLUYE AISLAMIENTO TÉRMINO, ACÚSTICO, ANTIVIBRATORIO)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454100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COLOCACIÓN DE CARPINTERÍA Y HERRERÍA DE OBRA, VIDRIOS Y CERRAMIENTOS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454200.1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REVOQUE Y ENYESADO DE PAREDES Y CIELORRASOS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454200.2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COLOCACIÓN Y PULIDO DE PISOS Y REVESTIMIENTOS DE MOSAICOS, MÁRMOL, CERÁMICOS Y SIMILARES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454200.3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COLOCACIÓN DE PISOS Y REVESTIMIENTOS N.C.P. (INCLUYE PLASTIFICADO DE PISOS)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454400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PINTURA, EMPAPELADO Y TRABAJOS DE DECORACIÓN</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454900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TERMINACIÓN DE EDIFICIOS Y OBRAS DE INGENIERÍA CIVIL N.C.P. (INCLUYE TRABAJOS DE ORNAMENTACIÓN, LIMPIEZA EXTERIOR DE EDIFICIOS CON VAPOR, CHORRO DE ARENA U OTROS MÉTODOS)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455000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EQUIPO DE CONSTRUCCIÓN O DEMOLICIÓN</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MANTENIMIENTO Y REPARACIÓN DE AUTOMOTORES Y MOTOCICLETAS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TALLER DE GOMERÍA. INCLUYE LAS QUE POSEEN ANEXOS DE RECAPADOS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502220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AUTOMOTORES Y MOTOCICLETAS (AMORTIGUADORES, ALINEACIÓN DE DIRECCIÓN, BALANCEO DE RUEDAS, LLANTAS)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INSTALACIÓN Y REPARACIÓN DE LUNETAS Y VENTANILLAS, SISTEMA DE CLIMATIZACIÓN, GRABADO DE CRISTALES DE AUTOMOTORES, POLARIZADOS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502400.1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TAPIZADO Y RETAPIZADO DE AUTOMOTORES </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502400.2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TAPICERÍA (EXCLUIDO P/AUTOMOTORES)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502500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REPARACIONES ELÉCTRICAS DE AUTOMOTORES (INCLUYENDO TABLEROS, INSTRUMENTAL Y REPARACIÓN O RECARGA DE BATERÍAS)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502600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TALLER DE CHAPA Y PINTURA DE AUTOMOTORES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502700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LAVADERO DE AUTOS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502920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MANTENIMIENTO Y REPARACIÓN DE FRENOS DE AUTOMOTORES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502921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CERRAJERÍA</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502990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AUTOMOTORES Y MOTOCICLETAS (MOTORES Y MECÁNICA INTEGRAL; INCLUIDOS CARBURADOR, RADIADOR, Y SERVICIO DE AUXILIO Y REMOLQUE DE AUTOMOTORES). INCLUYE INSTALACIÓN DE EQUIPOS DE GNC</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504020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BICICLETAS Y RODADOS INFANTILES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505000.1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LUBRICENTROS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ACTIVIDADES COMERCIALES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POR MAYOR</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AL POR MAYOR EN COMISIÓN O CONSIGNACIÓN</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Y DISTRIBUCIÓN POR MAYOR EN COMISIÓN O CONSIGNACIÓN DE CEREALES</w:t>
            </w: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511119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Y DISTRIBUCIÓN POR MAYOR EN COMISIÓN O CONSIGNACIÓN DE PRODUCTOS Y SUBPRODUCTOS GANADEROS Y AGRÍCOLAS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511121.1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OPERACIONES DE INTERMEDIACIÓN DE GANADO EN PIE DE TERCEROS. CONSIG. DE HACIENDA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511121.2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OPERACIONES DE INTERMEDIACIÓN DE GANADO EN PIE EN REMATES FERIAS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511122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O CONSIGNACIÓN DE LANAS, CUEROS Y FRUTOS DEL PAÍS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MATARIFES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511919.1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ALIMENTOS Y BEBIDAS NO ALCOHÓLICAS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511919.2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BEBIDAS ALCOHÓLICAS</w:t>
            </w:r>
          </w:p>
        </w:tc>
      </w:tr>
      <w:tr w:rsidR="007F2DA4" w:rsidRPr="007F2DA4" w:rsidTr="00886506">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511919.3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TABACO</w:t>
            </w:r>
          </w:p>
        </w:tc>
      </w:tr>
      <w:tr w:rsidR="007F2DA4" w:rsidRPr="007F2DA4" w:rsidTr="00886506">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PRODUCTOS TEXTILES</w:t>
            </w:r>
          </w:p>
        </w:tc>
      </w:tr>
      <w:tr w:rsidR="007F2DA4" w:rsidRPr="007F2DA4" w:rsidTr="00886506">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MADERA Y MATERIALES PARA LA CONSTRUCCIÓN</w:t>
            </w:r>
          </w:p>
        </w:tc>
      </w:tr>
      <w:tr w:rsidR="007F2DA4" w:rsidRPr="007F2DA4" w:rsidTr="00886506">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511940.1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ENERGÍA ELÉCTRICA, GAS Y COMBUSTIBLES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511940.2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COMBUSTIBLES AL POR MENOR (POR COMISIONES)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MINERALES, METALES Y PRODUCTOS QUÍMICOS INDUSTRIALES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511960.1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MÁQUINAS, EQUIPOS Y APARATOS DE USO DOMÉSTICO, INCLUIDOS LOS ELECTRÓNICOS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511960.2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MAQUINARIA, EQUIPO PROFESIONAL INDUSTRIAL Y COMERCIAL, EMBARCACIONES Y AERONAVES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511970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PAPEL, CARTÓN, LIBROS, REVISTAS, DIARIOS, MATERIALES DE EMBALAJE Y ARTÍCULOS DE LIBRERÍA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PRODUCTOS MEDICINALES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ANTIGÜEDADES, POR COMISIONES O CONSIGNACIONES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511990.3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20,50‰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AUTOMOTORES NUEVOS POR COMISIONES O CONSIGNACIONES. INCLUYE PLANES DE AHORRO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511990.4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20,50‰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MERCADERÍAS N.C.P.</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511990.5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COMISIÓN O CONSIGNACIÓN DE FRUTAS, HORTALIZAS Y VERDURAS EN EL MERCADO DE ABASTO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511990.6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20,50‰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AUTOMOTORES USADOS POR COMISIONES O CONSIGNACIONES. INCLUYE PLANES DE AHORRO</w:t>
            </w:r>
          </w:p>
        </w:tc>
      </w:tr>
      <w:tr w:rsidR="007F2DA4" w:rsidRPr="007F2DA4" w:rsidTr="00664542">
        <w:trPr>
          <w:trHeight w:val="330"/>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FRACCIONAMIENTO. VENTA POR MAYOR DE MATERIAS PRIMAS AGROPECUARIAS. </w:t>
            </w:r>
          </w:p>
        </w:tc>
      </w:tr>
      <w:tr w:rsidR="007F2DA4" w:rsidRPr="007F2DA4" w:rsidTr="00664542">
        <w:trPr>
          <w:trHeight w:val="345"/>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ANIMALES VIVOS Y ALIMENTOS (EXCEPTO COMISIÓN O CONSIGNAC.)</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MAYOR DE CEREALES Y LEGUMBRES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512112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MAYOR DE SEMILLAS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512121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LANAS, CUEROS Y FRUTOS DEL PAÍS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512129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MATERIAS PRIMAS PECUARIAS, INCLUYE ANIMALES VIVOS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PRODUCTOS LÁCTEOS (EXCEPTO QUESOS)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512212.1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FIAMBRES, EMBUTIDOS Y CHACINADOS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512212.2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QUESERÍAS. VENTA AL POR MAYOR DE QUESOS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Y ABASTECIMIENTO DE CARNE Y DERIVADOS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512229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AVES Y HUEVOS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PESCADOS Y PRODUCTOS MARINOS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VENTA AL POR MAYOR DE FRUTAS, HORTALIZAS Y VERDURAS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Y VENTA AL POR MAYOR DE PAN Y PRODUCTOS DE PANIFICACIÓN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512260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CHOCOLATE Y SUS PREPARADOS, CARAMELOS Y OTROS DERIVADOS DEL AZÚCAR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512271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FRACCIONAMIENTO Y VENTA AL POR MAYOR DE AZÚCAR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512272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ACEITES Y GRASAS COMESTIBLES, VINAGRES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512273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CAFÉ, TÉ Y YERBA MATE (INCLUYE FRACCIONAMIENTO, Y VENTA AL POR MAYOR DE SAL), (FRACCIONAMIENTO, Y VENTA AL POR MAYOR DE TÉ Y ESPECIAS)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512279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Y VENTA AL POR MAYOR DE PRODUCTOS Y SUBPRODUCTOS DE MOLINERÍA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MAYOR DE PRODUCTOS PARA ANIMALES INCLUIDOS MEDICAMENTOS Y MASCOTAS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FRACCIONAMIENTO, DISTRIBUCIÓN Y VENTA AL POR MAYOR DE ENCURTIDOS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Y VENTA AL POR MAYOR DE ALIMENTOS Y SUPLEMENTOS DIETARIOS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DISTRIBUCIÓN Y FRACCIONAMIENTO AL POR MAYOR DE PRODUCTOS DIETÉTICOS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512299.4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Y DISTRIBUCIÓN AL POR MAYOR DE OTROS PRODUCTOS Y SUBPRODUCTOS GANADEROS Y AGRÍCOLAS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512299.5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FRACCIONAMIENTO, DISTRIBUCIÓN Y VENTA POR MAYOR DE PRODUCTOS ALIMENTARIOS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FRACCIONAMIENTO Y VENTA POR MAYOR DE BEBIDAS Y TABACOS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512311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VINOS SIN FRACCIONAMIENTO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512312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BEBIDAS ALCOHÓLICAS Y ENERGIZANTES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512319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FRACCIONAMIENTO, DISTRIBUCIÓN Y VENTA POR MAYOR DE ALCOHOLES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512320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BEBIDAS NO ALCOHÓLICAS, AGUAS, GASEOSAS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512400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3,359.04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TABACOS Y CIGARRILLOS</w:t>
            </w:r>
          </w:p>
        </w:tc>
      </w:tr>
      <w:tr w:rsidR="007F2DA4" w:rsidRPr="007F2DA4" w:rsidTr="00664542">
        <w:trPr>
          <w:trHeight w:val="315"/>
        </w:trPr>
        <w:tc>
          <w:tcPr>
            <w:tcW w:w="27007" w:type="dxa"/>
            <w:gridSpan w:val="9"/>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DEPÓSITO Y VENTA POR MAYOR DE TEXTILES. PRENDAS DE VESTIR Y CUERO; </w:t>
            </w:r>
          </w:p>
        </w:tc>
      </w:tr>
      <w:tr w:rsidR="007F2DA4" w:rsidRPr="007F2DA4" w:rsidTr="00664542">
        <w:trPr>
          <w:gridAfter w:val="5"/>
          <w:wAfter w:w="16562" w:type="dxa"/>
          <w:trHeight w:val="330"/>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ACCESORIOS DE VESTIR</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FIBRAS, HILADOS E HILOS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TEJIDOS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513114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MANTELERÍA Y ROPA DE CAMA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513115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TAPICERÍA, TAPICES Y ALFOMBRAS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2,313.62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PRENDAS DE VESTIR DE CUERO (EXCEPTO CALZADO)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MERCERÍA, MEDIAS Y ARTÍCULOS DE PUNTO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513123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PAÑALES POR MAYOR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513129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PRENDAS DE VESTIR (EXCEPTO DE CUERO Y CALZADO)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CALZADOS (INCLUYE ZAPATOS Y ZAPATILLAS)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513141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2,313.62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PIELES Y CUEROS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513149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MARROQUINERÍA</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DEPÓSITO Y VENTA POR MAYOR DE MADERA. PAPEL Y DERIVADOS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513211.1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TEXTOS NUEVOS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513211.2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TEXTOS USADOS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513212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POR MAYOR DE DIARIOS Y REVISTAS</w:t>
            </w: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lastRenderedPageBreak/>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513221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PAPEL Y PRODUCTOS DE PAPEL Y CARTÓN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513223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LIBRERÍA Y PAPELERÍA</w:t>
            </w:r>
          </w:p>
        </w:tc>
      </w:tr>
      <w:tr w:rsidR="007F2DA4" w:rsidRPr="007F2DA4" w:rsidTr="00664542">
        <w:trPr>
          <w:gridAfter w:val="1"/>
          <w:wAfter w:w="3423" w:type="dxa"/>
          <w:trHeight w:val="345"/>
        </w:trPr>
        <w:tc>
          <w:tcPr>
            <w:tcW w:w="23584" w:type="dxa"/>
            <w:gridSpan w:val="8"/>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DEPÓSITO. DISTRIBUCIÓN Y VENTA POR MAYOR DE SUSTANCIAS QUÍMICAS </w:t>
            </w:r>
          </w:p>
        </w:tc>
      </w:tr>
      <w:tr w:rsidR="007F2DA4" w:rsidRPr="007F2DA4" w:rsidTr="00664542">
        <w:trPr>
          <w:gridAfter w:val="4"/>
          <w:wAfter w:w="12231" w:type="dxa"/>
          <w:trHeight w:val="345"/>
        </w:trPr>
        <w:tc>
          <w:tcPr>
            <w:tcW w:w="14776" w:type="dxa"/>
            <w:gridSpan w:val="5"/>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INDUSTRIALES; PRODUCTOS QUÍMICOS Y DERIVADOS DEL PETRÓLEO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513310.1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MAYOR DE PRODUCTOS FARMACÉUTICOS Y VETERINARIOS (MEDICAMENTOS)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513381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COMBUSTIBLES DERIVADOS DEL PETRÓLEO Y GAS NATURAL COMPRIMIDO.</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515160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SUSTANCIAS QUÍMICAS INDUSTRIALES Y MATERIAS PRIMAS PARA LA ELABORACIÓN DE PLÁSTICOS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514110.1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COMBUSTIBLES Y LUBRICANTES PARA AUTOMOTORES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514110.2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FRACCIONAMIENTO, DISTRIBUCIÓN Y VENTA AL POR MAYOR DE ADITIVOS Y LUBRICANTES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514191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FRACCIONAMIENTO Y DISTRIBUIDORES AL POR MAYOR DE GAS LICUADO (INCLUYE ENVASADO DE GARRAFAS)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514199.1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COMBUSTIBLES Y LUBRICANTES, EXCEPTO PARA AUTOMOTORES Y GAS EN GARRAFAS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514199.2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Y VENTA AL POR MAYOR DE CARBÓN Y SUS DERIVADOS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514931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ABONOS Y PLAGUICIDAS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514932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Y VENTA AL POR MAYOR DE PRODUCTOS DE CAUCHO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514933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PLÁSTICO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514990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Y VENTA AL POR MAYOR DE PETRÓLEO Y SUS DERIVADOS (EXCEPTO COMBUSTIBLES)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DEPÓSITO. DISTRIBUCIÓN Y VENTA POR MAYOR DE PRODUCTOS METÁLICOS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513916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HIERROS, ACEROS, METALES NO FERROSOS Y SUBPRODUCTOS, EXCEPTO CHATARRA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513917</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MUEBLES DE METAL Y SUS ACCESORIOS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513918</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CHATARRA</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DEPÓSITO. DISTRIBUCIÓN Y VENTA POR MAYOR DE OTROS ARTÍCULOS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513320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TOCADOR, JABONES, PERFUMES, COSMÉTICOS</w:t>
            </w:r>
          </w:p>
        </w:tc>
      </w:tr>
      <w:tr w:rsidR="007F2DA4" w:rsidRPr="007F2DA4" w:rsidTr="00664542">
        <w:trPr>
          <w:gridAfter w:val="5"/>
          <w:wAfter w:w="16562" w:type="dxa"/>
          <w:trHeight w:val="6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513410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APARATOS FOTOG</w:t>
            </w:r>
            <w:r w:rsidR="00821849">
              <w:rPr>
                <w:rFonts w:ascii="Courier New" w:hAnsi="Courier New" w:cs="Courier New"/>
                <w:b w:val="0"/>
                <w:sz w:val="18"/>
                <w:szCs w:val="18"/>
                <w:lang w:val="es-ES"/>
              </w:rPr>
              <w:t>RÁFICOS E INSTRUMENTOS DE ÓPTIC</w:t>
            </w:r>
          </w:p>
          <w:p w:rsidR="007F2DA4" w:rsidRPr="007F2DA4" w:rsidRDefault="007F2DA4" w:rsidP="00664542">
            <w:pPr>
              <w:rPr>
                <w:rFonts w:ascii="Courier New" w:hAnsi="Courier New" w:cs="Courier New"/>
                <w:b w:val="0"/>
                <w:sz w:val="18"/>
                <w:szCs w:val="18"/>
                <w:lang w:val="es-ES"/>
              </w:rPr>
            </w:pPr>
          </w:p>
        </w:tc>
      </w:tr>
      <w:tr w:rsidR="007F2DA4" w:rsidRPr="007F2DA4" w:rsidTr="00886506">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886506"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 xml:space="preserve">MINIMO- </w:t>
            </w:r>
          </w:p>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513420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3,813.20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JOYAS, RELOJES Y ARTÍCULOS CONEXOS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513532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BAZAR Y MENAJE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513551.1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INSTRUMENTOS MUSICALES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513551.2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2,245.07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DISCOS, CASSETTES, DVD, VIDEOJUEGOS. DISQUERÍAS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513552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EQUIPOS Y APARATOS DE RADIO, TELEVISIÓN, COMUNICACIONES Y SUS COMPONENTES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LIMPIEZA Y SANEAMIENTO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JUGUETES Y ARTÍCULOS DE COTILLÓN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BICICLETAS Y RODADOS SIMILARES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PARA DEPORTES Y CAMPING</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PAPELES PARA PARED, REVESTIMIENTO PARA PISOS DE GOMA, PLÁSTICO Y TEXTILES, Y ARTÍCULOS SIMILARES PARA LA DECORACIÓN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PARA KIOSCO Y PARA SALONES DE VENTA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TARJETAS MAGNÉTICAS DE TRANSPORTE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TARJETAS MAGNÉTICAS DE TELEFONÍA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MÁQUINAS, EQUIPOS Y APARATOS DE USO DOMÉSTICO (INCLUIDOS LOS ELÉCTRICOS)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513999.4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CÁMARAS Y CUBIERTAS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513999.5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PRODUCTOS N.C.P.</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513999.6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PIROTECNIA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515150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DESCARTABLES DE USO MÉDICO, PARAMÉDICO, ODONTOLÓGICO Y ORTOPÉDICO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515420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MUEBLES Y ACCESORIOS EXCEPTO LOS METÁLICOS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POR MAYOR DE MATERIALES PARA LA CONSTRUCCIÓN</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886506">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513531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CRISTAL Y VIDRIO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ABERTURAS (PUERTAS, VENTANAS, ARMAZONES)</w:t>
            </w:r>
          </w:p>
          <w:p w:rsidR="007F2DA4" w:rsidRDefault="007F2DA4" w:rsidP="00664542">
            <w:pPr>
              <w:rPr>
                <w:rFonts w:ascii="Courier New" w:hAnsi="Courier New" w:cs="Courier New"/>
                <w:b w:val="0"/>
                <w:sz w:val="18"/>
                <w:szCs w:val="18"/>
                <w:lang w:val="es-ES"/>
              </w:rPr>
            </w:pPr>
          </w:p>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MADERA Y PRODUCTOS DE MADERA, EXCEPTO MUEBLES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EN FERRETERÍAS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PINTURAS, BARNICES, LACAS Y ESMALTES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VIDRIOS PLANOS Y TEMPLADOS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DE PLOMERÍA, ELECTRICIDAD, ILUMINACIÓN, CALEFACCIÓN, OBRAS SANITARIAS Y SIMILARES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Y OBJETOS DE BARRO, LOZA Y PORCELANA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LADRILLOS, CEMENTO, CAL, ARENA, PIEDRA, MÁRMOL Y SIMILARES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514399.2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ARTÍCULOS PARA LA CONSTRUCCIÓN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POR MAYOR DE MOTORES. MÁQUINAS Y EQUIPOS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515110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EQUIPOS E IMPLEMENTOS DE USO EN LOS SECTORES AGROPECUARIO, JARDINERÍA, SILVICULTURA, PESCA Y CAZA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515921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EQUIPO INFORMÁTICO Y MÁQUINAS DE OFICINA, CÁLCULO Y CONTABILIDAD</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AL POR MAYOR DE AUTOMOTORES. MOTONETAS Y MOTOCICLETAS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501110.2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MOTOCICLETAS NUEVAS Y USADAS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501210.2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28,063.41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MAYOR DE AUTOMOTORES NUEVOS Y USADOS</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POR MENOR</w:t>
            </w:r>
          </w:p>
        </w:tc>
        <w:tc>
          <w:tcPr>
            <w:tcW w:w="1462"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jc w:val="cente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DE AUTOMOTORES. MOTONETAS Y MOTOCICLETAS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501110.1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18,954.58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MENOR DE VEHÍCULOS AUTOMOTORES NUEVOS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501210.1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5,467.01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MENOR DE VEHÍCULOS AUTOMOTORES USADOS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501210.3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MENOR DE MOTOCICLETAS NUEVAS Y USADAS EN CONSIGNACIÓN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501210.4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MENOR DE AUTOMOTORES NUEVOS Y USADOS EN CONSIGNACIÓN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504010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MENOR DE MOTOCICLETAS NUEVAS Y USADAS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AL POR MENOR DE PRODUCTOS ALIMENTICIOS Y BEBIDAS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521110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16,00‰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$ 532,339.33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HIPERMERCADO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auto" w:fill="auto"/>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521140.1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18,963.15 </w:t>
            </w:r>
          </w:p>
        </w:tc>
        <w:tc>
          <w:tcPr>
            <w:tcW w:w="53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SUPERMERCADOS CON UN MONTO DE VENTAS ANUALES HASTA $72.000.000,00.-</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521140.2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   </w:t>
            </w:r>
          </w:p>
        </w:tc>
        <w:tc>
          <w:tcPr>
            <w:tcW w:w="53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SUPERMERCADOS CON UN MONTO DE VENTAS ANUALES MAYOR A $72.000.000,00.-</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521150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3,581.83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MINIMERCADO</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521190.2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KIOSCOS,POLIRRUBROS Y COMERCIOS NO ESPECIALIZADOS CON EL PREDOMINIO DE PRODUCTOS ALIMENTICIOS Y BEBIDAS N.C.P. (EXCEPTO EL CÓDIGO 522991)</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LECHE Y PRODUCTOS LÁCTEOS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522112.1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QUESOS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522112.2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FIAMBRERÍA. VENTA AL POR MENOR DE FIAMBRES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PRODUCTOS DIETÉTICOS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ALIMENTOS Y SUPLEMENTOS DIETARIOS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522120.3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ALMACÉN DE COMESTIBLES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522120.4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HELADOS ENVASADOS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522191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VERDULERÍA Y FRUTERÍA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522210.1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CARNICERÍA. VENTA AL POR MENOR DE CARNES Y SUS PREPARADOS Y DERIVADOS (EXCEPTO ENVASADA Y CONGELADA)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522210.2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CARNE ENVASADA Y CONGELADA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522220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POLLERÍA. VENTA AL POR MENOR DE AVES EVISCERADAS Y HUEVOS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522300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LEGUMBRES, FRUTAS, CEREALES SECOS Y EN CONSERVAS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522410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PANIFICADORAS Y PANADERÍAS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522420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BOMBONES Y GOLOSINAS. CARAMELERÍA, GALLETITERÍA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522500.1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7,00‰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BEBIDAS NO ALCOHÓLICAS, GASEOSAS Y JUGOS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522500.2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VINOS Y OTRAS BEBIDAS ALCOHÓLICAS Y BEBIDAS ENERGIZANTES. VINOTECAS. VINERÍAS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PESCADERÍA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522999.1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PRODUCTOS DE REPOSTERÍA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522999.2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MASAS Y DEMÁS PRODUCTOS DE PASTELERÍAS. CONFITERÍAS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522999.3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PASTAS FRESCAS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522999.4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CAFÉ, TÉ, YERBA MATE Y ESPECIAS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522999.5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CHORIPÁN, HAMBURGUESAS Y PANCHOS</w:t>
            </w:r>
          </w:p>
        </w:tc>
      </w:tr>
      <w:tr w:rsidR="007F2DA4" w:rsidRPr="007F2DA4" w:rsidTr="00664542">
        <w:trPr>
          <w:gridAfter w:val="1"/>
          <w:wAfter w:w="3423" w:type="dxa"/>
          <w:trHeight w:val="345"/>
        </w:trPr>
        <w:tc>
          <w:tcPr>
            <w:tcW w:w="23584" w:type="dxa"/>
            <w:gridSpan w:val="8"/>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VENTA AL POR MENOR EN CIGARRERÍAS. AGENCIAS DE LOTERÍA Y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OTROS JUEGOS DE AZAR</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QUINIELA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PRODE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924910.3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LOTERÍA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924910.4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BINGO, QUINI-6 U OTROS SIMILARES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924910.5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1,230.00 </w:t>
            </w:r>
          </w:p>
        </w:tc>
        <w:tc>
          <w:tcPr>
            <w:tcW w:w="53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OTROS JUEGOS DE AZAR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924910.6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LOTERÍA INSTANTÁNEA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522991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TABACOS Y CIGARRILLOS</w:t>
            </w:r>
          </w:p>
        </w:tc>
      </w:tr>
      <w:tr w:rsidR="007F2DA4" w:rsidRPr="007F2DA4" w:rsidTr="00664542">
        <w:trPr>
          <w:gridAfter w:val="1"/>
          <w:wAfter w:w="3423" w:type="dxa"/>
          <w:trHeight w:val="345"/>
        </w:trPr>
        <w:tc>
          <w:tcPr>
            <w:tcW w:w="23584" w:type="dxa"/>
            <w:gridSpan w:val="8"/>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POR MENOR DE TEXTILES. PRENDAS Y ACCES. DE VESTIR. Y PCTOS DE CUERO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523210.1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LANAS, HILOS Y ARTÍCULOS AFINES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523210.2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MERCERÍA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523210.3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TEJIDOS DE PUNTO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523290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TAPICES Y ALFOMBRAS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LENCERÍA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ROPA Y ACCESORIOS PARA BEBÉS Y NIÑOS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523360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TELAS. TIENDAS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523380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PIELES NATURALES Y SINTÉTICAS. PELETERÍA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PRENDAS DE VESTIR DE CUERO Y SUCEDÁNEOS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PRODUCTOS Y ARTÍCULOS CONFECCIONADOS CON MATERIALES TEXTILES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PRENDAS DE VESTIR, EXCEPTO LAS DE CUERO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INDUMENTARIA DE TRABAJO, UNIFORMES Y/O GUARDAPOLVOS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523420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CALZADO. ZAPATERÍAS Y ZAPATILLERÍAS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523490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CARTERAS Y DEMÁS ARTÍCULOS DE MARROQUINERÍA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523941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INDUMENTARIA DEPORTIVA Y SUS ACCESORIOS</w:t>
            </w:r>
          </w:p>
        </w:tc>
      </w:tr>
      <w:tr w:rsidR="007F2DA4" w:rsidRPr="007F2DA4" w:rsidTr="00664542">
        <w:trPr>
          <w:gridAfter w:val="1"/>
          <w:wAfter w:w="3423" w:type="dxa"/>
          <w:trHeight w:val="345"/>
        </w:trPr>
        <w:tc>
          <w:tcPr>
            <w:tcW w:w="23584" w:type="dxa"/>
            <w:gridSpan w:val="8"/>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DEPÓSITO. DISTRIBUCIÓN Y VENTA POR MENOR DE MATERIALES PARA LA CONSTRUCCIÓN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ABERTURAS (PUERTAS, VENTANAS, ARMAZONES)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FERRETERÍA. FERRETERÍA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PINTURAS, BARNICES, LACAS, ESMALTES Y ARTÍCULOS DE PINTURERÍA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523660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VIDRIOS, CRISTALES, ESPEJOS, MAMPARAS Y CERRAMIENTOS (INCLUYE SU COLOCACIÓN). VIDRIERÍAS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523670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REVESTIMIENTO Y DECORACIÓN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SANITARIOS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MATERIALES DE CONSTRUCCIÓN</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VENTA AL POR MENOR DE ARTÍCULOS DIVERSOS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503100.1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REPUESTOS Y ACCESORIOS PARA VEHÍCULOS AUTOMOTORES, INCLUIDO EQUIPOS DE GNC</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503100.2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REPUESTOS Y ACCESORIOS PARA MOTOCICLETAS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523110.1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EN FARMACIAS DE PRODUCTOS MEDICINALES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523110.2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HERBORISTERÍA</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503210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CÁMARAS Y CUBIERTAS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505000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LUBRICANTES LÍQUIDOS Y SÓLIDOS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PERFUMERÍA Y COSMÉTICA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523330.1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PAÑALES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CAÑA Y MIMBRE. VENTA DE MUEBLES. MUEBLERÍA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COLCHONES, ALMOHADAS Y ACCESORIOS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APARATOS Y ARTEFACTOS ELÉCTRICOS PARA LA ILUMINACIÓN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BAZAR Y MENAJE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DEL HOGAR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523560.1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INSTRUMENTOS MUSICALES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523560.2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DISCOS, CASSETTES, DVD, DVC, VIDEOS JUEGOS Y SIMILARES. DISQUERÍAS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523560.3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APARATOS PARA VIDEOJUEGOS; CASSETTES, DVD; REPRODUCTORES; VIDEOGRABADORAS Y SIMILARES</w:t>
            </w:r>
          </w:p>
          <w:p w:rsidR="007F2DA4" w:rsidRDefault="007F2DA4" w:rsidP="00664542">
            <w:pPr>
              <w:rPr>
                <w:rFonts w:ascii="Courier New" w:hAnsi="Courier New" w:cs="Courier New"/>
                <w:b w:val="0"/>
                <w:sz w:val="18"/>
                <w:szCs w:val="18"/>
                <w:lang w:val="es-ES"/>
              </w:rPr>
            </w:pPr>
          </w:p>
          <w:p w:rsidR="007F2DA4" w:rsidRDefault="007F2DA4" w:rsidP="00664542">
            <w:pPr>
              <w:rPr>
                <w:rFonts w:ascii="Courier New" w:hAnsi="Courier New" w:cs="Courier New"/>
                <w:b w:val="0"/>
                <w:sz w:val="18"/>
                <w:szCs w:val="18"/>
                <w:lang w:val="es-ES"/>
              </w:rPr>
            </w:pPr>
          </w:p>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523560.4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Y COLOCACIÓN DE EQUIPOS DE AUDIO; DE RADIOLLAMADO, ALARMAS; CIERRE CENTRALIZADO; LEVANTA CRISTALES PARA AUTOMOTORES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523590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COMPRA Y VENTA DE ARTÍCULOS DEL HOGAR Y MUEBLES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523620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MADERA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523710.1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APARATOS FOTOGRÁFICOS, ARTÍCULOS DE FOTOGRAFÍA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523710.2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ÓPTICA Y ORTOPEDIA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523720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ARTÍCULOS DE FANTASÍAS, BIJOUTERIE, PLATERÍA, ALHAJAS Y ORFEBRERÍA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523720.1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JOYAS, RELOJES Y ARTÍCULOS CONEXOS</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523720.2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5,475.58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COMPRA Y VENTA DE ORO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523810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TEXTOS NUEVOS, LIBROS Y PUBLICACIONES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523820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VENTA AL POR MENOR DE DIARIOS Y REVISTAS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523830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LIBRERÍA, PAPELERÍA Y PARA OFICINA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FLORES Y PLANTAS NATURALES Y ARTIFICIALES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SEMILLAS, ABONOS, FERTILIZANTES Y OTROS PRODUCTOS DE VIVERO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523913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FORRAJES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523914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PLAGUICIDAS-AGROQUIMICOS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PRODUCTOS E INSUMOS DE LIMPIEZA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523930.1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JUGUETES. JUGUETERÍAS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523930.2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COTILLÓN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523942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ARMAS Y ARTÍCULOS DE CUCHILLERÍA. ARMERÍA. CUCHILLERÍA. VENTA AL POR MENOR DE ARTÍCULOS DE CAZA Y PESCA</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MÁQUINAS DE OFICINA, COMPUTADORAS, CÁLCULO, SUS COMPONENTES Y REPUESTOS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523950.1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MENOR DE INSUMOS DE COMPUTACIÓN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523952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TELEFONÍA - CELULARES Y SUS ACCESORIOS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523960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3,581.83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COMBUSTIBLES DERIVADOS DEL PETRÓLEO Y GAS NATURAL COMPRIMIDO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523960.1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CARBÓN Y LEÑA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523961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3,581.83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GNC</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523965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RECARGA Y VENTA AL POR MENOR DE GAS CARBÓNICO P/MATAFUEGOS Y GASIFICADORES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523966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RECARGA Y VENTA AL POR MENOR DE GARRAFAS Y COMBUSTIBLES SÓLIDOS Y LÍQUIDOS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523970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POR MENOR DE PRODUCTOS PARA ANIMALES INCLUIDOS MEDICAMENTOS Y MASCOTAS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PRODUCTOS DE CAUCHO N.C.P.</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523992.1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MOTORES, MAQUINARIAS, EQUIPOS Y APARATOS INDUSTRIALES (INCLUIDOS LOS ELÉCTRICOS)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MÁQUINAS N.C.P. Y MOTORES, INCLUIDOS SUS REPUESTOS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EQUIPO PROFESIONAL, CIENTÍFICO E INSTRUMENTOS DE MEDIDA Y DE CONTROL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HERRAJES EN GENERAL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ARTESANOS. VENTA AL POR MENOR DE ARTESANÍAS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PARA REGALOS. REGALERÍA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VENTA AL POR MENOR DE ARTÍCULOS REGIONALES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BICICLETAS Y RODADOS INFANTILES, SUS REPUESTOS Y ACCESORIOS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PLÁSTICO Y DESCARTABLES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523999.7</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PARA PUBLICIDAD</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523999.8</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TARJETAS MAGNÉTICAS DE TRANSPORTE DE PASAJEROS Y DE TELEFONÍA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ALARMAS Y OTROS ARTÍCULOS DE SEGURIDAD</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INSUMOS MÉDICOS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523999.11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ELECTRÓNICOS, SUS REPUESTOS Y ACCESORIOS (EXCEPTO DEL HOGAR)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523999.12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LANCHAS Y EMBARCACIONES DEPORTIVAS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523999.13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SANTERÍA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524000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DE CAMPING</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524200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TEXTOS USADOS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524910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ANTIGÜEDADES, OBJETOS DE ARTE, CUADROS, MARCOS, FILATELIA Y NUMISMÁTICA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524990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ARTÍCULOS USADOS O REACONDICIONADOS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525000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6,00‰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DESARMADEROS DE AUTOS Y VENTA AL POR MENOR DE SUS PARTES. REPUESTOS Y ACCESORIOS USADOS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525040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SUSTANCIAS QUÍMICAS INDUSTRIALES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525900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N.C.P.</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525900.1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2,313.62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PIROTECNIA POR MENOR</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525900.2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AL POR MENOR DE ARTÍCULOS VARIOS. POLIRRUBROS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525900.3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AMBULANTE DE PRODUCTOS NO ALIMENTICIOS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525901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2,317.05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SEX SHOP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525902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MATERIALES DE REZAGO Y CHATARRA</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TRANSPORTE</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TRANSPORTE TERRESTRE</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27,326.48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FERROVIARIO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MUDANZAS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602180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URBANO DE CARGAS N.C.P. (INCLUYE FLETES)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AUTOMOTORES DE CARGA Y ENCOMIENDA A CORTA, MEDIA Y LARGA DISTANCIA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602210.1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12,750.64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URBANO DE PASAJEROS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602210.2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12,750.64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INTERURBANO DE PASAJEROS</w:t>
            </w:r>
          </w:p>
        </w:tc>
      </w:tr>
      <w:tr w:rsidR="007F2DA4" w:rsidRPr="007F2DA4" w:rsidTr="00664542">
        <w:trPr>
          <w:gridAfter w:val="5"/>
          <w:wAfter w:w="16562" w:type="dxa"/>
          <w:trHeight w:val="6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602220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00,00‰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20 BAJADAS DE BANDERAS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RADIOTAXI,TAXI Y REMISES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602220.1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4,421.59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DE PASAJEROS POR REMISES. LA AGENCIA TRIBUTARÁ</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602230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00,00‰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ESCOLAR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602240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12,00‰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PRIVADO N.C.P. (EXCEPTO TAXIS, REMIS, TRANSPORTE ESCOLAR, ALQUILER DE AUTO)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602250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12,750.64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DE PASAJEROS DE LARGA DISTANCIA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603100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POR OLEODUCTOS Y GASODUCTOS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TRANSPORTE AÉREO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622000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27,326.48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TRANSPORTE AÉREO, DE PASAJEROS Y CARGAS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 CONEXOS CON LOS DE TRANSPORTE</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632003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AGENCIAS AÉREAS. SERVICIOS CONEXOS PROPIOS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632004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AGENCIAS AÉREAS. SERVICIOS POR COMISIÓN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633110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27,326.48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PEAJES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633190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SERVICIOS COMPLEMENTARIOS PARA EL TRANSPORTE TERRESTRE N.C.P.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633390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RELACIONADOS CON EL TRANSPORTE AÉREO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634100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AGENCIAS DE TURISMO Y SERVICIOS CONEXOS PROPIOS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634110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AGENCIAS DE TURISMO Y SERVICIOS CONEXOS (POR COMISIONES)</w:t>
            </w:r>
          </w:p>
        </w:tc>
      </w:tr>
      <w:tr w:rsidR="007F2DA4" w:rsidRPr="007F2DA4" w:rsidTr="00886506">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635000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GESTIÓN Y LOGÍSTICA PARA EL TRANSPORTE DE MERCADERÍAS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DEPÓSITO Y ALMACENAMIENTO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632000.1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DEPÓSITOS Y ALMACENAMIENTOS EN GENERAL, EXCEPTO ALIMENTOS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632000.2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DEPÓSITOS Y ALMACENAMIENTOS DE ALIMENTOS REFRIGERADOS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632000.3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DEPÓSITOS Y ALMACENAMIENTOS DE ALIMENTOS NO REFRIGERADOS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632000.4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3,359.04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DEPÓSITOS , ALMACENAMIENTO Y VENTA DE PIROTECNIA, PÓLVORA, ARMAMENTO, EXPLOSIVOS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COMUNICACIONES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642010.3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 xml:space="preserve">EMISIONES DE RADIO Y TELEVISIÓN </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1,808.05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COMUNICACIONES POR CORREO, TELÉGRAFO Y TÉLEX.</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49,957.16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EMPRESAS DE COMUNICACIONES TELEFÓNICAS CON LÍNEAS FIJAS Y MÓVILES.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642020.5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CABINAS TELEFÓNICAS (POR CABINA MÍNIMO $ 21,60).</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ESTAFETA POSTAL.</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642070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8,423.31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SERVICIOS COMPLEMENTARIOS DE ANTENA COMUNITARIA DE TV Y CIRCUITO CERRADO COMUNITARIO DE TV -COMO LA TELEVISIÓN SATELITAL Y POR CABLE.</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11,00‰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3,273.35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SERVICIOS DE TRANSMISIÓN DE SONIDO, IMÁGENES, DATOS U OTRA INFORMACIÓN.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642010.1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3,273.35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COMUNICACIONES POR RADIO EXCEPTO RADIODIFUSIÓN Y TELEVISIÓN (RADIOAFICIONADOS).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ENTIDADES FINANCIERAS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ESTABLECIMIENTOS Y SERVICIOS FINANCIEROS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652130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36,00‰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$ 195,201.37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BANCOS Y OTRAS INSTITUCIONES SUJETAS AL RÉGIMEN DE ENTIDADES FINANCIERAS.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652201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21,00‰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 xml:space="preserve">COMPAÑÍAS DE CAPITALIZACIÓN Y AHORRO PARA FINES DETERMINADOS. </w:t>
            </w:r>
          </w:p>
        </w:tc>
      </w:tr>
      <w:tr w:rsidR="007F2DA4" w:rsidRPr="007F2DA4" w:rsidTr="00821849">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lastRenderedPageBreak/>
              <w:t>652202.1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46,00‰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4,095.97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PRESTAMOS DE DINERO CON GARANTÍA HIPOTECARIA, PRENDARIA O SIN GARANTÍA REAL Y DESCUENTOS DE DOCUMENTOS DE TERCEROS, EXCLUIDAS LAS ACTIVIDADES REGIDAS POR LA LEY DE ENTIDADES FINANCIERAS.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659890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46,00‰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4,095.97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OPERACIONES O PRÉSTAMOS NO INVOLUCRADOS EN LOS APARTADOS ANTERIORES.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i/>
                <w:iCs/>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659900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2,193.66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OPERACIONES DE PRÉSTAMOS Y DEMÁS OPERACIONES, EFECTUADAS POR ASOCIACIONES PROFESIONALES, ENTIDADES MUTUALES, GREMIALES O SINDICALES.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659908</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3,273.35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INTERMEDIARIOS, CONSIGNATARIOS, COMISIONISTAS, QUE PERCIBAN COMISIONES U OTRAS RETRIBUCIONES ANÁLOGAS O PORCENTAJES.</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659909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 xml:space="preserve">         -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4,687.23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POR CADA CAJERO AUTOMATICO</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SEGUROS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i/>
                <w:iCs/>
                <w:sz w:val="18"/>
                <w:szCs w:val="18"/>
                <w:lang w:val="es-ES"/>
              </w:rPr>
            </w:pPr>
            <w:r w:rsidRPr="007F2DA4">
              <w:rPr>
                <w:rFonts w:ascii="Courier New" w:hAnsi="Courier New" w:cs="Courier New"/>
                <w:bCs/>
                <w:i/>
                <w:iCs/>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i/>
                <w:iCs/>
                <w:sz w:val="18"/>
                <w:szCs w:val="18"/>
                <w:lang w:val="es-ES"/>
              </w:rPr>
            </w:pPr>
            <w:r w:rsidRPr="007F2DA4">
              <w:rPr>
                <w:rFonts w:ascii="Courier New" w:hAnsi="Courier New" w:cs="Courier New"/>
                <w:bCs/>
                <w:i/>
                <w:i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i/>
                <w:iCs/>
                <w:sz w:val="18"/>
                <w:szCs w:val="18"/>
                <w:lang w:val="es-ES"/>
              </w:rPr>
            </w:pPr>
            <w:r w:rsidRPr="007F2DA4">
              <w:rPr>
                <w:rFonts w:ascii="Courier New" w:hAnsi="Courier New" w:cs="Courier New"/>
                <w:bCs/>
                <w:i/>
                <w:i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662020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2,193.66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SEGUROS (COOPERATIVA, MUTUAL Y COMPAÑÍA PRIVADA). REASEGUROS.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662021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2,193.66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AGENTES DE SEGURO Y SERVICIOS RELACIONADOS CON SEGUROS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BIENES MUEBLES E INMUEBLES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 INMOBILIARIOS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701090.1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6,538.13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VENTA DE INMUEBLES PROPIOS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701090.2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ADMINISTRACIÓN, ALQUILER Y VENTA DE TERCEROS. INMOBILIARIAS</w:t>
            </w:r>
          </w:p>
        </w:tc>
      </w:tr>
      <w:tr w:rsidR="007F2DA4" w:rsidRPr="007F2DA4" w:rsidTr="00664542">
        <w:trPr>
          <w:gridAfter w:val="5"/>
          <w:wAfter w:w="16562" w:type="dxa"/>
          <w:trHeight w:val="555"/>
        </w:trPr>
        <w:tc>
          <w:tcPr>
            <w:tcW w:w="19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701090.3</w:t>
            </w:r>
          </w:p>
        </w:tc>
        <w:tc>
          <w:tcPr>
            <w:tcW w:w="14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437.02 </w:t>
            </w:r>
          </w:p>
        </w:tc>
        <w:tc>
          <w:tcPr>
            <w:tcW w:w="53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LOCACIÓN DE BIENES INMUEBLES PROPIOS.(NOTA)</w:t>
            </w:r>
          </w:p>
        </w:tc>
      </w:tr>
      <w:tr w:rsidR="007F2DA4" w:rsidRPr="007F2DA4" w:rsidTr="00664542">
        <w:trPr>
          <w:gridAfter w:val="5"/>
          <w:wAfter w:w="16562" w:type="dxa"/>
          <w:trHeight w:val="330"/>
        </w:trPr>
        <w:tc>
          <w:tcPr>
            <w:tcW w:w="1940"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462"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701090.4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1,139.67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LOTEOS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702000.1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14,584.40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COMPRA-VENTA DE BIENES INMUEBLES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702000.2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CORREDOR INMOBILIARIO</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PLAYAS DE ESTACIONAMIENTO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633120.1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2,193.66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ESPACIO DESTINADO A GARAJES, PLAYAS DE ESTACIONAMIENTO, GUARDACOCHES.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ALQUILER Y ARRENDAMIENTO DE MÁQUINAS. AUTOS Y EQUIPOS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711100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EQUIPO DE TRANSPORTE PARA VÍA TERRESTRE, SIN OPERARIOS NI TRIPULACIÓN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711300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EQUIPO DE TRANSPORTE PARA VÍA AÉREA, SIN OPERARIOS NI TRIPULACIÓN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711400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AUTOMÓVILES SIN CHOFER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712100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Y ARRENDAMIENTO DE MAQUINARIA Y EQUIPO AGRÍCOLA (SIN PERSONAL)</w:t>
            </w:r>
          </w:p>
        </w:tc>
      </w:tr>
      <w:tr w:rsidR="007F2DA4" w:rsidRPr="007F2DA4" w:rsidTr="00821849">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712200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Y ARRENDAMIENTO DE MAQUINARIA Y EQUIPO PARA LA CONSTRUCCIÓN Y LA INDUSTRIA (SIN PERSONAL)</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712300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2,193.66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ALQUILER DE COMPUTADORAS Y SUS EQUIPOS Y MÁQUINAS DE OFICINA CÁLCULO Y CONTABILIDAD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712902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Y ARRENDAMIENTO DE MAQUINARIA PETROLERA Y MINERA (SIN PERSONAL)</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712909.1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Y ARRENDAMIENTO DE MÁQUINAS PARA SALONES DE ENTRETENIMIENTOS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712909.2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ALQUILER Y ARRENDAMIENTO DE MAQUINARIA Y EQUIPO N.C.P.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713001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ROPA EN GENERAL (EXCEPTO ROPA BLANCA)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713009.1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COSAS MUEBLES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713009.2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VAJILLA, MOBILIARIO Y ELEMENTO DE FIESTA</w:t>
            </w:r>
          </w:p>
        </w:tc>
      </w:tr>
      <w:tr w:rsidR="007F2DA4" w:rsidRPr="007F2DA4" w:rsidTr="00664542">
        <w:trPr>
          <w:gridAfter w:val="1"/>
          <w:wAfter w:w="3423" w:type="dxa"/>
          <w:trHeight w:val="345"/>
        </w:trPr>
        <w:tc>
          <w:tcPr>
            <w:tcW w:w="23584" w:type="dxa"/>
            <w:gridSpan w:val="8"/>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 TÉCNICOS Y EMPRESARIALES EXCEPTO LOS SOCIALES Y COMUNALES</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743002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OFICINA DE COBRANZAS.</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743009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MENSAJERÍA Y CADETERÍA.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5,689.80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TRANSPORTE DE VALORES, DOCUMENTACIÓN Y SIMILARES.</w:t>
            </w:r>
            <w:r w:rsidRPr="007F2DA4">
              <w:rPr>
                <w:bCs/>
                <w:sz w:val="18"/>
                <w:szCs w:val="18"/>
                <w:lang w:val="es-ES"/>
              </w:rPr>
              <w:t> </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749290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13,00‰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3,324.76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SEGURIDAD.</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13,00‰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LIMPIEZA.</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749400.1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2,613.54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ESTUDIO FOTOGRÁFICO. LABORATORIO.</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749400.2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9,00‰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2,613.54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ESTUDIOS FOTOGRÁFICOS. FOTOGRAFÍA COMERCIAL.</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749600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6,00‰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FOTOCOPIADO. FOTOCOPIADORAS.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749700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3,324.76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ORGANIZACIÓN INTEGRAL DE EVENTOS Y SERVICIOS CONEXOS PROPIOS (CATERING, PROPALACIÓN, ETC.).</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749800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13,00‰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MANTENIMIENTO DE ESPACIOS VERDES. PARQUIZACIÓN.</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749910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3,324.76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 DE WEB HOSTING.</w:t>
            </w:r>
          </w:p>
        </w:tc>
      </w:tr>
      <w:tr w:rsidR="007F2DA4" w:rsidRPr="007F2DA4" w:rsidTr="00821849">
        <w:trPr>
          <w:gridAfter w:val="5"/>
          <w:wAfter w:w="16562" w:type="dxa"/>
          <w:trHeight w:val="24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lastRenderedPageBreak/>
              <w:t>749930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3,324.76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SERVICIOS BRINDADOS PARA TERCEROS POR CALL CENTER, CONTACT CENTER, Y ATENCIÓN AL CLIENTE. SERVICIOS BRINDADOS MEDIANTE TECNOLOGÍA PERTENECIENTE AL ÁREA DE COMUNICACIONES. SE INCLUYEN TODOS LOS SERVICIOS RELACIONADOS CON EL ASESORAMIENTO Y AUXILIO TÉCNICO DE VENTA DE PRODUCTOS Y SERVICIOS Y DE CAPTURA, PROCESAMIENTO Y COMUNICACIÓN DE TRANSACCIONES NACIONALES E INTERNACIONALES.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911000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13,00‰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3,324.76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SERVICIOS PRESTADOS A LAS EMPRESAS NO CLASIFICADOS EN OTRA PARTE.</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i/>
                <w:iCs/>
                <w:sz w:val="18"/>
                <w:szCs w:val="18"/>
                <w:lang w:val="es-ES"/>
              </w:rPr>
            </w:pPr>
            <w:r w:rsidRPr="007F2DA4">
              <w:rPr>
                <w:rFonts w:ascii="Courier New" w:hAnsi="Courier New" w:cs="Courier New"/>
                <w:b w:val="0"/>
                <w:i/>
                <w:iCs/>
                <w:sz w:val="18"/>
                <w:szCs w:val="18"/>
                <w:lang w:val="es-ES"/>
              </w:rPr>
              <w:t>911001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i/>
                <w:iCs/>
                <w:sz w:val="18"/>
                <w:szCs w:val="18"/>
                <w:lang w:val="es-ES"/>
              </w:rPr>
            </w:pPr>
            <w:r w:rsidRPr="007F2DA4">
              <w:rPr>
                <w:rFonts w:ascii="Courier New" w:hAnsi="Courier New" w:cs="Courier New"/>
                <w:b w:val="0"/>
                <w:i/>
                <w:iCs/>
                <w:sz w:val="18"/>
                <w:szCs w:val="18"/>
                <w:lang w:val="es-ES"/>
              </w:rPr>
              <w:t>13,00‰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3,016.28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i/>
                <w:iCs/>
                <w:sz w:val="18"/>
                <w:szCs w:val="18"/>
                <w:lang w:val="es-ES"/>
              </w:rPr>
            </w:pPr>
            <w:r w:rsidRPr="007F2DA4">
              <w:rPr>
                <w:rFonts w:ascii="Courier New" w:hAnsi="Courier New" w:cs="Courier New"/>
                <w:b w:val="0"/>
                <w:i/>
                <w:iCs/>
                <w:sz w:val="18"/>
                <w:szCs w:val="18"/>
                <w:lang w:val="es-ES"/>
              </w:rPr>
              <w:t>SERVICIOS PRESTADOS A LAS EMPRESAS POR PROFESIONALES ORGANIZADOS COMO EMPRESA EN EJERCICIO DE SU PROFESIÓN LIBERAL.</w:t>
            </w:r>
          </w:p>
        </w:tc>
      </w:tr>
      <w:tr w:rsidR="007F2DA4" w:rsidRPr="007F2DA4" w:rsidTr="00664542">
        <w:trPr>
          <w:gridAfter w:val="5"/>
          <w:wAfter w:w="16562" w:type="dxa"/>
          <w:trHeight w:val="345"/>
        </w:trPr>
        <w:tc>
          <w:tcPr>
            <w:tcW w:w="194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w:t>
            </w:r>
          </w:p>
        </w:tc>
        <w:tc>
          <w:tcPr>
            <w:tcW w:w="146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cente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 DE REPARACIÓN DE ARTÍCULOS PERSONALES Y DEL HOGAR Y/U OTROS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526100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934.02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CALZADO Y OTROS ARTÍCULOS DE CUERO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APARATOS ELÉCTRICOS DE USO DOMÉSTICO Y PERSONAL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Y MANTENIMIENTO DE ASCENSORES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RELOJES Y JOYAS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526909.1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MUEBLES METÁLICOS (CARPINTERÍA)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526909.2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REPARACIÓN DE MUEBLES DE MADERA (CARPINTERÍA DE MADERA)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526909.3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REPARACIONES Y AFINACIONES DE INSTRUMENTOS MUSICALES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526909.4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REPARACIONES DE ARMAS DE FUEGO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526909.5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REPARACIÓN N.C.P.</w:t>
            </w:r>
          </w:p>
        </w:tc>
      </w:tr>
      <w:tr w:rsidR="007F2DA4" w:rsidRPr="007F2DA4" w:rsidTr="00664542">
        <w:trPr>
          <w:gridAfter w:val="1"/>
          <w:wAfter w:w="3423" w:type="dxa"/>
          <w:trHeight w:val="345"/>
        </w:trPr>
        <w:tc>
          <w:tcPr>
            <w:tcW w:w="23584" w:type="dxa"/>
            <w:gridSpan w:val="8"/>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 DE ALOJAMIENTO. COMIDA Y HOSPEDAJE EN HOTELES Y OTROS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 LUGARES DE ALOJAMIENTO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50,00‰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10,505.57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CASAS AMUEBLADAS O ALOJAMIENTO POR HORA.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12,202.23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HOTEL CATEGORÍA 5 ESTRELLAS.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7,000.86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HOTEL CATEGORÍA 4 ESTRELLAS.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551222.3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3,324.76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HOTEL CATEGORÍA 3 ESTRELLAS.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551222.4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2,613.54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HOSTERÍA CATEGORÍA 2 ESTRELLAS.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551222.5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HOTEL CATEGORÍA 1 ESTRELLA. </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551222.6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HOSTERÍA CATEGORÍA 2 Y 1 ESTRELLAS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3,324.76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MOTEL CATEGORÍA 3 ESTRELLAS.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2,613.54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MOTEL CATEGORÍA 1 Y 2 ESTRELLAS.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RESIDENCIALES, HOSPEDAJES Y OTROS LUGARES DE ALOJAMIENTO SIN DISCRIMINAR RUBROS, N.C.P. </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CASAS Y DEPARTAMENTOS DE ALQUILER TEMPORARIO. POR UNIDAD, DEPARTAMENTO Y CASA.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551229.5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CAMA Y DESAYUNO - B&amp;B</w:t>
            </w:r>
          </w:p>
        </w:tc>
      </w:tr>
      <w:tr w:rsidR="007F2DA4" w:rsidRPr="007F2DA4" w:rsidTr="00664542">
        <w:trPr>
          <w:gridAfter w:val="1"/>
          <w:wAfter w:w="3423" w:type="dxa"/>
          <w:trHeight w:val="345"/>
        </w:trPr>
        <w:tc>
          <w:tcPr>
            <w:tcW w:w="23584" w:type="dxa"/>
            <w:gridSpan w:val="8"/>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EXPENDIO DE COMIDAS Y BEBIDAS EN RESTAURANTE. CAFÉS Y CON </w:t>
            </w:r>
          </w:p>
        </w:tc>
      </w:tr>
      <w:tr w:rsidR="007F2DA4" w:rsidRPr="007F2DA4" w:rsidTr="00664542">
        <w:trPr>
          <w:gridAfter w:val="2"/>
          <w:wAfter w:w="5505" w:type="dxa"/>
          <w:trHeight w:val="345"/>
        </w:trPr>
        <w:tc>
          <w:tcPr>
            <w:tcW w:w="21502" w:type="dxa"/>
            <w:gridSpan w:val="7"/>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 DE MESA Y MOSTRADOR</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BAR, CONFITERÍAS, PIZZERÍAS, LOMITERÍAS, EMPANADERÍAS, PARRILLA, TRATTORÍA, CONFITERÍAS Y RESTAURANTES CON UNA SUPERFICIE HABILITADA HASTA 100 M2</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2,193.66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BAR, CONFITERÍAS, PIZZERÍAS, LOMITERÍAS, EMPANADERÍAS, PARRILLA, TRATTORÍA, CONFITERÍAS Y RESTAURANTES CON UNA SUPERFICIE HABILITADA DESDE 101 M2 A 200 M2</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BAR, CONFITERÍAS, PIZZERÍAS, LOMITERÍAS, EMPANADERÍAS, PARRILLA, TRATTORÍA, CONFITERÍAS Y RESTAURANTES CON UNA SUPERFICIE HABILITADA DESDE 201 M2 A 300 M2</w:t>
            </w:r>
          </w:p>
          <w:p w:rsidR="007F2DA4" w:rsidRDefault="007F2DA4" w:rsidP="00664542">
            <w:pPr>
              <w:rPr>
                <w:rFonts w:ascii="Courier New" w:hAnsi="Courier New" w:cs="Courier New"/>
                <w:b w:val="0"/>
                <w:sz w:val="18"/>
                <w:szCs w:val="18"/>
                <w:lang w:val="es-ES"/>
              </w:rPr>
            </w:pPr>
          </w:p>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3,273.35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BAR, CONFITERÍAS, PIZZERÍAS, LOMITERÍAS, EMPANADERÍAS, PARRILLA, TRATTORÍA, CONFITERÍAS Y RESTAURANTES CON UNA SUPERFICIE HABILITADA DE MÁS DE 300 M2</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3,273.35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RESTAURANT CON ESPECTACULOS CON Y SIN BAILE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RESTO BAR CON ESPECTACULOS </w:t>
            </w:r>
          </w:p>
        </w:tc>
      </w:tr>
      <w:tr w:rsidR="007F2DA4" w:rsidRPr="00886506"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552114.7</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821849" w:rsidRDefault="007F2DA4" w:rsidP="00664542">
            <w:pPr>
              <w:rPr>
                <w:rFonts w:ascii="Courier New" w:hAnsi="Courier New" w:cs="Courier New"/>
                <w:b w:val="0"/>
                <w:sz w:val="18"/>
                <w:szCs w:val="18"/>
                <w:lang w:val="pt-BR"/>
              </w:rPr>
            </w:pPr>
            <w:r w:rsidRPr="00821849">
              <w:rPr>
                <w:rFonts w:ascii="Courier New" w:hAnsi="Courier New" w:cs="Courier New"/>
                <w:b w:val="0"/>
                <w:sz w:val="18"/>
                <w:szCs w:val="18"/>
                <w:lang w:val="pt-BR"/>
              </w:rPr>
              <w:t>BAR O RESTO BAR ARTISTICO CULTURAL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552114.8</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BAR TEMATICO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552114.9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PREPARACION Y VENTA DE COMIDAS PARA LLEVAR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HELADERÍA</w:t>
            </w:r>
          </w:p>
        </w:tc>
      </w:tr>
      <w:tr w:rsidR="007F2DA4" w:rsidRPr="007F2DA4" w:rsidTr="00664542">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552210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PROVISIÓN DE COMIDAS PREPARADAS, RACIONAMIENTO DE ALIMENTOS EN COCIDO (INCLUYE EL SERVICIO DE CATERING, EL SUMINISTRO DE CONFITURAS Y COMIDAS PARA BANQUETES, BODAS, FIESTAS Y OTRAS CELEBRACIONES)</w:t>
            </w:r>
          </w:p>
        </w:tc>
      </w:tr>
      <w:tr w:rsidR="007F2DA4" w:rsidRPr="007F2DA4" w:rsidTr="00821849">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552290.3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SANDWICHERÍA, ELABORACIÓN Y VENTAS POR MENOR, SIN SERVICIOS DE MESAS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701010.1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SALÓN DE FIESTAS (EXPENDIO DE CONFITURAS Y COMIDAS PARA CONSUMO EN EL LUGAR)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701010.2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SALÓN DE FIESTAS INFANTILES CON EXPENDIO DE CONFITURAS Y COMIDAS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INSTRUCCIÓN Y ENSEÑANZA</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801000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CENTRO DE DESARROLLO INFANTIL</w:t>
            </w:r>
          </w:p>
        </w:tc>
      </w:tr>
      <w:tr w:rsidR="007F2DA4" w:rsidRPr="007F2DA4" w:rsidTr="00886506">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801000.1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DE ENSEÑANZA PRIVADA PRE-PRIMARIA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801000.2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DE ENSEÑANZA PRIVADA. PRIMARIA (EGB)</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801000.3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ENSEÑANZA PRIVADA (ÚNICAMENTE PLANES OFICIALES)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801000.4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ENSEÑANZA PRIVADA (OTRAS)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801040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JARDÍN DE INFANTES SEGUNDO CICLO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801090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JARDÍN DE INFANTES PRIMER CICLO. GUARDERÍA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802100.1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DE ENSEÑANZA PRIVADA. SECUNDARIA (POLIMODAL)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802100.2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DE ENSEÑANZA PRIVADA. TERCIARIA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803200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UNIVERSIDAD PRIVADA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INSTITUTO DE ENSEÑANZA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PARA DISCAPACITADOS MENTALES Y FÍSICOS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DE CONDUCTORES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809000.4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DE NATACIÓN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809000.5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ESCUELA DE YOGA TERAPIA</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809050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ACCESO A NAVEGACIÓN Y OTROS CANALES DE USO DE INTERNET. ENTRETENIMIENTOS; JUEGOS EN RED Y EN CONSOLAS (CYBER Y SIMILARES).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 RELACIONADOS CON LA SALUD HUMANA</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INTERNACIÓN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851120.1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1,953.73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GERIÁTRICOS</w:t>
            </w:r>
          </w:p>
        </w:tc>
      </w:tr>
      <w:tr w:rsidR="007F2DA4" w:rsidRPr="007F2DA4" w:rsidTr="00821849">
        <w:trPr>
          <w:gridAfter w:val="5"/>
          <w:wAfter w:w="16562" w:type="dxa"/>
          <w:trHeight w:val="163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851120.2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HOSPITAL DE DÍA. (INCLUYE LAS ACTIVIDADES DE TRATAMIENTO QUE NO NECESITAN HOSPITALIZACIÓN A TIEMPO COMPLETO, TALES COMO TRATAMIENTOS ONCOLÓGICOS; INFECTOLÓGICOS; DIALÍTICOS; ATENCIÓN DE LA SALUD MENTAL; ATENCIÓN PEDIÁTRICA; ATENCIÓN GERONTOLÓGICA)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851120.3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1,233.93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HOGAR DE RESIDENCIA PARA ADULTOS MAYORES AUTOVALIDOS CON ALBERGUE HASTA 4 PERSONAS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851190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HOSPITALARIOS N.C.P.</w:t>
            </w:r>
          </w:p>
        </w:tc>
      </w:tr>
      <w:tr w:rsidR="007F2DA4" w:rsidRPr="007F2DA4" w:rsidTr="00886506">
        <w:trPr>
          <w:gridAfter w:val="5"/>
          <w:wAfter w:w="16562" w:type="dxa"/>
          <w:trHeight w:val="244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851210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ATENCIÓN AMBULATORIA. (INCLUYE LAS ACTIVIDADES DE CONSULTORIOS MÉDICOS DE ESTABLECIMIENTOS SIN INTERNACIÓN, CONSULTORIOS DE GUARDIA PARA RESOLVER URGENCIAS MÉDICAS, VACUNATORIOS, CENTROS DEL PRIMER NIVEL DE ATENCIÓN, LOS SERVICIOS DE CIRUGÍA AMBULATORIA, TALES COMO CIRUGÍA PLÁSTICA, OFTALMOLÓGICA, ARTROSCOPIA, ELECTROCOAGULACIÓN, LIPOASPIRACIÓN)</w:t>
            </w:r>
          </w:p>
        </w:tc>
      </w:tr>
      <w:tr w:rsidR="007F2DA4" w:rsidRPr="007F2DA4" w:rsidTr="00664542">
        <w:trPr>
          <w:gridAfter w:val="5"/>
          <w:wAfter w:w="16562" w:type="dxa"/>
          <w:trHeight w:val="163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851220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ATENCIÓN DOMICILIARIA PROGRAMADA. (INCLUYE LAS ACTIVIDADES LLEVADAS A CABO EN ESTABLECIMIENTOS QUE OFRECEN ATENCIÓN POR MÓDULOS A DOMICILIO Y ACTIVIDADES DE AGENTES SANITARIOS RELACIONADOS CON LA PREVENCIÓN Y EDUCACIÓN PARA LA SALUD)</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851300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ODONTOLÓGICOS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851300.1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MECÁNICO DENTAL</w:t>
            </w:r>
          </w:p>
        </w:tc>
      </w:tr>
      <w:tr w:rsidR="007F2DA4" w:rsidRPr="007F2DA4" w:rsidTr="00664542">
        <w:trPr>
          <w:gridAfter w:val="5"/>
          <w:wAfter w:w="16562" w:type="dxa"/>
          <w:trHeight w:val="163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851400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DIAGNÓSTICOS. (INCLUYE LAS ACTIVIDADES DE LABORATORIOS DE ANÁLISIS CLÍNICOS Y PATOLÓGICOS, CENTROS DE DIAGNÓSTICO POR IMÁGENES, CENTROS DE ENDOSCOPÍA, DE ELECTRODIAGNÓSTICO, CONSULTORIOS DE HEMODINAMIA)</w:t>
            </w:r>
          </w:p>
        </w:tc>
      </w:tr>
      <w:tr w:rsidR="007F2DA4" w:rsidRPr="007F2DA4" w:rsidTr="00664542">
        <w:trPr>
          <w:gridAfter w:val="5"/>
          <w:wAfter w:w="16562" w:type="dxa"/>
          <w:trHeight w:val="1682"/>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7F2DA4">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190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851500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TRATAMIENTO. (INCLUYE LAS ACTIVIDADES DE CENTROS DE COBALTOTERAPIA, DE RADIOLOGÍA CONVENCIONAL, DE ACELERADOR LINEAL DE REHABILITACIÓN FÍSICA, DE PSICOTERAPIA, DE HEMOTERAPIA, DE REHABILITACIÓN PSÍQUICA, UNIDADES DE HEMODIÁLISIS, CENTROS DE MEDICINA NUCLEAR)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851600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EMERGENCIAS Y TRASLADOS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851700.1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1,413.88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OBRAS SOCIALES POR SERVICIOS RELACIONADOS CON LA SALUD HUMANA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851900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RELACIONADOS CON LA SALUD HUMANA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 DE SANEAMIENTO Y SIMILARES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886506">
        <w:trPr>
          <w:gridAfter w:val="5"/>
          <w:wAfter w:w="16562" w:type="dxa"/>
          <w:trHeight w:val="136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900010.1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RECOLECCIÓN Y TRANSPORTE DE RESIDUOS CONVENCIONALES (DOMICILIARIOS – ORGÁNICOS E INORGÁNICOS RECICLABLES – GENERADOS POR ACTIVIDAD COMERCIAL O INDUSTRIAL QUE NO DERIVEN DE PROCESOS PRODUCTIVOS)</w:t>
            </w:r>
          </w:p>
        </w:tc>
      </w:tr>
      <w:tr w:rsidR="007F2DA4" w:rsidRPr="007F2DA4" w:rsidTr="00664542">
        <w:trPr>
          <w:gridAfter w:val="5"/>
          <w:wAfter w:w="16562" w:type="dxa"/>
          <w:trHeight w:val="109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900010.2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RECOLECCIÓN Y TRANSPORTE DE RESIDUOS NO CONVENCIONALES (PATÓGENOS – INDUSTRIALES – PELIGROSOS – RESTOS DE OBRAS Y DEMOLICIONES)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900020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DEPURACIÓN DE AGUAS RESIDUALES, ALCANTARILLADO Y CLOACAS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900090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SANEAMIENTO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xml:space="preserve">SERVICIOS RELACIONADOS CON PELÍCULAS.RADIO.TV.OBRAS Y </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ESPECTÁC. TEATRALES Y MUSICALES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713009.3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ALQUILER DE VIDEO PELÍCULAS Y VIDEO JUEGOS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921110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5,467.01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PRODUCCIÓN DE PELÍCULAS CINEMATOGRÁFICAS Y DE TELEVISIÓN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5,467.01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Y ALQUILER DE PELÍCULAS CINEMATOGRÁFICAS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921130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5,467.01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LABORATORIOS CINEMATOGRÁFICOS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921200.1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5,467.01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CINES. EXHIBICIÓN DE PELÍCULAS CINEMATOGRÁFICAS (EXCEPTO CONDICIONADAS)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921200.2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13,00‰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5,467.01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CINEMATÓGRAFOS, CON MÁS DE DOS SALAS DE EXHIBICIÓN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921220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12,00‰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DESPACHANTE DE ADUANA Y BALANCEADORES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921410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939.16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TEATRO. ESPECTÁCULOS TEATRALES Y MUSICALES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921420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939.16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AUTORES COMPOSITORES Y ARTISTAS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921430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939.16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RELACIONADOS CON ESPECTÁCULOS TEATRALES – POR HONORARIOS Y COMISIONES</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 DE DIVERSIÓN. ESPARCIMIENTO. CULTURAL Y DEPORTIVOS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FERIAS Y EXPOSICIONES PERMANENTES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CYBER CAFÉ</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9,837.19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ESPARCIMIENTO RELACIONADOS CON JUEGOS DE AZAR Y APUESTAS</w:t>
            </w:r>
          </w:p>
        </w:tc>
      </w:tr>
      <w:tr w:rsidR="007F2DA4" w:rsidRPr="007F2DA4" w:rsidTr="00664542">
        <w:trPr>
          <w:gridAfter w:val="5"/>
          <w:wAfter w:w="16562" w:type="dxa"/>
          <w:trHeight w:val="82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9,837.19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ESPARCIMIENTO RELACIONADOS CON JUEGOS DE AZAR Y APUESTAS DENOMINADOS “SLOTS” O SIMILARES</w:t>
            </w:r>
          </w:p>
        </w:tc>
      </w:tr>
      <w:tr w:rsidR="007F2DA4" w:rsidRPr="007F2DA4" w:rsidTr="00886506">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30,00‰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19,922.88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CONFITERIAS BAILABLES-DISCOTECAS</w:t>
            </w:r>
          </w:p>
        </w:tc>
      </w:tr>
      <w:tr w:rsidR="007F2DA4" w:rsidRPr="007F2DA4" w:rsidTr="00886506">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14,00‰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7,352.19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BAR DISCOPUBS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921986.1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14,00‰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5,407.03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PUBS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921989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JARDÍN ZOOLÓGICO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9,837.19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DIVERSIÓN Y ESPARCIMIENTO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921990.1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JUEGOS MECÁNICOS, CON CAPACIDAD MAYOR A 2 PERSONAS </w:t>
            </w:r>
          </w:p>
        </w:tc>
      </w:tr>
      <w:tr w:rsidR="007F2DA4" w:rsidRPr="007F2DA4" w:rsidTr="00664542">
        <w:trPr>
          <w:gridAfter w:val="5"/>
          <w:wAfter w:w="16562" w:type="dxa"/>
          <w:trHeight w:val="163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921990.2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CENTROS DE ENTRETENIMIENTO FAMILIAR, ENTENDIENDO POR TALES AQUELLOS ESTABLECIMIENTOS CON JUEGOS DE PARQUE, MECÁNICOS, ELECTRÓNICOS O SIMILARES QUE POSEAN MENOS DEL TREINTA POR CIENTO (30%) DE LOS MISMOS EN CALIDAD DE VIDEOS JUEGOS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921990.3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14,00‰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3,273.35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PISTA DE BAILE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921990.4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PEÑA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921990.5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ESPACIOS CULTURALES-EDUCATIVOS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921990.6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14,00‰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7,352.19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ESPECTACULOS MASIVOS EN LUGARES PUBLICOS Y/O PRIVADOS AL AIRE LIBRE</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924110.1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CLUB SOCIAL Y DEPORTIVO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PRÁCTICAS DEPORTIVAS. CANCHAS DE PADDLE Y TENIS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924110.3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PRÁCTICAS DEPORTIVAS. CANCHAS DE FÚTBOL</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924110.4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PRÁCTICAS DEPORTIVAS. CANCHAS DE GOLF</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924110.5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PRÁCTICAS DEPORTIVAS. POLÍGONOS DE TIRO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924110.6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PRÁCTICA DEPORTIVA N.C.P.</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924110.7</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1,645.24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NATATORIOS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924110.8</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GIMNASIOS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924120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PRODUCCIÓN DE ESPECTÁCULOS DEPORTIVOS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924920.1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934.02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JUEGO DE POOL, MINIPOOL Y OTROS JUEGOS DE MESA Y POR CADA MESA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924920.2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934.02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CANCHA DE BOWLING Y MINIGOLF, POR CADA UNA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924920.3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SALÓN DE JUEGOS INFANTILES</w:t>
            </w:r>
          </w:p>
        </w:tc>
      </w:tr>
      <w:tr w:rsidR="007F2DA4" w:rsidRPr="007F2DA4" w:rsidTr="00664542">
        <w:trPr>
          <w:gridAfter w:val="5"/>
          <w:wAfter w:w="16562" w:type="dxa"/>
          <w:trHeight w:val="825"/>
        </w:trPr>
        <w:tc>
          <w:tcPr>
            <w:tcW w:w="19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both"/>
              <w:rPr>
                <w:rFonts w:ascii="Courier New" w:hAnsi="Courier New" w:cs="Courier New"/>
                <w:b w:val="0"/>
                <w:sz w:val="18"/>
                <w:szCs w:val="18"/>
                <w:lang w:val="es-ES"/>
              </w:rPr>
            </w:pPr>
          </w:p>
        </w:tc>
        <w:tc>
          <w:tcPr>
            <w:tcW w:w="1462"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p>
        </w:tc>
      </w:tr>
      <w:tr w:rsidR="007F2DA4" w:rsidRPr="007F2DA4" w:rsidTr="00664542">
        <w:trPr>
          <w:gridAfter w:val="5"/>
          <w:wAfter w:w="16562" w:type="dxa"/>
          <w:trHeight w:val="330"/>
        </w:trPr>
        <w:tc>
          <w:tcPr>
            <w:tcW w:w="1940"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462"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HASTA 5 JUEGOS</w:t>
            </w:r>
          </w:p>
        </w:tc>
      </w:tr>
      <w:tr w:rsidR="007F2DA4" w:rsidRPr="007F2DA4" w:rsidTr="00664542">
        <w:trPr>
          <w:gridAfter w:val="5"/>
          <w:wAfter w:w="16562" w:type="dxa"/>
          <w:trHeight w:val="330"/>
        </w:trPr>
        <w:tc>
          <w:tcPr>
            <w:tcW w:w="1940"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462"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2,159.38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 6 A 10 JUEGOS</w:t>
            </w:r>
          </w:p>
        </w:tc>
      </w:tr>
      <w:tr w:rsidR="007F2DA4" w:rsidRPr="007F2DA4" w:rsidTr="00664542">
        <w:trPr>
          <w:gridAfter w:val="5"/>
          <w:wAfter w:w="16562" w:type="dxa"/>
          <w:trHeight w:val="330"/>
        </w:trPr>
        <w:tc>
          <w:tcPr>
            <w:tcW w:w="1940"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462"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3,273.35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 11 A 20 JUEGOS</w:t>
            </w:r>
          </w:p>
        </w:tc>
      </w:tr>
      <w:tr w:rsidR="007F2DA4" w:rsidRPr="007F2DA4" w:rsidTr="00664542">
        <w:trPr>
          <w:gridAfter w:val="5"/>
          <w:wAfter w:w="16562" w:type="dxa"/>
          <w:trHeight w:val="330"/>
        </w:trPr>
        <w:tc>
          <w:tcPr>
            <w:tcW w:w="1940"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462"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5,287.06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 21 A 33 JUEGOS</w:t>
            </w:r>
          </w:p>
        </w:tc>
      </w:tr>
      <w:tr w:rsidR="007F2DA4" w:rsidRPr="007F2DA4" w:rsidTr="00664542">
        <w:trPr>
          <w:gridAfter w:val="5"/>
          <w:wAfter w:w="16562" w:type="dxa"/>
          <w:trHeight w:val="330"/>
        </w:trPr>
        <w:tc>
          <w:tcPr>
            <w:tcW w:w="1940"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462" w:type="dxa"/>
            <w:vMerge/>
            <w:tcBorders>
              <w:top w:val="single" w:sz="4" w:space="0" w:color="auto"/>
              <w:left w:val="single" w:sz="4" w:space="0" w:color="auto"/>
              <w:bottom w:val="single" w:sz="4" w:space="0" w:color="auto"/>
              <w:right w:val="single" w:sz="4" w:space="0" w:color="auto"/>
            </w:tcBorders>
            <w:vAlign w:val="center"/>
            <w:hideMark/>
          </w:tcPr>
          <w:p w:rsidR="007F2DA4" w:rsidRPr="007F2DA4" w:rsidRDefault="007F2DA4" w:rsidP="00664542">
            <w:pPr>
              <w:rPr>
                <w:rFonts w:ascii="Courier New" w:hAnsi="Courier New" w:cs="Courier New"/>
                <w:b w:val="0"/>
                <w:sz w:val="18"/>
                <w:szCs w:val="18"/>
                <w:lang w:val="es-ES"/>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8,423.31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MÁS DE 33 JUEGOS;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1,773.78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SALA DE ENTRETENIMIENTO</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924992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DIVERSIÓN. ALQUILER DE BOTES, KAYAKS, BICICLETAS PARA EL AGUA</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 DE LAVANDERÍA. ESTABLECIMIENTOS DE LIMPIEZA Y TEÑIDO</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930100.1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TINTORERÍA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930100.2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934.02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LAVANDERÍA AUTOMÁTICA. ALQUILER DE MÁQUINAS LAVADORAS Y SECADORAS DE ROPA EN GENERAL </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SERVICIOS PERSONALES N.C.P.</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jc w:val="right"/>
              <w:rPr>
                <w:rFonts w:ascii="Courier New" w:hAnsi="Courier New" w:cs="Courier New"/>
                <w:bCs/>
                <w:sz w:val="18"/>
                <w:szCs w:val="18"/>
                <w:lang w:val="es-ES"/>
              </w:rPr>
            </w:pPr>
            <w:r w:rsidRPr="007F2DA4">
              <w:rPr>
                <w:rFonts w:ascii="Courier New" w:hAnsi="Courier New" w:cs="Courier New"/>
                <w:bCs/>
                <w:sz w:val="18"/>
                <w:szCs w:val="18"/>
                <w:lang w:val="es-ES"/>
              </w:rPr>
              <w:t>0</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809090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PRESTADOS AL PÚBLICO N.C.P.</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809091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PRESTADOS AL PÚBLICO POR PROFESIONALES B</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852000.1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GUARDERÍA DE ANIMALES (EXCEPTO CABALLERIZAS Y STUDS)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852000.2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PELUQUERÍA CANINA</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852000.3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PROFESIONALES RELACIONADOS CON LA AGRONOMÍA (SOCIEDAD DE PROFESIONALES)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852000.4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MÉDICOS PARA ANIMALES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930102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15,00‰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CÁMARAS FRIGORÍFICAS Y LUGARES DESTINADOS A LA CONSERVACIÓN DE PIELES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lastRenderedPageBreak/>
              <w:t>930103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20,00‰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2,766.92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REMATADORAS Y SOCIEDADES DEDICADAS AL REMATE QUE NO SEAN REMATES-FERIAS, EXCEPTO DE ARTE</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930202.1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SALÓN DE BELLEZA</w:t>
            </w:r>
          </w:p>
        </w:tc>
      </w:tr>
      <w:tr w:rsidR="007F2DA4" w:rsidRPr="007F2DA4" w:rsidTr="00821849">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930202.2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COSMETOLOGÍA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930202.3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MANICURA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930202.4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PEDICURA</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930202.5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DEPILACIÓN</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930202.6</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CAMA SOLAR</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930300.1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EMPRESA DE POMPAS FÚNEBRES (COCHERÍA SERVICIOS FÚNEBRES)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Cs/>
                <w:color w:val="auto"/>
                <w:sz w:val="18"/>
                <w:szCs w:val="18"/>
                <w:lang w:val="es-ES"/>
              </w:rPr>
            </w:pPr>
          </w:p>
          <w:p w:rsidR="007F2DA4" w:rsidRPr="007F2DA4" w:rsidRDefault="007F2DA4" w:rsidP="00664542">
            <w:pPr>
              <w:rPr>
                <w:rFonts w:ascii="Courier New" w:hAnsi="Courier New" w:cs="Courier New"/>
                <w:bCs/>
                <w:color w:val="auto"/>
                <w:sz w:val="18"/>
                <w:szCs w:val="18"/>
                <w:lang w:val="es-ES"/>
              </w:rPr>
            </w:pPr>
            <w:r w:rsidRPr="007F2DA4">
              <w:rPr>
                <w:rFonts w:ascii="Courier New" w:hAnsi="Courier New" w:cs="Courier New"/>
                <w:bCs/>
                <w:color w:val="auto"/>
                <w:sz w:val="18"/>
                <w:szCs w:val="18"/>
                <w:lang w:val="es-ES"/>
              </w:rPr>
              <w:t>N° DE CODIGO</w:t>
            </w:r>
          </w:p>
          <w:p w:rsidR="007F2DA4" w:rsidRPr="007F2DA4" w:rsidRDefault="007F2DA4" w:rsidP="00664542">
            <w:pPr>
              <w:jc w:val="both"/>
              <w:rPr>
                <w:rFonts w:ascii="Courier New" w:hAnsi="Courier New" w:cs="Courier New"/>
                <w:b w:val="0"/>
                <w:sz w:val="18"/>
                <w:szCs w:val="18"/>
                <w:lang w:val="es-ES"/>
              </w:rPr>
            </w:pP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Cs/>
                <w:color w:val="auto"/>
                <w:sz w:val="18"/>
                <w:szCs w:val="18"/>
                <w:lang w:val="es-ES"/>
              </w:rPr>
              <w:t>ALICUOTA</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Cs/>
                <w:color w:val="auto"/>
                <w:sz w:val="18"/>
                <w:szCs w:val="18"/>
                <w:lang w:val="es-ES"/>
              </w:rPr>
              <w:t>MINIMO- 2021</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Cs/>
                <w:color w:val="auto"/>
                <w:sz w:val="18"/>
                <w:szCs w:val="18"/>
                <w:lang w:val="es-ES"/>
              </w:rPr>
              <w:t>DESCRIPCION</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930300.2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EMPRESA DE POMPAS FÚNEBRES (SERVICIOS POR ABONO)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930300.3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SALAS VELATORIAS</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930910</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INSTITUTO DE HIGIENE Y ESTÉTICA CORPORAL</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930991</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AGENCIAS DE MATRIMONIO</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930992</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1,388.17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DE GESTORÍA DEL AUTOMOTOR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930993</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DISTRIBUCIÓN DE GACETILLAS</w:t>
            </w:r>
          </w:p>
        </w:tc>
      </w:tr>
      <w:tr w:rsidR="007F2DA4" w:rsidRPr="007F2DA4" w:rsidTr="00664542">
        <w:trPr>
          <w:gridAfter w:val="5"/>
          <w:wAfter w:w="16562" w:type="dxa"/>
          <w:trHeight w:val="555"/>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930994</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1,705.23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 DE GRABADO DE AUTOPARTES DEL AUTOMOTOR</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6C34CC" w:rsidP="00664542">
            <w:pPr>
              <w:jc w:val="both"/>
              <w:rPr>
                <w:rFonts w:ascii="Courier New" w:hAnsi="Courier New" w:cs="Courier New"/>
                <w:b w:val="0"/>
                <w:sz w:val="18"/>
                <w:szCs w:val="18"/>
                <w:lang w:val="es-ES"/>
              </w:rPr>
            </w:pPr>
            <w:r w:rsidRPr="007F2DA4">
              <w:rPr>
                <w:rFonts w:ascii="Calibri" w:hAnsi="Calibri"/>
                <w:b w:val="0"/>
                <w:noProof/>
                <w:sz w:val="18"/>
                <w:szCs w:val="18"/>
                <w:lang w:eastAsia="es-AR"/>
              </w:rPr>
              <mc:AlternateContent>
                <mc:Choice Requires="wps">
                  <w:drawing>
                    <wp:anchor distT="0" distB="0" distL="114300" distR="114300" simplePos="0" relativeHeight="251659264" behindDoc="0" locked="0" layoutInCell="1" allowOverlap="1" wp14:anchorId="72E77CB2" wp14:editId="35A7B32C">
                      <wp:simplePos x="0" y="0"/>
                      <wp:positionH relativeFrom="column">
                        <wp:posOffset>-289560</wp:posOffset>
                      </wp:positionH>
                      <wp:positionV relativeFrom="paragraph">
                        <wp:posOffset>1284605</wp:posOffset>
                      </wp:positionV>
                      <wp:extent cx="6591300" cy="7762875"/>
                      <wp:effectExtent l="0" t="0" r="19050" b="28575"/>
                      <wp:wrapNone/>
                      <wp:docPr id="4" name="Cuadro de texto 4">
                        <a:extLst xmlns:a="http://schemas.openxmlformats.org/drawingml/2006/main">
                          <a:ext uri="{FF2B5EF4-FFF2-40B4-BE49-F238E27FC236}">
                            <a16:creationId xmlns:lc="http://schemas.openxmlformats.org/drawingml/2006/lockedCanvas" xmlns:a16="http://schemas.microsoft.com/office/drawing/2014/main" xmlns="" xmlns:xdr="http://schemas.openxmlformats.org/drawingml/2006/spreadsheetDrawing" xmlns:w="http://schemas.openxmlformats.org/wordprocessingml/2006/main" xmlns:w10="urn:schemas-microsoft-com:office:word" xmlns:v="urn:schemas-microsoft-com:vml" xmlns:o="urn:schemas-microsoft-com:office:office" id="{00000000-0008-0000-0700-000002000000}"/>
                          </a:ext>
                        </a:extLst>
                      </wp:docPr>
                      <wp:cNvGraphicFramePr/>
                      <a:graphic xmlns:a="http://schemas.openxmlformats.org/drawingml/2006/main">
                        <a:graphicData uri="http://schemas.microsoft.com/office/word/2010/wordprocessingShape">
                          <wps:wsp>
                            <wps:cNvSpPr txBox="1"/>
                            <wps:spPr>
                              <a:xfrm>
                                <a:off x="0" y="0"/>
                                <a:ext cx="6591300" cy="7762875"/>
                              </a:xfrm>
                              <a:prstGeom prst="rect">
                                <a:avLst/>
                              </a:prstGeom>
                              <a:ln/>
                            </wps:spPr>
                            <wps:style>
                              <a:lnRef idx="2">
                                <a:schemeClr val="dk1"/>
                              </a:lnRef>
                              <a:fillRef idx="1">
                                <a:schemeClr val="lt1"/>
                              </a:fillRef>
                              <a:effectRef idx="0">
                                <a:schemeClr val="dk1"/>
                              </a:effectRef>
                              <a:fontRef idx="minor">
                                <a:schemeClr val="dk1"/>
                              </a:fontRef>
                            </wps:style>
                            <wps:txbx>
                              <w:txbxContent>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b/>
                                      <w:bCs/>
                                      <w:color w:val="000000" w:themeColor="dark1"/>
                                      <w:sz w:val="16"/>
                                      <w:szCs w:val="16"/>
                                      <w:u w:val="single"/>
                                    </w:rPr>
                                    <w:t xml:space="preserve">NOTAS: </w:t>
                                  </w:r>
                                  <w:r w:rsidRPr="006C34CC">
                                    <w:rPr>
                                      <w:rFonts w:asciiTheme="minorHAnsi" w:hAnsi="Calibri" w:cstheme="minorBidi"/>
                                      <w:color w:val="000000" w:themeColor="dark1"/>
                                      <w:sz w:val="16"/>
                                      <w:szCs w:val="16"/>
                                    </w:rPr>
                                    <w:t xml:space="preserve">Entiéndase por </w:t>
                                  </w:r>
                                  <w:r w:rsidRPr="006C34CC">
                                    <w:rPr>
                                      <w:rFonts w:asciiTheme="minorHAnsi" w:hAnsi="Calibri" w:cstheme="minorBidi"/>
                                      <w:color w:val="000000" w:themeColor="dark1"/>
                                      <w:sz w:val="16"/>
                                      <w:szCs w:val="16"/>
                                      <w:u w:val="single"/>
                                    </w:rPr>
                                    <w:t>Supermercado/</w:t>
                                  </w:r>
                                  <w:r w:rsidRPr="006C34CC">
                                    <w:rPr>
                                      <w:rFonts w:asciiTheme="minorHAnsi" w:hAnsi="Calibri" w:cstheme="minorBidi"/>
                                      <w:color w:val="000000" w:themeColor="dark1"/>
                                      <w:sz w:val="16"/>
                                      <w:szCs w:val="16"/>
                                    </w:rPr>
                                    <w:t>s al/los establecimiento/s comercial/es de todo tipo de artículos, en especial alimentos, con sistema de autoservicio.</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rPr>
                                    <w:t xml:space="preserve">La clasificación entre los </w:t>
                                  </w:r>
                                  <w:proofErr w:type="spellStart"/>
                                  <w:r w:rsidRPr="006C34CC">
                                    <w:rPr>
                                      <w:rFonts w:asciiTheme="minorHAnsi" w:hAnsi="Calibri" w:cstheme="minorBidi"/>
                                      <w:color w:val="000000" w:themeColor="dark1"/>
                                      <w:sz w:val="16"/>
                                      <w:szCs w:val="16"/>
                                    </w:rPr>
                                    <w:t>subcódigos</w:t>
                                  </w:r>
                                  <w:proofErr w:type="spellEnd"/>
                                  <w:r w:rsidRPr="006C34CC">
                                    <w:rPr>
                                      <w:rFonts w:asciiTheme="minorHAnsi" w:hAnsi="Calibri" w:cstheme="minorBidi"/>
                                      <w:color w:val="000000" w:themeColor="dark1"/>
                                      <w:sz w:val="16"/>
                                      <w:szCs w:val="16"/>
                                    </w:rPr>
                                    <w:t xml:space="preserve"> 521140.1 y 521140.2 se realizará de oficio por la Subsecretaria de Comercio, Industria e Ingresos Públicos en el mes de enero y regirá para todo el año de vigencia de la presente Ordenanza. Se entenderá por ventas anuales al monto total de base imponible presentada por los contribuyentes entre los meses de noviembre 2019 y octubre 2020. Si una persona física o jurídica, tuvieran o pretendieran abrir dos o más locales en el territorio municipal, las ventas de todos los locales se sumarán.</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rPr>
                                    <w:t xml:space="preserve">Para el supuesto de inscripción de un nuevo contribuyente por inicio de actividad, dicho sujeto se considerará incluido en el </w:t>
                                  </w:r>
                                  <w:proofErr w:type="spellStart"/>
                                  <w:r w:rsidRPr="006C34CC">
                                    <w:rPr>
                                      <w:rFonts w:asciiTheme="minorHAnsi" w:hAnsi="Calibri" w:cstheme="minorBidi"/>
                                      <w:color w:val="000000" w:themeColor="dark1"/>
                                      <w:sz w:val="16"/>
                                      <w:szCs w:val="16"/>
                                    </w:rPr>
                                    <w:t>subcódigo</w:t>
                                  </w:r>
                                  <w:proofErr w:type="spellEnd"/>
                                  <w:r w:rsidRPr="006C34CC">
                                    <w:rPr>
                                      <w:rFonts w:asciiTheme="minorHAnsi" w:hAnsi="Calibri" w:cstheme="minorBidi"/>
                                      <w:color w:val="000000" w:themeColor="dark1"/>
                                      <w:sz w:val="16"/>
                                      <w:szCs w:val="16"/>
                                    </w:rPr>
                                    <w:t xml:space="preserve"> 521140.1 o en el </w:t>
                                  </w:r>
                                  <w:proofErr w:type="spellStart"/>
                                  <w:r w:rsidRPr="006C34CC">
                                    <w:rPr>
                                      <w:rFonts w:asciiTheme="minorHAnsi" w:hAnsi="Calibri" w:cstheme="minorBidi"/>
                                      <w:color w:val="000000" w:themeColor="dark1"/>
                                      <w:sz w:val="16"/>
                                      <w:szCs w:val="16"/>
                                    </w:rPr>
                                    <w:t>subcódigo</w:t>
                                  </w:r>
                                  <w:proofErr w:type="spellEnd"/>
                                  <w:r w:rsidRPr="006C34CC">
                                    <w:rPr>
                                      <w:rFonts w:asciiTheme="minorHAnsi" w:hAnsi="Calibri" w:cstheme="minorBidi"/>
                                      <w:color w:val="000000" w:themeColor="dark1"/>
                                      <w:sz w:val="16"/>
                                      <w:szCs w:val="16"/>
                                    </w:rPr>
                                    <w:t xml:space="preserve"> 521140.2 en base al monto total anual de base imponible estimado por el contribuyente. Cuando el período comprendido entre la inscripción y el fin del año fuese inferior a 12 meses, las bases imponibles estimadas deberán anualizarse. Transcurridos los tres primeros meses de actividad del contribuyente, se revisará que la clasificación mantenga su vigencia anualizando las bases imponibles presentadas durante el primer trimestre de actividad del mismo y en caso de ser necesario se realizará la adecuación al </w:t>
                                  </w:r>
                                  <w:proofErr w:type="spellStart"/>
                                  <w:r w:rsidRPr="006C34CC">
                                    <w:rPr>
                                      <w:rFonts w:asciiTheme="minorHAnsi" w:hAnsi="Calibri" w:cstheme="minorBidi"/>
                                      <w:color w:val="000000" w:themeColor="dark1"/>
                                      <w:sz w:val="16"/>
                                      <w:szCs w:val="16"/>
                                    </w:rPr>
                                    <w:t>subcógido</w:t>
                                  </w:r>
                                  <w:proofErr w:type="spellEnd"/>
                                  <w:r w:rsidRPr="006C34CC">
                                    <w:rPr>
                                      <w:rFonts w:asciiTheme="minorHAnsi" w:hAnsi="Calibri" w:cstheme="minorBidi"/>
                                      <w:color w:val="000000" w:themeColor="dark1"/>
                                      <w:sz w:val="16"/>
                                      <w:szCs w:val="16"/>
                                    </w:rPr>
                                    <w:t xml:space="preserve"> correspondiente según esta información.</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u w:val="single"/>
                                    </w:rPr>
                                    <w:t>Hipermercado</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rPr>
                                    <w:t xml:space="preserve">Entiéndase por hipermercado a la actividad, desarrollada por personas físicas o jurídicas, de comercialización de alimentos y bebidas en cualquiera de los rubros establecidos en la Ordenanza Tarifaria Anual, en forma conjunta con uno o más productos de: indumentaria, artículos del hogar, electrodomésticos, artículos de electrónica, juguetería, papelería, artículos de oficina, escolares, ferretería, perfumería, artículos de tocador, óptica, fotografía, </w:t>
                                  </w:r>
                                  <w:proofErr w:type="spellStart"/>
                                  <w:r w:rsidRPr="006C34CC">
                                    <w:rPr>
                                      <w:rFonts w:asciiTheme="minorHAnsi" w:hAnsi="Calibri" w:cstheme="minorBidi"/>
                                      <w:color w:val="000000" w:themeColor="dark1"/>
                                      <w:sz w:val="16"/>
                                      <w:szCs w:val="16"/>
                                    </w:rPr>
                                    <w:t>bijouterie</w:t>
                                  </w:r>
                                  <w:proofErr w:type="spellEnd"/>
                                  <w:r w:rsidRPr="006C34CC">
                                    <w:rPr>
                                      <w:rFonts w:asciiTheme="minorHAnsi" w:hAnsi="Calibri" w:cstheme="minorBidi"/>
                                      <w:color w:val="000000" w:themeColor="dark1"/>
                                      <w:sz w:val="16"/>
                                      <w:szCs w:val="16"/>
                                    </w:rPr>
                                    <w:t xml:space="preserve">, joyería, jardinería, vivero, vehículos y accesorios, y otros; y que tengan, en cualquiera de sus establecimientos,  una superficie (cubierta y/o descubierta) destinada directa o indirectamente a la actividad, superior a 9.000 m2 , incluyendo salón de ventas, depósitos, playas o lugares destinados al estacionamiento exclusivo de cliente , locales explotados por terceros dentro del mismo predio comercial, etc. Será suficiente con que uno de los establecimientos supere la superficie mencionada para encuadrar en el rubro de hipermercado al contribuyente por todos los establecimientos que, directa o indirectamente, produzcan y/o comercialicen bienes y/o presten servicios que comprendan más de un rubro. </w:t>
                                  </w:r>
                                  <w:r w:rsidRPr="006C34CC">
                                    <w:rPr>
                                      <w:rFonts w:asciiTheme="minorHAnsi" w:hAnsi="Calibri" w:cstheme="minorBidi"/>
                                      <w:color w:val="000000" w:themeColor="dark1"/>
                                      <w:sz w:val="16"/>
                                      <w:szCs w:val="16"/>
                                    </w:rPr>
                                    <w:tab/>
                                    <w:t xml:space="preserve"> </w:t>
                                  </w:r>
                                  <w:bookmarkStart w:id="0" w:name="_GoBack"/>
                                  <w:bookmarkEnd w:id="0"/>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type w14:anchorId="72E77CB2" id="_x0000_t202" coordsize="21600,21600" o:spt="202" path="m,l,21600r21600,l21600,xe">
                      <v:stroke joinstyle="miter"/>
                      <v:path gradientshapeok="t" o:connecttype="rect"/>
                    </v:shapetype>
                    <v:shape id="Cuadro de texto 4" o:spid="_x0000_s1026" type="#_x0000_t202" style="position:absolute;left:0;text-align:left;margin-left:-22.8pt;margin-top:101.15pt;width:519pt;height:6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" fillcolor="white [3201]" strokecolor="black [3200]" strokeweight="1pt">
                      <v:textbox>
                        <w:txbxContent>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b/>
                                <w:bCs/>
                                <w:color w:val="000000" w:themeColor="dark1"/>
                                <w:sz w:val="16"/>
                                <w:szCs w:val="16"/>
                                <w:u w:val="single"/>
                              </w:rPr>
                              <w:t xml:space="preserve">NOTAS: </w:t>
                            </w:r>
                            <w:r w:rsidRPr="006C34CC">
                              <w:rPr>
                                <w:rFonts w:asciiTheme="minorHAnsi" w:hAnsi="Calibri" w:cstheme="minorBidi"/>
                                <w:color w:val="000000" w:themeColor="dark1"/>
                                <w:sz w:val="16"/>
                                <w:szCs w:val="16"/>
                              </w:rPr>
                              <w:t xml:space="preserve">Entiéndase por </w:t>
                            </w:r>
                            <w:r w:rsidRPr="006C34CC">
                              <w:rPr>
                                <w:rFonts w:asciiTheme="minorHAnsi" w:hAnsi="Calibri" w:cstheme="minorBidi"/>
                                <w:color w:val="000000" w:themeColor="dark1"/>
                                <w:sz w:val="16"/>
                                <w:szCs w:val="16"/>
                                <w:u w:val="single"/>
                              </w:rPr>
                              <w:t>Supermercado/</w:t>
                            </w:r>
                            <w:r w:rsidRPr="006C34CC">
                              <w:rPr>
                                <w:rFonts w:asciiTheme="minorHAnsi" w:hAnsi="Calibri" w:cstheme="minorBidi"/>
                                <w:color w:val="000000" w:themeColor="dark1"/>
                                <w:sz w:val="16"/>
                                <w:szCs w:val="16"/>
                              </w:rPr>
                              <w:t>s al/los establecimiento/s comercial/es de todo tipo de artículos, en especial alimentos, con sistema de autoservicio.</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rPr>
                              <w:t xml:space="preserve">La clasificación entre los </w:t>
                            </w:r>
                            <w:proofErr w:type="spellStart"/>
                            <w:r w:rsidRPr="006C34CC">
                              <w:rPr>
                                <w:rFonts w:asciiTheme="minorHAnsi" w:hAnsi="Calibri" w:cstheme="minorBidi"/>
                                <w:color w:val="000000" w:themeColor="dark1"/>
                                <w:sz w:val="16"/>
                                <w:szCs w:val="16"/>
                              </w:rPr>
                              <w:t>subcódigos</w:t>
                            </w:r>
                            <w:proofErr w:type="spellEnd"/>
                            <w:r w:rsidRPr="006C34CC">
                              <w:rPr>
                                <w:rFonts w:asciiTheme="minorHAnsi" w:hAnsi="Calibri" w:cstheme="minorBidi"/>
                                <w:color w:val="000000" w:themeColor="dark1"/>
                                <w:sz w:val="16"/>
                                <w:szCs w:val="16"/>
                              </w:rPr>
                              <w:t xml:space="preserve"> 521140.1 y 521140.2 se realizará de oficio por la Subsecretaria de Comercio, Industria e Ingresos Públicos en el mes de enero y regirá para todo el año de vigencia de la presente Ordenanza. Se entenderá por ventas anuales al monto total de base imponible presentada por los contribuyentes entre los meses de noviembre 2019 y octubre 2020. Si una persona física o jurídica, tuvieran o pretendieran abrir dos o más locales en el territorio municipal, las ventas de todos los locales se sumarán.</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rPr>
                              <w:t xml:space="preserve">Para el supuesto de inscripción de un nuevo contribuyente por inicio de actividad, dicho sujeto se considerará incluido en el </w:t>
                            </w:r>
                            <w:proofErr w:type="spellStart"/>
                            <w:r w:rsidRPr="006C34CC">
                              <w:rPr>
                                <w:rFonts w:asciiTheme="minorHAnsi" w:hAnsi="Calibri" w:cstheme="minorBidi"/>
                                <w:color w:val="000000" w:themeColor="dark1"/>
                                <w:sz w:val="16"/>
                                <w:szCs w:val="16"/>
                              </w:rPr>
                              <w:t>subcódigo</w:t>
                            </w:r>
                            <w:proofErr w:type="spellEnd"/>
                            <w:r w:rsidRPr="006C34CC">
                              <w:rPr>
                                <w:rFonts w:asciiTheme="minorHAnsi" w:hAnsi="Calibri" w:cstheme="minorBidi"/>
                                <w:color w:val="000000" w:themeColor="dark1"/>
                                <w:sz w:val="16"/>
                                <w:szCs w:val="16"/>
                              </w:rPr>
                              <w:t xml:space="preserve"> 521140.1 o en el </w:t>
                            </w:r>
                            <w:proofErr w:type="spellStart"/>
                            <w:r w:rsidRPr="006C34CC">
                              <w:rPr>
                                <w:rFonts w:asciiTheme="minorHAnsi" w:hAnsi="Calibri" w:cstheme="minorBidi"/>
                                <w:color w:val="000000" w:themeColor="dark1"/>
                                <w:sz w:val="16"/>
                                <w:szCs w:val="16"/>
                              </w:rPr>
                              <w:t>subcódigo</w:t>
                            </w:r>
                            <w:proofErr w:type="spellEnd"/>
                            <w:r w:rsidRPr="006C34CC">
                              <w:rPr>
                                <w:rFonts w:asciiTheme="minorHAnsi" w:hAnsi="Calibri" w:cstheme="minorBidi"/>
                                <w:color w:val="000000" w:themeColor="dark1"/>
                                <w:sz w:val="16"/>
                                <w:szCs w:val="16"/>
                              </w:rPr>
                              <w:t xml:space="preserve"> 521140.2 en base al monto total anual de base imponible estimado por el contribuyente. Cuando el período comprendido entre la inscripción y el fin del año fuese inferior a 12 meses, las bases imponibles estimadas deberán anualizarse. Transcurridos los tres primeros meses de actividad del contribuyente, se revisará que la clasificación mantenga su vigencia anualizando las bases imponibles presentadas durante el primer trimestre de actividad del mismo y en caso de ser necesario se realizará la adecuación al </w:t>
                            </w:r>
                            <w:proofErr w:type="spellStart"/>
                            <w:r w:rsidRPr="006C34CC">
                              <w:rPr>
                                <w:rFonts w:asciiTheme="minorHAnsi" w:hAnsi="Calibri" w:cstheme="minorBidi"/>
                                <w:color w:val="000000" w:themeColor="dark1"/>
                                <w:sz w:val="16"/>
                                <w:szCs w:val="16"/>
                              </w:rPr>
                              <w:t>subcógido</w:t>
                            </w:r>
                            <w:proofErr w:type="spellEnd"/>
                            <w:r w:rsidRPr="006C34CC">
                              <w:rPr>
                                <w:rFonts w:asciiTheme="minorHAnsi" w:hAnsi="Calibri" w:cstheme="minorBidi"/>
                                <w:color w:val="000000" w:themeColor="dark1"/>
                                <w:sz w:val="16"/>
                                <w:szCs w:val="16"/>
                              </w:rPr>
                              <w:t xml:space="preserve"> correspondiente según esta información.</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u w:val="single"/>
                              </w:rPr>
                              <w:t>Hipermercado</w:t>
                            </w:r>
                          </w:p>
                          <w:p w:rsidR="00D1090B" w:rsidRPr="006C34CC" w:rsidRDefault="00D1090B" w:rsidP="007F2DA4">
                            <w:pPr>
                              <w:pStyle w:val="NormalWeb"/>
                              <w:spacing w:before="0" w:beforeAutospacing="0" w:after="0" w:afterAutospacing="0"/>
                              <w:rPr>
                                <w:sz w:val="16"/>
                                <w:szCs w:val="16"/>
                              </w:rPr>
                            </w:pPr>
                            <w:r w:rsidRPr="006C34CC">
                              <w:rPr>
                                <w:rFonts w:asciiTheme="minorHAnsi" w:hAnsi="Calibri" w:cstheme="minorBidi"/>
                                <w:color w:val="000000" w:themeColor="dark1"/>
                                <w:sz w:val="16"/>
                                <w:szCs w:val="16"/>
                              </w:rPr>
                              <w:t xml:space="preserve">Entiéndase por hipermercado a la actividad, desarrollada por personas físicas o jurídicas, de comercialización de alimentos y bebidas en cualquiera de los rubros establecidos en la Ordenanza Tarifaria Anual, en forma conjunta con uno o más productos de: indumentaria, artículos del hogar, electrodomésticos, artículos de electrónica, juguetería, papelería, artículos de oficina, escolares, ferretería, perfumería, artículos de tocador, óptica, fotografía, </w:t>
                            </w:r>
                            <w:proofErr w:type="spellStart"/>
                            <w:r w:rsidRPr="006C34CC">
                              <w:rPr>
                                <w:rFonts w:asciiTheme="minorHAnsi" w:hAnsi="Calibri" w:cstheme="minorBidi"/>
                                <w:color w:val="000000" w:themeColor="dark1"/>
                                <w:sz w:val="16"/>
                                <w:szCs w:val="16"/>
                              </w:rPr>
                              <w:t>bijouterie</w:t>
                            </w:r>
                            <w:proofErr w:type="spellEnd"/>
                            <w:r w:rsidRPr="006C34CC">
                              <w:rPr>
                                <w:rFonts w:asciiTheme="minorHAnsi" w:hAnsi="Calibri" w:cstheme="minorBidi"/>
                                <w:color w:val="000000" w:themeColor="dark1"/>
                                <w:sz w:val="16"/>
                                <w:szCs w:val="16"/>
                              </w:rPr>
                              <w:t xml:space="preserve">, joyería, jardinería, vivero, vehículos y accesorios, y otros; y que tengan, en cualquiera de sus establecimientos,  una superficie (cubierta y/o descubierta) destinada directa o indirectamente a la actividad, superior a 9.000 m2 , incluyendo salón de ventas, depósitos, playas o lugares destinados al estacionamiento exclusivo de cliente , locales explotados por terceros dentro del mismo predio comercial, etc. Será suficiente con que uno de los establecimientos supere la superficie mencionada para encuadrar en el rubro de hipermercado al contribuyente por todos los establecimientos que, directa o indirectamente, produzcan y/o comercialicen bienes y/o presten servicios que comprendan más de un rubro. </w:t>
                            </w:r>
                            <w:r w:rsidRPr="006C34CC">
                              <w:rPr>
                                <w:rFonts w:asciiTheme="minorHAnsi" w:hAnsi="Calibri" w:cstheme="minorBidi"/>
                                <w:color w:val="000000" w:themeColor="dark1"/>
                                <w:sz w:val="16"/>
                                <w:szCs w:val="16"/>
                              </w:rPr>
                              <w:tab/>
                              <w:t xml:space="preserve"> </w:t>
                            </w:r>
                            <w:bookmarkStart w:id="1" w:name="_GoBack"/>
                            <w:bookmarkEnd w:id="1"/>
                          </w:p>
                        </w:txbxContent>
                      </v:textbox>
                    </v:shape>
                  </w:pict>
                </mc:Fallback>
              </mc:AlternateContent>
            </w:r>
            <w:r w:rsidR="007F2DA4" w:rsidRPr="007F2DA4">
              <w:rPr>
                <w:rFonts w:ascii="Courier New" w:hAnsi="Courier New" w:cs="Courier New"/>
                <w:b w:val="0"/>
                <w:sz w:val="18"/>
                <w:szCs w:val="18"/>
                <w:lang w:val="es-ES"/>
              </w:rPr>
              <w:t>930995</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8,00‰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1,088.26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SERVICIOS PERSONALES DIVERSOS N.C.P.</w:t>
            </w:r>
          </w:p>
        </w:tc>
      </w:tr>
      <w:tr w:rsidR="007F2DA4" w:rsidRPr="007F2DA4" w:rsidTr="00664542">
        <w:trPr>
          <w:gridAfter w:val="5"/>
          <w:wAfter w:w="16562" w:type="dxa"/>
          <w:trHeight w:val="345"/>
        </w:trPr>
        <w:tc>
          <w:tcPr>
            <w:tcW w:w="3402" w:type="dxa"/>
            <w:gridSpan w:val="2"/>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OTRAS ACTIVIDADES</w:t>
            </w:r>
          </w:p>
        </w:tc>
        <w:tc>
          <w:tcPr>
            <w:tcW w:w="1701"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c>
          <w:tcPr>
            <w:tcW w:w="534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7F2DA4" w:rsidRPr="007F2DA4" w:rsidRDefault="007F2DA4" w:rsidP="00664542">
            <w:pPr>
              <w:rPr>
                <w:rFonts w:ascii="Courier New" w:hAnsi="Courier New" w:cs="Courier New"/>
                <w:bCs/>
                <w:sz w:val="18"/>
                <w:szCs w:val="18"/>
                <w:lang w:val="es-ES"/>
              </w:rPr>
            </w:pPr>
            <w:r w:rsidRPr="007F2DA4">
              <w:rPr>
                <w:rFonts w:ascii="Courier New" w:hAnsi="Courier New" w:cs="Courier New"/>
                <w:bCs/>
                <w:sz w:val="18"/>
                <w:szCs w:val="18"/>
                <w:lang w:val="es-ES"/>
              </w:rPr>
              <w:t> </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999999</w:t>
            </w:r>
          </w:p>
        </w:tc>
        <w:tc>
          <w:tcPr>
            <w:tcW w:w="1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10,00‰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2,759.21 </w:t>
            </w:r>
          </w:p>
        </w:tc>
        <w:tc>
          <w:tcPr>
            <w:tcW w:w="534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OTRAS ACTIVIDADES N.C.P.</w:t>
            </w:r>
          </w:p>
        </w:tc>
      </w:tr>
      <w:tr w:rsidR="007F2DA4" w:rsidRPr="007F2DA4" w:rsidTr="00664542">
        <w:trPr>
          <w:gridAfter w:val="5"/>
          <w:wAfter w:w="16562" w:type="dxa"/>
          <w:trHeight w:val="330"/>
        </w:trPr>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jc w:val="both"/>
              <w:rPr>
                <w:rFonts w:ascii="Courier New" w:hAnsi="Courier New" w:cs="Courier New"/>
                <w:b w:val="0"/>
                <w:sz w:val="18"/>
                <w:szCs w:val="18"/>
                <w:lang w:val="es-ES"/>
              </w:rPr>
            </w:pPr>
            <w:r w:rsidRPr="007F2DA4">
              <w:rPr>
                <w:rFonts w:ascii="Courier New" w:hAnsi="Courier New" w:cs="Courier New"/>
                <w:b w:val="0"/>
                <w:sz w:val="18"/>
                <w:szCs w:val="18"/>
                <w:lang w:val="es-ES"/>
              </w:rPr>
              <w:t>999998</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jc w:val="center"/>
              <w:rPr>
                <w:rFonts w:ascii="Courier New" w:hAnsi="Courier New" w:cs="Courier New"/>
                <w:b w:val="0"/>
                <w:sz w:val="18"/>
                <w:szCs w:val="18"/>
                <w:lang w:val="es-ES"/>
              </w:rPr>
            </w:pPr>
            <w:r w:rsidRPr="007F2DA4">
              <w:rPr>
                <w:rFonts w:ascii="Courier New" w:hAnsi="Courier New" w:cs="Courier New"/>
                <w:b w:val="0"/>
                <w:sz w:val="18"/>
                <w:szCs w:val="18"/>
                <w:lang w:val="es-ES"/>
              </w:rPr>
              <w:t>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F2DA4" w:rsidRPr="007F2DA4" w:rsidRDefault="007F2DA4" w:rsidP="00664542">
            <w:pPr>
              <w:rPr>
                <w:rFonts w:ascii="Courier New" w:hAnsi="Courier New" w:cs="Courier New"/>
                <w:b w:val="0"/>
                <w:color w:val="auto"/>
                <w:sz w:val="18"/>
                <w:szCs w:val="18"/>
                <w:lang w:val="es-ES"/>
              </w:rPr>
            </w:pPr>
            <w:r w:rsidRPr="007F2DA4">
              <w:rPr>
                <w:rFonts w:ascii="Courier New" w:hAnsi="Courier New" w:cs="Courier New"/>
                <w:b w:val="0"/>
                <w:color w:val="auto"/>
                <w:sz w:val="18"/>
                <w:szCs w:val="18"/>
                <w:lang w:val="es-ES"/>
              </w:rPr>
              <w:t xml:space="preserve"> $   3,496.14 </w:t>
            </w:r>
          </w:p>
        </w:tc>
        <w:tc>
          <w:tcPr>
            <w:tcW w:w="53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2DA4" w:rsidRPr="007F2DA4" w:rsidRDefault="007F2DA4" w:rsidP="00664542">
            <w:pPr>
              <w:rPr>
                <w:rFonts w:ascii="Courier New" w:hAnsi="Courier New" w:cs="Courier New"/>
                <w:b w:val="0"/>
                <w:sz w:val="18"/>
                <w:szCs w:val="18"/>
                <w:lang w:val="es-ES"/>
              </w:rPr>
            </w:pPr>
            <w:r w:rsidRPr="007F2DA4">
              <w:rPr>
                <w:rFonts w:ascii="Courier New" w:hAnsi="Courier New" w:cs="Courier New"/>
                <w:b w:val="0"/>
                <w:sz w:val="18"/>
                <w:szCs w:val="18"/>
                <w:lang w:val="es-ES"/>
              </w:rPr>
              <w:t xml:space="preserve">PUBLICIDAD EN PANTALLA ELECTRÓNICA </w:t>
            </w:r>
          </w:p>
        </w:tc>
      </w:tr>
      <w:tr w:rsidR="007F2DA4" w:rsidRPr="007F2DA4" w:rsidTr="00664542">
        <w:trPr>
          <w:gridAfter w:val="5"/>
          <w:wAfter w:w="16562" w:type="dxa"/>
          <w:trHeight w:val="300"/>
        </w:trPr>
        <w:tc>
          <w:tcPr>
            <w:tcW w:w="1940" w:type="dxa"/>
            <w:tcBorders>
              <w:top w:val="single" w:sz="4" w:space="0" w:color="auto"/>
              <w:left w:val="nil"/>
              <w:bottom w:val="nil"/>
              <w:right w:val="nil"/>
            </w:tcBorders>
            <w:shd w:val="clear" w:color="auto" w:fill="auto"/>
            <w:noWrap/>
            <w:vAlign w:val="bottom"/>
            <w:hideMark/>
          </w:tcPr>
          <w:p w:rsidR="007F2DA4" w:rsidRPr="007F2DA4" w:rsidRDefault="007F2DA4" w:rsidP="00664542">
            <w:pPr>
              <w:rPr>
                <w:rFonts w:ascii="Calibri" w:hAnsi="Calibri"/>
                <w:b w:val="0"/>
                <w:sz w:val="18"/>
                <w:szCs w:val="18"/>
                <w:lang w:val="es-ES"/>
              </w:rPr>
            </w:pPr>
          </w:p>
          <w:tbl>
            <w:tblPr>
              <w:tblW w:w="0" w:type="auto"/>
              <w:tblCellSpacing w:w="0" w:type="dxa"/>
              <w:tblCellMar>
                <w:left w:w="0" w:type="dxa"/>
                <w:right w:w="0" w:type="dxa"/>
              </w:tblCellMar>
              <w:tblLook w:val="04A0" w:firstRow="1" w:lastRow="0" w:firstColumn="1" w:lastColumn="0" w:noHBand="0" w:noVBand="1"/>
            </w:tblPr>
            <w:tblGrid>
              <w:gridCol w:w="1800"/>
            </w:tblGrid>
            <w:tr w:rsidR="007F2DA4" w:rsidRPr="007F2DA4" w:rsidTr="00664542">
              <w:trPr>
                <w:trHeight w:val="300"/>
                <w:tblCellSpacing w:w="0" w:type="dxa"/>
              </w:trPr>
              <w:tc>
                <w:tcPr>
                  <w:tcW w:w="1800" w:type="dxa"/>
                  <w:tcBorders>
                    <w:top w:val="nil"/>
                    <w:left w:val="nil"/>
                    <w:bottom w:val="nil"/>
                    <w:right w:val="nil"/>
                  </w:tcBorders>
                  <w:shd w:val="clear" w:color="000000" w:fill="FFFFFF"/>
                  <w:noWrap/>
                  <w:vAlign w:val="center"/>
                  <w:hideMark/>
                </w:tcPr>
                <w:p w:rsidR="007F2DA4" w:rsidRPr="007F2DA4" w:rsidRDefault="007F2DA4" w:rsidP="00886506">
                  <w:pPr>
                    <w:framePr w:hSpace="141" w:wrap="around" w:hAnchor="page" w:x="1142" w:y="-1142"/>
                    <w:rPr>
                      <w:bCs/>
                      <w:sz w:val="18"/>
                      <w:szCs w:val="18"/>
                      <w:lang w:val="es-ES"/>
                    </w:rPr>
                  </w:pPr>
                  <w:r w:rsidRPr="007F2DA4">
                    <w:rPr>
                      <w:bCs/>
                      <w:sz w:val="18"/>
                      <w:szCs w:val="18"/>
                      <w:lang w:val="es-ES"/>
                    </w:rPr>
                    <w:t> </w:t>
                  </w:r>
                </w:p>
              </w:tc>
            </w:tr>
          </w:tbl>
          <w:p w:rsidR="007F2DA4" w:rsidRPr="007F2DA4" w:rsidRDefault="007F2DA4" w:rsidP="00664542">
            <w:pPr>
              <w:rPr>
                <w:rFonts w:ascii="Calibri" w:hAnsi="Calibri"/>
                <w:b w:val="0"/>
                <w:sz w:val="18"/>
                <w:szCs w:val="18"/>
                <w:lang w:val="es-ES"/>
              </w:rPr>
            </w:pPr>
          </w:p>
        </w:tc>
        <w:tc>
          <w:tcPr>
            <w:tcW w:w="1462" w:type="dxa"/>
            <w:tcBorders>
              <w:top w:val="single" w:sz="4" w:space="0" w:color="auto"/>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single" w:sz="4" w:space="0" w:color="auto"/>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single" w:sz="4" w:space="0" w:color="auto"/>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664542" w:rsidRDefault="007F2DA4" w:rsidP="00664542">
            <w:pPr>
              <w:rPr>
                <w:rFonts w:ascii="Calibri" w:hAnsi="Calibri"/>
                <w:b w:val="0"/>
                <w:sz w:val="18"/>
                <w:szCs w:val="18"/>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lastRenderedPageBreak/>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D1090B" w:rsidP="00664542">
            <w:pPr>
              <w:rPr>
                <w:rFonts w:ascii="Calibri" w:hAnsi="Calibri"/>
                <w:b w:val="0"/>
                <w:sz w:val="18"/>
                <w:szCs w:val="18"/>
                <w:lang w:val="es-ES"/>
              </w:rPr>
            </w:pPr>
            <w:r w:rsidRPr="007F2DA4">
              <w:rPr>
                <w:rFonts w:ascii="Calibri" w:hAnsi="Calibri"/>
                <w:b w:val="0"/>
                <w:noProof/>
                <w:sz w:val="18"/>
                <w:szCs w:val="18"/>
                <w:lang w:eastAsia="es-AR"/>
              </w:rPr>
              <mc:AlternateContent>
                <mc:Choice Requires="wps">
                  <w:drawing>
                    <wp:anchor distT="0" distB="0" distL="114300" distR="114300" simplePos="0" relativeHeight="251662336" behindDoc="0" locked="0" layoutInCell="1" allowOverlap="1" wp14:anchorId="6520373B" wp14:editId="1FF3B14C">
                      <wp:simplePos x="0" y="0"/>
                      <wp:positionH relativeFrom="column">
                        <wp:posOffset>-2150110</wp:posOffset>
                      </wp:positionH>
                      <wp:positionV relativeFrom="paragraph">
                        <wp:posOffset>-522605</wp:posOffset>
                      </wp:positionV>
                      <wp:extent cx="5981700" cy="1409700"/>
                      <wp:effectExtent l="0" t="0" r="19050" b="19050"/>
                      <wp:wrapNone/>
                      <wp:docPr id="2" name="Cuadro de texto 2">
                        <a:extLst xmlns:a="http://schemas.openxmlformats.org/drawingml/2006/main">
                          <a:ext uri="{FF2B5EF4-FFF2-40B4-BE49-F238E27FC236}">
                            <a16:creationId xmlns:lc="http://schemas.openxmlformats.org/drawingml/2006/lockedCanvas" xmlns:a16="http://schemas.microsoft.com/office/drawing/2014/main" xmlns="" xmlns:xdr="http://schemas.openxmlformats.org/drawingml/2006/spreadsheetDrawing" xmlns:w="http://schemas.openxmlformats.org/wordprocessingml/2006/main" xmlns:w10="urn:schemas-microsoft-com:office:word" xmlns:v="urn:schemas-microsoft-com:vml" xmlns:o="urn:schemas-microsoft-com:office:office" id="{00000000-0008-0000-0700-000003000000}"/>
                          </a:ext>
                        </a:extLst>
                      </wp:docPr>
                      <wp:cNvGraphicFramePr/>
                      <a:graphic xmlns:a="http://schemas.openxmlformats.org/drawingml/2006/main">
                        <a:graphicData uri="http://schemas.microsoft.com/office/word/2010/wordprocessingShape">
                          <wps:wsp>
                            <wps:cNvSpPr txBox="1"/>
                            <wps:spPr>
                              <a:xfrm>
                                <a:off x="0" y="0"/>
                                <a:ext cx="5981700" cy="1409700"/>
                              </a:xfrm>
                              <a:prstGeom prst="rect">
                                <a:avLst/>
                              </a:prstGeom>
                              <a:ln/>
                            </wps:spPr>
                            <wps:style>
                              <a:lnRef idx="2">
                                <a:schemeClr val="dk1"/>
                              </a:lnRef>
                              <a:fillRef idx="1">
                                <a:schemeClr val="lt1"/>
                              </a:fillRef>
                              <a:effectRef idx="0">
                                <a:schemeClr val="dk1"/>
                              </a:effectRef>
                              <a:fontRef idx="minor">
                                <a:schemeClr val="dk1"/>
                              </a:fontRef>
                            </wps:style>
                            <wps:txbx>
                              <w:txbxContent>
                                <w:p w:rsidR="00D1090B" w:rsidRDefault="00D1090B" w:rsidP="007F2DA4">
                                  <w:pPr>
                                    <w:pStyle w:val="NormalWeb"/>
                                    <w:spacing w:before="0" w:beforeAutospacing="0" w:after="0" w:afterAutospacing="0"/>
                                  </w:pPr>
                                  <w:r>
                                    <w:rPr>
                                      <w:rFonts w:asciiTheme="minorHAnsi" w:hAnsi="Calibri" w:cstheme="minorBidi"/>
                                      <w:b/>
                                      <w:bCs/>
                                      <w:color w:val="000000"/>
                                      <w:sz w:val="22"/>
                                      <w:szCs w:val="22"/>
                                      <w:u w:val="single"/>
                                    </w:rPr>
                                    <w:t>Código 701090.3</w:t>
                                  </w:r>
                                  <w:proofErr w:type="gramStart"/>
                                  <w:r>
                                    <w:rPr>
                                      <w:rFonts w:asciiTheme="minorHAnsi" w:hAnsi="Calibri" w:cstheme="minorBidi"/>
                                      <w:b/>
                                      <w:bCs/>
                                      <w:color w:val="000000"/>
                                      <w:sz w:val="22"/>
                                      <w:szCs w:val="22"/>
                                      <w:u w:val="single"/>
                                    </w:rPr>
                                    <w:t>:  LOCACIÓN</w:t>
                                  </w:r>
                                  <w:proofErr w:type="gramEnd"/>
                                  <w:r>
                                    <w:rPr>
                                      <w:rFonts w:asciiTheme="minorHAnsi" w:hAnsi="Calibri" w:cstheme="minorBidi"/>
                                      <w:b/>
                                      <w:bCs/>
                                      <w:color w:val="000000"/>
                                      <w:sz w:val="22"/>
                                      <w:szCs w:val="22"/>
                                      <w:u w:val="single"/>
                                    </w:rPr>
                                    <w:t xml:space="preserve"> DE BIENES INMUEBLES PROPIOS:</w:t>
                                  </w:r>
                                  <w:r>
                                    <w:rPr>
                                      <w:rFonts w:asciiTheme="minorHAnsi" w:hAnsi="Calibri" w:cstheme="minorBidi"/>
                                      <w:b/>
                                      <w:bCs/>
                                      <w:color w:val="000000"/>
                                      <w:sz w:val="22"/>
                                      <w:szCs w:val="22"/>
                                    </w:rPr>
                                    <w:t xml:space="preserve"> </w:t>
                                  </w:r>
                                </w:p>
                                <w:p w:rsidR="00D1090B" w:rsidRDefault="00D1090B" w:rsidP="007F2DA4">
                                  <w:pPr>
                                    <w:pStyle w:val="NormalWeb"/>
                                    <w:spacing w:before="0" w:beforeAutospacing="0" w:after="0" w:afterAutospacing="0"/>
                                  </w:pPr>
                                  <w:r>
                                    <w:rPr>
                                      <w:rFonts w:asciiTheme="minorHAnsi" w:hAnsi="Calibri" w:cstheme="minorBidi"/>
                                      <w:color w:val="000000"/>
                                      <w:sz w:val="22"/>
                                      <w:szCs w:val="22"/>
                                    </w:rPr>
                                    <w:t xml:space="preserve">Mínimo de $ 437.01.- Corresponde para una Base imponible, deducida de ingresos no computables de hasta $45.790,51.-                                                                </w:t>
                                  </w:r>
                                </w:p>
                                <w:p w:rsidR="00D1090B" w:rsidRDefault="00D1090B" w:rsidP="007F2DA4">
                                  <w:pPr>
                                    <w:pStyle w:val="NormalWeb"/>
                                    <w:spacing w:before="0" w:beforeAutospacing="0" w:after="0" w:afterAutospacing="0"/>
                                    <w:rPr>
                                      <w:rFonts w:asciiTheme="minorHAnsi" w:hAnsi="Calibri" w:cstheme="minorBidi"/>
                                      <w:color w:val="000000"/>
                                      <w:sz w:val="22"/>
                                      <w:szCs w:val="22"/>
                                    </w:rPr>
                                  </w:pPr>
                                  <w:proofErr w:type="spellStart"/>
                                  <w:r>
                                    <w:rPr>
                                      <w:rFonts w:asciiTheme="minorHAnsi" w:hAnsi="Calibri" w:cstheme="minorBidi"/>
                                      <w:color w:val="000000"/>
                                      <w:sz w:val="22"/>
                                      <w:szCs w:val="22"/>
                                    </w:rPr>
                                    <w:t>Minimo</w:t>
                                  </w:r>
                                  <w:proofErr w:type="spellEnd"/>
                                  <w:r>
                                    <w:rPr>
                                      <w:rFonts w:asciiTheme="minorHAnsi" w:hAnsi="Calibri" w:cstheme="minorBidi"/>
                                      <w:color w:val="000000"/>
                                      <w:sz w:val="22"/>
                                      <w:szCs w:val="22"/>
                                    </w:rPr>
                                    <w:t xml:space="preserve"> de $ 1.645,24.- Corresponde para una base imponible, deducida de ingresos no computables mayor de $</w:t>
                                  </w:r>
                                  <w:r>
                                    <w:rPr>
                                      <w:rFonts w:asciiTheme="minorHAnsi" w:hAnsi="Calibri" w:cstheme="minorBidi"/>
                                      <w:color w:val="000000" w:themeColor="dark1"/>
                                      <w:sz w:val="22"/>
                                      <w:szCs w:val="22"/>
                                    </w:rPr>
                                    <w:t>45.790,51</w:t>
                                  </w:r>
                                  <w:r>
                                    <w:rPr>
                                      <w:rFonts w:asciiTheme="minorHAnsi" w:hAnsi="Calibri" w:cstheme="minorBidi"/>
                                      <w:color w:val="000000"/>
                                      <w:sz w:val="22"/>
                                      <w:szCs w:val="22"/>
                                    </w:rPr>
                                    <w:t>.-</w:t>
                                  </w:r>
                                </w:p>
                                <w:p w:rsidR="00D1090B" w:rsidRDefault="00D1090B" w:rsidP="007F2DA4">
                                  <w:pPr>
                                    <w:pStyle w:val="NormalWeb"/>
                                    <w:spacing w:before="0" w:beforeAutospacing="0" w:after="0" w:afterAutospacing="0"/>
                                    <w:rPr>
                                      <w:rFonts w:asciiTheme="minorHAnsi" w:hAnsi="Calibri" w:cstheme="minorBidi"/>
                                      <w:color w:val="000000"/>
                                      <w:sz w:val="22"/>
                                      <w:szCs w:val="22"/>
                                    </w:rPr>
                                  </w:pPr>
                                </w:p>
                                <w:p w:rsidR="00D1090B" w:rsidRDefault="00D1090B" w:rsidP="007F2DA4">
                                  <w:pPr>
                                    <w:pStyle w:val="NormalWeb"/>
                                    <w:spacing w:before="0" w:beforeAutospacing="0" w:after="0" w:afterAutospacing="0"/>
                                    <w:rPr>
                                      <w:rFonts w:asciiTheme="minorHAnsi" w:hAnsi="Calibri" w:cstheme="minorBidi"/>
                                      <w:color w:val="000000"/>
                                      <w:sz w:val="22"/>
                                      <w:szCs w:val="22"/>
                                    </w:rPr>
                                  </w:pPr>
                                </w:p>
                                <w:p w:rsidR="00D1090B" w:rsidRDefault="00D1090B" w:rsidP="007F2DA4">
                                  <w:pPr>
                                    <w:pStyle w:val="NormalWeb"/>
                                    <w:spacing w:before="0" w:beforeAutospacing="0" w:after="0" w:afterAutospacing="0"/>
                                    <w:rPr>
                                      <w:rFonts w:asciiTheme="minorHAnsi" w:hAnsi="Calibri" w:cstheme="minorBidi"/>
                                      <w:color w:val="000000"/>
                                      <w:sz w:val="22"/>
                                      <w:szCs w:val="22"/>
                                    </w:rPr>
                                  </w:pPr>
                                </w:p>
                                <w:p w:rsidR="00D1090B" w:rsidRDefault="00D1090B" w:rsidP="007F2DA4">
                                  <w:pPr>
                                    <w:pStyle w:val="NormalWeb"/>
                                    <w:spacing w:before="0" w:beforeAutospacing="0" w:after="0" w:afterAutospacing="0"/>
                                  </w:pP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6520373B" id="Cuadro de texto 2" o:spid="_x0000_s1027" type="#_x0000_t202" style="position:absolute;margin-left:-169.3pt;margin-top:-41.15pt;width:471pt;height:1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" fillcolor="white [3201]" strokecolor="black [3200]" strokeweight="1pt">
                      <v:textbox>
                        <w:txbxContent>
                          <w:p w:rsidR="00D1090B" w:rsidRDefault="00D1090B" w:rsidP="007F2DA4">
                            <w:pPr>
                              <w:pStyle w:val="NormalWeb"/>
                              <w:spacing w:before="0" w:beforeAutospacing="0" w:after="0" w:afterAutospacing="0"/>
                            </w:pPr>
                            <w:r>
                              <w:rPr>
                                <w:rFonts w:asciiTheme="minorHAnsi" w:hAnsi="Calibri" w:cstheme="minorBidi"/>
                                <w:b/>
                                <w:bCs/>
                                <w:color w:val="000000"/>
                                <w:sz w:val="22"/>
                                <w:szCs w:val="22"/>
                                <w:u w:val="single"/>
                              </w:rPr>
                              <w:t>Código 701090.3</w:t>
                            </w:r>
                            <w:proofErr w:type="gramStart"/>
                            <w:r>
                              <w:rPr>
                                <w:rFonts w:asciiTheme="minorHAnsi" w:hAnsi="Calibri" w:cstheme="minorBidi"/>
                                <w:b/>
                                <w:bCs/>
                                <w:color w:val="000000"/>
                                <w:sz w:val="22"/>
                                <w:szCs w:val="22"/>
                                <w:u w:val="single"/>
                              </w:rPr>
                              <w:t>:  LOCACIÓN</w:t>
                            </w:r>
                            <w:proofErr w:type="gramEnd"/>
                            <w:r>
                              <w:rPr>
                                <w:rFonts w:asciiTheme="minorHAnsi" w:hAnsi="Calibri" w:cstheme="minorBidi"/>
                                <w:b/>
                                <w:bCs/>
                                <w:color w:val="000000"/>
                                <w:sz w:val="22"/>
                                <w:szCs w:val="22"/>
                                <w:u w:val="single"/>
                              </w:rPr>
                              <w:t xml:space="preserve"> DE BIENES INMUEBLES PROPIOS:</w:t>
                            </w:r>
                            <w:r>
                              <w:rPr>
                                <w:rFonts w:asciiTheme="minorHAnsi" w:hAnsi="Calibri" w:cstheme="minorBidi"/>
                                <w:b/>
                                <w:bCs/>
                                <w:color w:val="000000"/>
                                <w:sz w:val="22"/>
                                <w:szCs w:val="22"/>
                              </w:rPr>
                              <w:t xml:space="preserve"> </w:t>
                            </w:r>
                          </w:p>
                          <w:p w:rsidR="00D1090B" w:rsidRDefault="00D1090B" w:rsidP="007F2DA4">
                            <w:pPr>
                              <w:pStyle w:val="NormalWeb"/>
                              <w:spacing w:before="0" w:beforeAutospacing="0" w:after="0" w:afterAutospacing="0"/>
                            </w:pPr>
                            <w:r>
                              <w:rPr>
                                <w:rFonts w:asciiTheme="minorHAnsi" w:hAnsi="Calibri" w:cstheme="minorBidi"/>
                                <w:color w:val="000000"/>
                                <w:sz w:val="22"/>
                                <w:szCs w:val="22"/>
                              </w:rPr>
                              <w:t xml:space="preserve">Mínimo de $ 437.01.- Corresponde para una Base imponible, deducida de ingresos no computables de hasta $45.790,51.-                                                                </w:t>
                            </w:r>
                          </w:p>
                          <w:p w:rsidR="00D1090B" w:rsidRDefault="00D1090B" w:rsidP="007F2DA4">
                            <w:pPr>
                              <w:pStyle w:val="NormalWeb"/>
                              <w:spacing w:before="0" w:beforeAutospacing="0" w:after="0" w:afterAutospacing="0"/>
                              <w:rPr>
                                <w:rFonts w:asciiTheme="minorHAnsi" w:hAnsi="Calibri" w:cstheme="minorBidi"/>
                                <w:color w:val="000000"/>
                                <w:sz w:val="22"/>
                                <w:szCs w:val="22"/>
                              </w:rPr>
                            </w:pPr>
                            <w:proofErr w:type="spellStart"/>
                            <w:r>
                              <w:rPr>
                                <w:rFonts w:asciiTheme="minorHAnsi" w:hAnsi="Calibri" w:cstheme="minorBidi"/>
                                <w:color w:val="000000"/>
                                <w:sz w:val="22"/>
                                <w:szCs w:val="22"/>
                              </w:rPr>
                              <w:t>Minimo</w:t>
                            </w:r>
                            <w:proofErr w:type="spellEnd"/>
                            <w:r>
                              <w:rPr>
                                <w:rFonts w:asciiTheme="minorHAnsi" w:hAnsi="Calibri" w:cstheme="minorBidi"/>
                                <w:color w:val="000000"/>
                                <w:sz w:val="22"/>
                                <w:szCs w:val="22"/>
                              </w:rPr>
                              <w:t xml:space="preserve"> de $ 1.645,24.- Corresponde para una base imponible, deducida de ingresos no computables mayor de $</w:t>
                            </w:r>
                            <w:r>
                              <w:rPr>
                                <w:rFonts w:asciiTheme="minorHAnsi" w:hAnsi="Calibri" w:cstheme="minorBidi"/>
                                <w:color w:val="000000" w:themeColor="dark1"/>
                                <w:sz w:val="22"/>
                                <w:szCs w:val="22"/>
                              </w:rPr>
                              <w:t>45.790,51</w:t>
                            </w:r>
                            <w:r>
                              <w:rPr>
                                <w:rFonts w:asciiTheme="minorHAnsi" w:hAnsi="Calibri" w:cstheme="minorBidi"/>
                                <w:color w:val="000000"/>
                                <w:sz w:val="22"/>
                                <w:szCs w:val="22"/>
                              </w:rPr>
                              <w:t>.-</w:t>
                            </w:r>
                          </w:p>
                          <w:p w:rsidR="00D1090B" w:rsidRDefault="00D1090B" w:rsidP="007F2DA4">
                            <w:pPr>
                              <w:pStyle w:val="NormalWeb"/>
                              <w:spacing w:before="0" w:beforeAutospacing="0" w:after="0" w:afterAutospacing="0"/>
                              <w:rPr>
                                <w:rFonts w:asciiTheme="minorHAnsi" w:hAnsi="Calibri" w:cstheme="minorBidi"/>
                                <w:color w:val="000000"/>
                                <w:sz w:val="22"/>
                                <w:szCs w:val="22"/>
                              </w:rPr>
                            </w:pPr>
                          </w:p>
                          <w:p w:rsidR="00D1090B" w:rsidRDefault="00D1090B" w:rsidP="007F2DA4">
                            <w:pPr>
                              <w:pStyle w:val="NormalWeb"/>
                              <w:spacing w:before="0" w:beforeAutospacing="0" w:after="0" w:afterAutospacing="0"/>
                              <w:rPr>
                                <w:rFonts w:asciiTheme="minorHAnsi" w:hAnsi="Calibri" w:cstheme="minorBidi"/>
                                <w:color w:val="000000"/>
                                <w:sz w:val="22"/>
                                <w:szCs w:val="22"/>
                              </w:rPr>
                            </w:pPr>
                          </w:p>
                          <w:p w:rsidR="00D1090B" w:rsidRDefault="00D1090B" w:rsidP="007F2DA4">
                            <w:pPr>
                              <w:pStyle w:val="NormalWeb"/>
                              <w:spacing w:before="0" w:beforeAutospacing="0" w:after="0" w:afterAutospacing="0"/>
                              <w:rPr>
                                <w:rFonts w:asciiTheme="minorHAnsi" w:hAnsi="Calibri" w:cstheme="minorBidi"/>
                                <w:color w:val="000000"/>
                                <w:sz w:val="22"/>
                                <w:szCs w:val="22"/>
                              </w:rPr>
                            </w:pPr>
                          </w:p>
                          <w:p w:rsidR="00D1090B" w:rsidRDefault="00D1090B" w:rsidP="007F2DA4">
                            <w:pPr>
                              <w:pStyle w:val="NormalWeb"/>
                              <w:spacing w:before="0" w:beforeAutospacing="0" w:after="0" w:afterAutospacing="0"/>
                            </w:pPr>
                          </w:p>
                        </w:txbxContent>
                      </v:textbox>
                    </v:shape>
                  </w:pict>
                </mc:Fallback>
              </mc:AlternateContent>
            </w:r>
            <w:r w:rsidR="007F2DA4"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7F2DA4" w:rsidRPr="007F2DA4" w:rsidTr="00664542">
        <w:trPr>
          <w:gridAfter w:val="5"/>
          <w:wAfter w:w="16562" w:type="dxa"/>
          <w:trHeight w:val="300"/>
        </w:trPr>
        <w:tc>
          <w:tcPr>
            <w:tcW w:w="1940" w:type="dxa"/>
            <w:tcBorders>
              <w:top w:val="nil"/>
              <w:left w:val="nil"/>
              <w:bottom w:val="nil"/>
              <w:right w:val="nil"/>
            </w:tcBorders>
            <w:shd w:val="clear" w:color="auto" w:fill="auto"/>
            <w:noWrap/>
            <w:vAlign w:val="bottom"/>
            <w:hideMark/>
          </w:tcPr>
          <w:p w:rsidR="007F2DA4" w:rsidRPr="007F2DA4" w:rsidRDefault="007F2DA4" w:rsidP="00664542">
            <w:pPr>
              <w:rPr>
                <w:rFonts w:ascii="Calibri" w:hAnsi="Calibri"/>
                <w:b w:val="0"/>
                <w:sz w:val="18"/>
                <w:szCs w:val="18"/>
                <w:lang w:val="es-ES"/>
              </w:rPr>
            </w:pPr>
          </w:p>
          <w:tbl>
            <w:tblPr>
              <w:tblW w:w="0" w:type="auto"/>
              <w:tblCellSpacing w:w="0" w:type="dxa"/>
              <w:tblCellMar>
                <w:left w:w="0" w:type="dxa"/>
                <w:right w:w="0" w:type="dxa"/>
              </w:tblCellMar>
              <w:tblLook w:val="04A0" w:firstRow="1" w:lastRow="0" w:firstColumn="1" w:lastColumn="0" w:noHBand="0" w:noVBand="1"/>
            </w:tblPr>
            <w:tblGrid>
              <w:gridCol w:w="1800"/>
            </w:tblGrid>
            <w:tr w:rsidR="007F2DA4" w:rsidRPr="007F2DA4" w:rsidTr="00664542">
              <w:trPr>
                <w:trHeight w:val="300"/>
                <w:tblCellSpacing w:w="0" w:type="dxa"/>
              </w:trPr>
              <w:tc>
                <w:tcPr>
                  <w:tcW w:w="1800" w:type="dxa"/>
                  <w:tcBorders>
                    <w:top w:val="nil"/>
                    <w:left w:val="nil"/>
                    <w:bottom w:val="nil"/>
                    <w:right w:val="nil"/>
                  </w:tcBorders>
                  <w:shd w:val="clear" w:color="000000" w:fill="FFFFFF"/>
                  <w:noWrap/>
                  <w:vAlign w:val="bottom"/>
                  <w:hideMark/>
                </w:tcPr>
                <w:p w:rsidR="007F2DA4" w:rsidRPr="007F2DA4" w:rsidRDefault="007F2DA4" w:rsidP="00886506">
                  <w:pPr>
                    <w:framePr w:hSpace="141" w:wrap="around" w:hAnchor="page" w:x="1142" w:y="-1142"/>
                    <w:rPr>
                      <w:rFonts w:ascii="Calibri" w:hAnsi="Calibri"/>
                      <w:b w:val="0"/>
                      <w:sz w:val="18"/>
                      <w:szCs w:val="18"/>
                      <w:lang w:val="es-ES"/>
                    </w:rPr>
                  </w:pPr>
                  <w:r w:rsidRPr="007F2DA4">
                    <w:rPr>
                      <w:rFonts w:ascii="Calibri" w:hAnsi="Calibri"/>
                      <w:b w:val="0"/>
                      <w:sz w:val="18"/>
                      <w:szCs w:val="18"/>
                      <w:lang w:val="es-ES"/>
                    </w:rPr>
                    <w:t> </w:t>
                  </w:r>
                </w:p>
              </w:tc>
            </w:tr>
          </w:tbl>
          <w:p w:rsidR="007F2DA4" w:rsidRPr="007F2DA4" w:rsidRDefault="007F2DA4" w:rsidP="00664542">
            <w:pPr>
              <w:rPr>
                <w:rFonts w:ascii="Calibri" w:hAnsi="Calibri"/>
                <w:b w:val="0"/>
                <w:sz w:val="18"/>
                <w:szCs w:val="18"/>
                <w:lang w:val="es-ES"/>
              </w:rPr>
            </w:pPr>
          </w:p>
        </w:tc>
        <w:tc>
          <w:tcPr>
            <w:tcW w:w="1462" w:type="dxa"/>
            <w:tcBorders>
              <w:top w:val="nil"/>
              <w:left w:val="nil"/>
              <w:bottom w:val="nil"/>
              <w:right w:val="nil"/>
            </w:tcBorders>
            <w:shd w:val="clear" w:color="000000" w:fill="FFFFFF"/>
            <w:noWrap/>
            <w:vAlign w:val="bottom"/>
            <w:hideMark/>
          </w:tcPr>
          <w:p w:rsidR="007F2DA4" w:rsidRPr="007F2DA4" w:rsidRDefault="007F2DA4" w:rsidP="00664542">
            <w:pPr>
              <w:jc w:val="center"/>
              <w:rPr>
                <w:rFonts w:ascii="Calibri" w:hAnsi="Calibri"/>
                <w:b w:val="0"/>
                <w:sz w:val="18"/>
                <w:szCs w:val="18"/>
                <w:lang w:val="es-ES"/>
              </w:rPr>
            </w:pPr>
            <w:r w:rsidRPr="007F2DA4">
              <w:rPr>
                <w:rFonts w:ascii="Calibri" w:hAnsi="Calibri"/>
                <w:b w:val="0"/>
                <w:sz w:val="18"/>
                <w:szCs w:val="18"/>
                <w:lang w:val="es-ES"/>
              </w:rPr>
              <w:t> </w:t>
            </w:r>
          </w:p>
        </w:tc>
        <w:tc>
          <w:tcPr>
            <w:tcW w:w="1701"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c>
          <w:tcPr>
            <w:tcW w:w="5342" w:type="dxa"/>
            <w:tcBorders>
              <w:top w:val="nil"/>
              <w:left w:val="nil"/>
              <w:bottom w:val="nil"/>
              <w:right w:val="nil"/>
            </w:tcBorders>
            <w:shd w:val="clear" w:color="000000" w:fill="FFFFFF"/>
            <w:noWrap/>
            <w:vAlign w:val="bottom"/>
            <w:hideMark/>
          </w:tcPr>
          <w:p w:rsidR="007F2DA4" w:rsidRPr="007F2DA4" w:rsidRDefault="007F2DA4" w:rsidP="00664542">
            <w:pPr>
              <w:rPr>
                <w:rFonts w:ascii="Calibri" w:hAnsi="Calibri"/>
                <w:b w:val="0"/>
                <w:sz w:val="18"/>
                <w:szCs w:val="18"/>
                <w:lang w:val="es-ES"/>
              </w:rPr>
            </w:pPr>
            <w:r w:rsidRPr="007F2DA4">
              <w:rPr>
                <w:rFonts w:ascii="Calibri" w:hAnsi="Calibri"/>
                <w:b w:val="0"/>
                <w:sz w:val="18"/>
                <w:szCs w:val="18"/>
                <w:lang w:val="es-ES"/>
              </w:rPr>
              <w:t> </w:t>
            </w:r>
          </w:p>
        </w:tc>
      </w:tr>
      <w:tr w:rsidR="00D1090B" w:rsidRPr="007F2DA4" w:rsidTr="00664542">
        <w:trPr>
          <w:gridAfter w:val="7"/>
          <w:wAfter w:w="23605" w:type="dxa"/>
          <w:trHeight w:val="300"/>
        </w:trPr>
        <w:tc>
          <w:tcPr>
            <w:tcW w:w="1940" w:type="dxa"/>
            <w:tcBorders>
              <w:top w:val="nil"/>
              <w:left w:val="nil"/>
              <w:bottom w:val="nil"/>
              <w:right w:val="nil"/>
            </w:tcBorders>
            <w:shd w:val="clear" w:color="000000" w:fill="FFFFFF"/>
            <w:noWrap/>
            <w:vAlign w:val="bottom"/>
            <w:hideMark/>
          </w:tcPr>
          <w:p w:rsidR="00D1090B" w:rsidRPr="007F2DA4" w:rsidRDefault="00D1090B"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D1090B" w:rsidRPr="007F2DA4" w:rsidRDefault="00D1090B" w:rsidP="00664542">
            <w:pPr>
              <w:jc w:val="center"/>
              <w:rPr>
                <w:rFonts w:ascii="Calibri" w:hAnsi="Calibri"/>
                <w:b w:val="0"/>
                <w:sz w:val="18"/>
                <w:szCs w:val="18"/>
                <w:lang w:val="es-ES"/>
              </w:rPr>
            </w:pPr>
            <w:r w:rsidRPr="007F2DA4">
              <w:rPr>
                <w:rFonts w:ascii="Calibri" w:hAnsi="Calibri"/>
                <w:b w:val="0"/>
                <w:sz w:val="18"/>
                <w:szCs w:val="18"/>
                <w:lang w:val="es-ES"/>
              </w:rPr>
              <w:t> </w:t>
            </w:r>
          </w:p>
        </w:tc>
      </w:tr>
      <w:tr w:rsidR="00D1090B" w:rsidRPr="007F2DA4" w:rsidTr="00664542">
        <w:trPr>
          <w:gridAfter w:val="7"/>
          <w:wAfter w:w="23605" w:type="dxa"/>
          <w:trHeight w:val="300"/>
        </w:trPr>
        <w:tc>
          <w:tcPr>
            <w:tcW w:w="1940" w:type="dxa"/>
            <w:tcBorders>
              <w:top w:val="nil"/>
              <w:left w:val="nil"/>
              <w:bottom w:val="nil"/>
              <w:right w:val="nil"/>
            </w:tcBorders>
            <w:shd w:val="clear" w:color="000000" w:fill="FFFFFF"/>
            <w:noWrap/>
            <w:vAlign w:val="bottom"/>
            <w:hideMark/>
          </w:tcPr>
          <w:p w:rsidR="00D1090B" w:rsidRPr="007F2DA4" w:rsidRDefault="00D1090B"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D1090B" w:rsidRPr="007F2DA4" w:rsidRDefault="00D1090B" w:rsidP="00664542">
            <w:pPr>
              <w:jc w:val="center"/>
              <w:rPr>
                <w:rFonts w:ascii="Calibri" w:hAnsi="Calibri"/>
                <w:b w:val="0"/>
                <w:sz w:val="18"/>
                <w:szCs w:val="18"/>
                <w:lang w:val="es-ES"/>
              </w:rPr>
            </w:pPr>
            <w:r w:rsidRPr="007F2DA4">
              <w:rPr>
                <w:rFonts w:ascii="Calibri" w:hAnsi="Calibri"/>
                <w:b w:val="0"/>
                <w:sz w:val="18"/>
                <w:szCs w:val="18"/>
                <w:lang w:val="es-ES"/>
              </w:rPr>
              <w:t> </w:t>
            </w:r>
          </w:p>
        </w:tc>
      </w:tr>
      <w:tr w:rsidR="00D1090B" w:rsidRPr="007F2DA4" w:rsidTr="00664542">
        <w:trPr>
          <w:gridAfter w:val="7"/>
          <w:wAfter w:w="23605" w:type="dxa"/>
          <w:trHeight w:val="300"/>
        </w:trPr>
        <w:tc>
          <w:tcPr>
            <w:tcW w:w="1940" w:type="dxa"/>
            <w:tcBorders>
              <w:top w:val="nil"/>
              <w:left w:val="nil"/>
              <w:bottom w:val="nil"/>
              <w:right w:val="nil"/>
            </w:tcBorders>
            <w:shd w:val="clear" w:color="000000" w:fill="FFFFFF"/>
            <w:noWrap/>
            <w:vAlign w:val="bottom"/>
            <w:hideMark/>
          </w:tcPr>
          <w:p w:rsidR="00D1090B" w:rsidRPr="007F2DA4" w:rsidRDefault="00D1090B"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D1090B" w:rsidRPr="007F2DA4" w:rsidRDefault="00D1090B" w:rsidP="00664542">
            <w:pPr>
              <w:jc w:val="center"/>
              <w:rPr>
                <w:rFonts w:ascii="Calibri" w:hAnsi="Calibri"/>
                <w:b w:val="0"/>
                <w:sz w:val="18"/>
                <w:szCs w:val="18"/>
                <w:lang w:val="es-ES"/>
              </w:rPr>
            </w:pPr>
            <w:r w:rsidRPr="007F2DA4">
              <w:rPr>
                <w:rFonts w:ascii="Calibri" w:hAnsi="Calibri"/>
                <w:b w:val="0"/>
                <w:sz w:val="18"/>
                <w:szCs w:val="18"/>
                <w:lang w:val="es-ES"/>
              </w:rPr>
              <w:t> </w:t>
            </w:r>
          </w:p>
        </w:tc>
      </w:tr>
      <w:tr w:rsidR="00D1090B" w:rsidRPr="007F2DA4" w:rsidTr="00664542">
        <w:trPr>
          <w:gridAfter w:val="7"/>
          <w:wAfter w:w="23605" w:type="dxa"/>
          <w:trHeight w:val="300"/>
        </w:trPr>
        <w:tc>
          <w:tcPr>
            <w:tcW w:w="1940" w:type="dxa"/>
            <w:tcBorders>
              <w:top w:val="nil"/>
              <w:left w:val="nil"/>
              <w:bottom w:val="nil"/>
              <w:right w:val="nil"/>
            </w:tcBorders>
            <w:shd w:val="clear" w:color="000000" w:fill="FFFFFF"/>
            <w:noWrap/>
            <w:vAlign w:val="bottom"/>
            <w:hideMark/>
          </w:tcPr>
          <w:p w:rsidR="00D1090B" w:rsidRPr="007F2DA4" w:rsidRDefault="00D1090B"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D1090B" w:rsidRPr="007F2DA4" w:rsidRDefault="00D1090B" w:rsidP="00D1090B">
            <w:pPr>
              <w:rPr>
                <w:rFonts w:ascii="Calibri" w:hAnsi="Calibri"/>
                <w:b w:val="0"/>
                <w:sz w:val="18"/>
                <w:szCs w:val="18"/>
                <w:lang w:val="es-ES"/>
              </w:rPr>
            </w:pPr>
          </w:p>
        </w:tc>
      </w:tr>
      <w:tr w:rsidR="00D1090B" w:rsidRPr="007F2DA4" w:rsidTr="00664542">
        <w:trPr>
          <w:gridAfter w:val="7"/>
          <w:wAfter w:w="23605" w:type="dxa"/>
          <w:trHeight w:val="300"/>
        </w:trPr>
        <w:tc>
          <w:tcPr>
            <w:tcW w:w="1940" w:type="dxa"/>
            <w:tcBorders>
              <w:top w:val="nil"/>
              <w:left w:val="nil"/>
              <w:bottom w:val="nil"/>
              <w:right w:val="nil"/>
            </w:tcBorders>
            <w:shd w:val="clear" w:color="000000" w:fill="FFFFFF"/>
            <w:noWrap/>
            <w:vAlign w:val="bottom"/>
            <w:hideMark/>
          </w:tcPr>
          <w:p w:rsidR="00D1090B" w:rsidRPr="007F2DA4" w:rsidRDefault="00D1090B"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D1090B" w:rsidRPr="007F2DA4" w:rsidRDefault="00D1090B" w:rsidP="00664542">
            <w:pPr>
              <w:jc w:val="center"/>
              <w:rPr>
                <w:rFonts w:ascii="Calibri" w:hAnsi="Calibri"/>
                <w:b w:val="0"/>
                <w:sz w:val="18"/>
                <w:szCs w:val="18"/>
                <w:lang w:val="es-ES"/>
              </w:rPr>
            </w:pPr>
            <w:r w:rsidRPr="007F2DA4">
              <w:rPr>
                <w:rFonts w:ascii="Calibri" w:hAnsi="Calibri"/>
                <w:b w:val="0"/>
                <w:sz w:val="18"/>
                <w:szCs w:val="18"/>
                <w:lang w:val="es-ES"/>
              </w:rPr>
              <w:t> </w:t>
            </w:r>
          </w:p>
        </w:tc>
      </w:tr>
      <w:tr w:rsidR="00D1090B" w:rsidRPr="007F2DA4" w:rsidTr="00664542">
        <w:trPr>
          <w:gridAfter w:val="7"/>
          <w:wAfter w:w="23605" w:type="dxa"/>
          <w:trHeight w:val="300"/>
        </w:trPr>
        <w:tc>
          <w:tcPr>
            <w:tcW w:w="1940" w:type="dxa"/>
            <w:tcBorders>
              <w:top w:val="nil"/>
              <w:left w:val="nil"/>
              <w:bottom w:val="nil"/>
              <w:right w:val="nil"/>
            </w:tcBorders>
            <w:shd w:val="clear" w:color="000000" w:fill="FFFFFF"/>
            <w:noWrap/>
            <w:vAlign w:val="bottom"/>
            <w:hideMark/>
          </w:tcPr>
          <w:p w:rsidR="00D1090B" w:rsidRPr="007F2DA4" w:rsidRDefault="00D1090B" w:rsidP="00664542">
            <w:pPr>
              <w:rPr>
                <w:rFonts w:ascii="Calibri" w:hAnsi="Calibri"/>
                <w:b w:val="0"/>
                <w:sz w:val="18"/>
                <w:szCs w:val="18"/>
                <w:lang w:val="es-ES"/>
              </w:rPr>
            </w:pPr>
            <w:r w:rsidRPr="007F2DA4">
              <w:rPr>
                <w:rFonts w:ascii="Calibri" w:hAnsi="Calibri"/>
                <w:b w:val="0"/>
                <w:sz w:val="18"/>
                <w:szCs w:val="18"/>
                <w:lang w:val="es-ES"/>
              </w:rPr>
              <w:t> </w:t>
            </w:r>
          </w:p>
        </w:tc>
        <w:tc>
          <w:tcPr>
            <w:tcW w:w="1462" w:type="dxa"/>
            <w:tcBorders>
              <w:top w:val="nil"/>
              <w:left w:val="nil"/>
              <w:bottom w:val="nil"/>
              <w:right w:val="nil"/>
            </w:tcBorders>
            <w:shd w:val="clear" w:color="000000" w:fill="FFFFFF"/>
            <w:noWrap/>
            <w:vAlign w:val="bottom"/>
            <w:hideMark/>
          </w:tcPr>
          <w:p w:rsidR="00D1090B" w:rsidRPr="007F2DA4" w:rsidRDefault="00D1090B" w:rsidP="00664542">
            <w:pPr>
              <w:jc w:val="center"/>
              <w:rPr>
                <w:rFonts w:ascii="Calibri" w:hAnsi="Calibri"/>
                <w:b w:val="0"/>
                <w:sz w:val="18"/>
                <w:szCs w:val="18"/>
                <w:lang w:val="es-ES"/>
              </w:rPr>
            </w:pPr>
            <w:r w:rsidRPr="007F2DA4">
              <w:rPr>
                <w:rFonts w:ascii="Calibri" w:hAnsi="Calibri"/>
                <w:b w:val="0"/>
                <w:sz w:val="18"/>
                <w:szCs w:val="18"/>
                <w:lang w:val="es-ES"/>
              </w:rPr>
              <w:t> </w:t>
            </w:r>
          </w:p>
        </w:tc>
      </w:tr>
    </w:tbl>
    <w:p w:rsidR="0095428A" w:rsidRDefault="0095428A"/>
    <w:sectPr w:rsidR="0095428A" w:rsidSect="00664542">
      <w:pgSz w:w="11906" w:h="16838" w:code="9"/>
      <w:pgMar w:top="1701" w:right="1440" w:bottom="2835"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DA4"/>
    <w:rsid w:val="00214307"/>
    <w:rsid w:val="003A5D6D"/>
    <w:rsid w:val="00664542"/>
    <w:rsid w:val="006C34CC"/>
    <w:rsid w:val="00735D80"/>
    <w:rsid w:val="007F2DA4"/>
    <w:rsid w:val="00821849"/>
    <w:rsid w:val="00886506"/>
    <w:rsid w:val="00940E1B"/>
    <w:rsid w:val="0095428A"/>
    <w:rsid w:val="00B364E9"/>
    <w:rsid w:val="00D109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DB5A3E-1FC4-4A98-AB43-6875F0AB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DA4"/>
    <w:pPr>
      <w:spacing w:after="0" w:line="240" w:lineRule="auto"/>
    </w:pPr>
    <w:rPr>
      <w:rFonts w:ascii="Times New Roman" w:eastAsia="Times New Roman" w:hAnsi="Times New Roman" w:cs="Times New Roman"/>
      <w:b/>
      <w:color w:val="000000"/>
      <w:sz w:val="24"/>
      <w:szCs w:val="20"/>
      <w:lang w:val="es-AR" w:eastAsia="es-ES"/>
    </w:rPr>
  </w:style>
  <w:style w:type="paragraph" w:styleId="Ttulo1">
    <w:name w:val="heading 1"/>
    <w:basedOn w:val="Normal"/>
    <w:next w:val="Normal"/>
    <w:link w:val="Ttulo1Car"/>
    <w:qFormat/>
    <w:rsid w:val="007F2DA4"/>
    <w:pPr>
      <w:keepNext/>
      <w:outlineLvl w:val="0"/>
    </w:pPr>
    <w:rPr>
      <w:b w:val="0"/>
      <w:color w:val="auto"/>
      <w:sz w:val="28"/>
    </w:rPr>
  </w:style>
  <w:style w:type="paragraph" w:styleId="Ttulo2">
    <w:name w:val="heading 2"/>
    <w:basedOn w:val="Normal"/>
    <w:next w:val="Normal"/>
    <w:link w:val="Ttulo2Car"/>
    <w:qFormat/>
    <w:rsid w:val="007F2DA4"/>
    <w:pPr>
      <w:keepNext/>
      <w:jc w:val="both"/>
      <w:outlineLvl w:val="1"/>
    </w:pPr>
    <w:rPr>
      <w:rFonts w:ascii="Courier New" w:hAnsi="Courier New"/>
      <w:lang w:val="es-ES_tradnl"/>
    </w:rPr>
  </w:style>
  <w:style w:type="paragraph" w:styleId="Ttulo3">
    <w:name w:val="heading 3"/>
    <w:basedOn w:val="Normal"/>
    <w:next w:val="Normal"/>
    <w:link w:val="Ttulo3Car"/>
    <w:qFormat/>
    <w:rsid w:val="007F2DA4"/>
    <w:pPr>
      <w:keepNext/>
      <w:outlineLvl w:val="2"/>
    </w:pPr>
    <w:rPr>
      <w:rFonts w:ascii="Courier New" w:hAnsi="Courier New"/>
      <w:lang w:val="es-ES_tradnl"/>
    </w:rPr>
  </w:style>
  <w:style w:type="paragraph" w:styleId="Ttulo4">
    <w:name w:val="heading 4"/>
    <w:basedOn w:val="Normal"/>
    <w:next w:val="Normal"/>
    <w:link w:val="Ttulo4Car"/>
    <w:qFormat/>
    <w:rsid w:val="007F2DA4"/>
    <w:pPr>
      <w:keepNext/>
      <w:jc w:val="center"/>
      <w:outlineLvl w:val="3"/>
    </w:pPr>
    <w:rPr>
      <w:rFonts w:ascii="Courier New" w:hAnsi="Courier New"/>
      <w:lang w:val="es-ES_tradnl"/>
    </w:rPr>
  </w:style>
  <w:style w:type="paragraph" w:styleId="Ttulo5">
    <w:name w:val="heading 5"/>
    <w:basedOn w:val="Normal"/>
    <w:next w:val="Normal"/>
    <w:link w:val="Ttulo5Car"/>
    <w:qFormat/>
    <w:rsid w:val="007F2DA4"/>
    <w:pPr>
      <w:keepNext/>
      <w:jc w:val="both"/>
      <w:outlineLvl w:val="4"/>
    </w:pPr>
    <w:rPr>
      <w:color w:val="auto"/>
      <w:lang w:val="es-ES_tradnl"/>
    </w:rPr>
  </w:style>
  <w:style w:type="paragraph" w:styleId="Ttulo6">
    <w:name w:val="heading 6"/>
    <w:basedOn w:val="Normal"/>
    <w:next w:val="Normal"/>
    <w:link w:val="Ttulo6Car"/>
    <w:qFormat/>
    <w:rsid w:val="007F2DA4"/>
    <w:pPr>
      <w:spacing w:before="240" w:after="60"/>
      <w:outlineLvl w:val="5"/>
    </w:pPr>
    <w:rPr>
      <w:rFonts w:ascii="Calibri" w:hAnsi="Calibri"/>
      <w:b w:val="0"/>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F2DA4"/>
    <w:rPr>
      <w:rFonts w:ascii="Times New Roman" w:eastAsia="Times New Roman" w:hAnsi="Times New Roman" w:cs="Times New Roman"/>
      <w:sz w:val="28"/>
      <w:szCs w:val="20"/>
      <w:lang w:val="es-AR" w:eastAsia="es-ES"/>
    </w:rPr>
  </w:style>
  <w:style w:type="character" w:customStyle="1" w:styleId="Ttulo2Car">
    <w:name w:val="Título 2 Car"/>
    <w:basedOn w:val="Fuentedeprrafopredeter"/>
    <w:link w:val="Ttulo2"/>
    <w:rsid w:val="007F2DA4"/>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7F2DA4"/>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7F2DA4"/>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7F2DA4"/>
    <w:rPr>
      <w:rFonts w:ascii="Times New Roman" w:eastAsia="Times New Roman" w:hAnsi="Times New Roman" w:cs="Times New Roman"/>
      <w:b/>
      <w:sz w:val="24"/>
      <w:szCs w:val="20"/>
      <w:lang w:val="es-ES_tradnl" w:eastAsia="es-ES"/>
    </w:rPr>
  </w:style>
  <w:style w:type="character" w:customStyle="1" w:styleId="Ttulo6Car">
    <w:name w:val="Título 6 Car"/>
    <w:basedOn w:val="Fuentedeprrafopredeter"/>
    <w:link w:val="Ttulo6"/>
    <w:rsid w:val="007F2DA4"/>
    <w:rPr>
      <w:rFonts w:ascii="Calibri" w:eastAsia="Times New Roman" w:hAnsi="Calibri" w:cs="Times New Roman"/>
      <w:bCs/>
      <w:color w:val="000000"/>
      <w:lang w:val="es-AR" w:eastAsia="es-ES"/>
    </w:rPr>
  </w:style>
  <w:style w:type="paragraph" w:styleId="Encabezado">
    <w:name w:val="header"/>
    <w:basedOn w:val="Normal"/>
    <w:link w:val="EncabezadoCar"/>
    <w:uiPriority w:val="99"/>
    <w:rsid w:val="007F2DA4"/>
    <w:pPr>
      <w:tabs>
        <w:tab w:val="center" w:pos="4252"/>
        <w:tab w:val="right" w:pos="8504"/>
      </w:tabs>
    </w:pPr>
    <w:rPr>
      <w:b w:val="0"/>
      <w:color w:val="auto"/>
    </w:rPr>
  </w:style>
  <w:style w:type="character" w:customStyle="1" w:styleId="EncabezadoCar">
    <w:name w:val="Encabezado Car"/>
    <w:basedOn w:val="Fuentedeprrafopredeter"/>
    <w:link w:val="Encabezado"/>
    <w:uiPriority w:val="99"/>
    <w:rsid w:val="007F2DA4"/>
    <w:rPr>
      <w:rFonts w:ascii="Times New Roman" w:eastAsia="Times New Roman" w:hAnsi="Times New Roman" w:cs="Times New Roman"/>
      <w:sz w:val="24"/>
      <w:szCs w:val="20"/>
      <w:lang w:val="es-AR" w:eastAsia="es-ES"/>
    </w:rPr>
  </w:style>
  <w:style w:type="paragraph" w:customStyle="1" w:styleId="Textoindependiente21">
    <w:name w:val="Texto independiente 21"/>
    <w:basedOn w:val="Normal"/>
    <w:rsid w:val="007F2DA4"/>
    <w:pPr>
      <w:jc w:val="center"/>
    </w:pPr>
    <w:rPr>
      <w:b w:val="0"/>
      <w:color w:val="auto"/>
      <w:lang w:val="es-ES_tradnl"/>
    </w:rPr>
  </w:style>
  <w:style w:type="paragraph" w:styleId="Textosinformato">
    <w:name w:val="Plain Text"/>
    <w:basedOn w:val="Normal"/>
    <w:link w:val="TextosinformatoCar"/>
    <w:rsid w:val="007F2DA4"/>
    <w:rPr>
      <w:rFonts w:ascii="Courier New" w:hAnsi="Courier New"/>
      <w:b w:val="0"/>
      <w:color w:val="auto"/>
      <w:sz w:val="20"/>
      <w:lang w:val="es-ES"/>
    </w:rPr>
  </w:style>
  <w:style w:type="character" w:customStyle="1" w:styleId="TextosinformatoCar">
    <w:name w:val="Texto sin formato Car"/>
    <w:basedOn w:val="Fuentedeprrafopredeter"/>
    <w:link w:val="Textosinformato"/>
    <w:rsid w:val="007F2DA4"/>
    <w:rPr>
      <w:rFonts w:ascii="Courier New" w:eastAsia="Times New Roman" w:hAnsi="Courier New" w:cs="Times New Roman"/>
      <w:sz w:val="20"/>
      <w:szCs w:val="20"/>
      <w:lang w:eastAsia="es-ES"/>
    </w:rPr>
  </w:style>
  <w:style w:type="paragraph" w:styleId="Textoindependiente2">
    <w:name w:val="Body Text 2"/>
    <w:basedOn w:val="Normal"/>
    <w:link w:val="Textoindependiente2Car"/>
    <w:rsid w:val="007F2DA4"/>
    <w:pPr>
      <w:jc w:val="both"/>
    </w:pPr>
    <w:rPr>
      <w:rFonts w:ascii="Courier New" w:hAnsi="Courier New"/>
      <w:b w:val="0"/>
      <w:color w:val="auto"/>
      <w:lang w:val="es-ES_tradnl"/>
    </w:rPr>
  </w:style>
  <w:style w:type="character" w:customStyle="1" w:styleId="Textoindependiente2Car">
    <w:name w:val="Texto independiente 2 Car"/>
    <w:basedOn w:val="Fuentedeprrafopredeter"/>
    <w:link w:val="Textoindependiente2"/>
    <w:rsid w:val="007F2DA4"/>
    <w:rPr>
      <w:rFonts w:ascii="Courier New" w:eastAsia="Times New Roman" w:hAnsi="Courier New" w:cs="Times New Roman"/>
      <w:sz w:val="24"/>
      <w:szCs w:val="20"/>
      <w:lang w:val="es-ES_tradnl" w:eastAsia="es-ES"/>
    </w:rPr>
  </w:style>
  <w:style w:type="character" w:styleId="Nmerodepgina">
    <w:name w:val="page number"/>
    <w:basedOn w:val="Fuentedeprrafopredeter"/>
    <w:rsid w:val="007F2DA4"/>
  </w:style>
  <w:style w:type="paragraph" w:styleId="Piedepgina">
    <w:name w:val="footer"/>
    <w:basedOn w:val="Normal"/>
    <w:link w:val="PiedepginaCar"/>
    <w:uiPriority w:val="99"/>
    <w:rsid w:val="007F2DA4"/>
    <w:pPr>
      <w:tabs>
        <w:tab w:val="center" w:pos="4419"/>
        <w:tab w:val="right" w:pos="8838"/>
      </w:tabs>
    </w:pPr>
    <w:rPr>
      <w:b w:val="0"/>
      <w:color w:val="auto"/>
    </w:rPr>
  </w:style>
  <w:style w:type="character" w:customStyle="1" w:styleId="PiedepginaCar">
    <w:name w:val="Pie de página Car"/>
    <w:basedOn w:val="Fuentedeprrafopredeter"/>
    <w:link w:val="Piedepgina"/>
    <w:uiPriority w:val="99"/>
    <w:rsid w:val="007F2DA4"/>
    <w:rPr>
      <w:rFonts w:ascii="Times New Roman" w:eastAsia="Times New Roman" w:hAnsi="Times New Roman" w:cs="Times New Roman"/>
      <w:sz w:val="24"/>
      <w:szCs w:val="20"/>
      <w:lang w:val="es-AR" w:eastAsia="es-ES"/>
    </w:rPr>
  </w:style>
  <w:style w:type="paragraph" w:styleId="Mapadeldocumento">
    <w:name w:val="Document Map"/>
    <w:basedOn w:val="Normal"/>
    <w:link w:val="MapadeldocumentoCar"/>
    <w:semiHidden/>
    <w:rsid w:val="007F2DA4"/>
    <w:pPr>
      <w:shd w:val="clear" w:color="auto" w:fill="000080"/>
    </w:pPr>
    <w:rPr>
      <w:rFonts w:ascii="Tahoma" w:hAnsi="Tahoma"/>
    </w:rPr>
  </w:style>
  <w:style w:type="character" w:customStyle="1" w:styleId="MapadeldocumentoCar">
    <w:name w:val="Mapa del documento Car"/>
    <w:basedOn w:val="Fuentedeprrafopredeter"/>
    <w:link w:val="Mapadeldocumento"/>
    <w:semiHidden/>
    <w:rsid w:val="007F2DA4"/>
    <w:rPr>
      <w:rFonts w:ascii="Tahoma" w:eastAsia="Times New Roman" w:hAnsi="Tahoma" w:cs="Times New Roman"/>
      <w:b/>
      <w:color w:val="000000"/>
      <w:sz w:val="24"/>
      <w:szCs w:val="20"/>
      <w:shd w:val="clear" w:color="auto" w:fill="000080"/>
      <w:lang w:val="es-AR" w:eastAsia="es-ES"/>
    </w:rPr>
  </w:style>
  <w:style w:type="paragraph" w:styleId="Textoindependiente">
    <w:name w:val="Body Text"/>
    <w:basedOn w:val="Normal"/>
    <w:link w:val="TextoindependienteCar"/>
    <w:rsid w:val="007F2DA4"/>
    <w:pPr>
      <w:jc w:val="center"/>
    </w:pPr>
    <w:rPr>
      <w:rFonts w:ascii="Courier New" w:hAnsi="Courier New"/>
      <w:lang w:val="es-ES_tradnl"/>
    </w:rPr>
  </w:style>
  <w:style w:type="character" w:customStyle="1" w:styleId="TextoindependienteCar">
    <w:name w:val="Texto independiente Car"/>
    <w:basedOn w:val="Fuentedeprrafopredeter"/>
    <w:link w:val="Textoindependiente"/>
    <w:rsid w:val="007F2DA4"/>
    <w:rPr>
      <w:rFonts w:ascii="Courier New" w:eastAsia="Times New Roman" w:hAnsi="Courier New" w:cs="Times New Roman"/>
      <w:b/>
      <w:color w:val="000000"/>
      <w:sz w:val="24"/>
      <w:szCs w:val="20"/>
      <w:lang w:val="es-ES_tradnl" w:eastAsia="es-ES"/>
    </w:rPr>
  </w:style>
  <w:style w:type="paragraph" w:styleId="Sangradetextonormal">
    <w:name w:val="Body Text Indent"/>
    <w:basedOn w:val="Normal"/>
    <w:link w:val="SangradetextonormalCar"/>
    <w:rsid w:val="007F2DA4"/>
    <w:pPr>
      <w:widowControl w:val="0"/>
      <w:tabs>
        <w:tab w:val="left" w:pos="709"/>
        <w:tab w:val="left" w:leader="dot" w:pos="7920"/>
      </w:tabs>
      <w:autoSpaceDE w:val="0"/>
      <w:autoSpaceDN w:val="0"/>
      <w:adjustRightInd w:val="0"/>
      <w:ind w:left="709"/>
    </w:pPr>
    <w:rPr>
      <w:rFonts w:ascii="Courier New" w:hAnsi="Courier New"/>
      <w:b w:val="0"/>
    </w:rPr>
  </w:style>
  <w:style w:type="character" w:customStyle="1" w:styleId="SangradetextonormalCar">
    <w:name w:val="Sangría de texto normal Car"/>
    <w:basedOn w:val="Fuentedeprrafopredeter"/>
    <w:link w:val="Sangradetextonormal"/>
    <w:rsid w:val="007F2DA4"/>
    <w:rPr>
      <w:rFonts w:ascii="Courier New" w:eastAsia="Times New Roman" w:hAnsi="Courier New" w:cs="Times New Roman"/>
      <w:color w:val="000000"/>
      <w:sz w:val="24"/>
      <w:szCs w:val="20"/>
      <w:lang w:val="es-AR" w:eastAsia="es-ES"/>
    </w:rPr>
  </w:style>
  <w:style w:type="paragraph" w:styleId="Sangra3detindependiente">
    <w:name w:val="Body Text Indent 3"/>
    <w:basedOn w:val="Normal"/>
    <w:link w:val="Sangra3detindependienteCar"/>
    <w:rsid w:val="007F2DA4"/>
    <w:pPr>
      <w:ind w:left="748"/>
      <w:jc w:val="both"/>
    </w:pPr>
    <w:rPr>
      <w:rFonts w:ascii="Courier New" w:hAnsi="Courier New"/>
      <w:color w:val="auto"/>
      <w:lang w:val="es-ES"/>
    </w:rPr>
  </w:style>
  <w:style w:type="character" w:customStyle="1" w:styleId="Sangra3detindependienteCar">
    <w:name w:val="Sangría 3 de t. independiente Car"/>
    <w:basedOn w:val="Fuentedeprrafopredeter"/>
    <w:link w:val="Sangra3detindependiente"/>
    <w:rsid w:val="007F2DA4"/>
    <w:rPr>
      <w:rFonts w:ascii="Courier New" w:eastAsia="Times New Roman" w:hAnsi="Courier New" w:cs="Times New Roman"/>
      <w:b/>
      <w:sz w:val="24"/>
      <w:szCs w:val="20"/>
      <w:lang w:eastAsia="es-ES"/>
    </w:rPr>
  </w:style>
  <w:style w:type="paragraph" w:styleId="Textodeglobo">
    <w:name w:val="Balloon Text"/>
    <w:basedOn w:val="Normal"/>
    <w:link w:val="TextodegloboCar"/>
    <w:semiHidden/>
    <w:rsid w:val="007F2DA4"/>
    <w:rPr>
      <w:rFonts w:ascii="Tahoma" w:hAnsi="Tahoma" w:cs="Tahoma"/>
      <w:sz w:val="16"/>
      <w:szCs w:val="16"/>
    </w:rPr>
  </w:style>
  <w:style w:type="character" w:customStyle="1" w:styleId="TextodegloboCar">
    <w:name w:val="Texto de globo Car"/>
    <w:basedOn w:val="Fuentedeprrafopredeter"/>
    <w:link w:val="Textodeglobo"/>
    <w:semiHidden/>
    <w:rsid w:val="007F2DA4"/>
    <w:rPr>
      <w:rFonts w:ascii="Tahoma" w:eastAsia="Times New Roman" w:hAnsi="Tahoma" w:cs="Tahoma"/>
      <w:b/>
      <w:color w:val="000000"/>
      <w:sz w:val="16"/>
      <w:szCs w:val="16"/>
      <w:lang w:val="es-AR" w:eastAsia="es-ES"/>
    </w:rPr>
  </w:style>
  <w:style w:type="numbering" w:customStyle="1" w:styleId="Sinlista1">
    <w:name w:val="Sin lista1"/>
    <w:next w:val="Sinlista"/>
    <w:semiHidden/>
    <w:rsid w:val="007F2DA4"/>
  </w:style>
  <w:style w:type="paragraph" w:customStyle="1" w:styleId="11-tipo-norma">
    <w:name w:val="11-tipo-norma"/>
    <w:basedOn w:val="Normal"/>
    <w:rsid w:val="007F2DA4"/>
    <w:pPr>
      <w:spacing w:before="100" w:beforeAutospacing="1" w:after="100" w:afterAutospacing="1"/>
    </w:pPr>
    <w:rPr>
      <w:b w:val="0"/>
      <w:color w:val="auto"/>
      <w:szCs w:val="24"/>
      <w:lang w:val="es-ES_tradnl" w:eastAsia="es-ES_tradnl"/>
    </w:rPr>
  </w:style>
  <w:style w:type="paragraph" w:customStyle="1" w:styleId="encabezadonovedades">
    <w:name w:val="encabezadonovedades"/>
    <w:basedOn w:val="Normal"/>
    <w:rsid w:val="007F2DA4"/>
    <w:pPr>
      <w:spacing w:before="100" w:beforeAutospacing="1" w:after="100" w:afterAutospacing="1"/>
    </w:pPr>
    <w:rPr>
      <w:b w:val="0"/>
      <w:color w:val="auto"/>
      <w:szCs w:val="24"/>
      <w:lang w:val="es-ES_tradnl" w:eastAsia="es-ES_tradnl"/>
    </w:rPr>
  </w:style>
  <w:style w:type="character" w:customStyle="1" w:styleId="negritanovedades">
    <w:name w:val="negritanovedades"/>
    <w:rsid w:val="007F2DA4"/>
  </w:style>
  <w:style w:type="character" w:customStyle="1" w:styleId="sumarionovedades">
    <w:name w:val="sumarionovedades"/>
    <w:rsid w:val="007F2DA4"/>
  </w:style>
  <w:style w:type="paragraph" w:customStyle="1" w:styleId="lineanueva">
    <w:name w:val="lineanueva"/>
    <w:basedOn w:val="Normal"/>
    <w:rsid w:val="007F2DA4"/>
    <w:pPr>
      <w:spacing w:before="100" w:beforeAutospacing="1" w:after="100" w:afterAutospacing="1"/>
    </w:pPr>
    <w:rPr>
      <w:b w:val="0"/>
      <w:color w:val="auto"/>
      <w:szCs w:val="24"/>
      <w:lang w:val="es-ES_tradnl" w:eastAsia="es-ES_tradnl"/>
    </w:rPr>
  </w:style>
  <w:style w:type="paragraph" w:customStyle="1" w:styleId="rotulonovedades">
    <w:name w:val="rotulonovedades"/>
    <w:basedOn w:val="Normal"/>
    <w:rsid w:val="007F2DA4"/>
    <w:pPr>
      <w:spacing w:before="100" w:beforeAutospacing="1" w:after="100" w:afterAutospacing="1"/>
    </w:pPr>
    <w:rPr>
      <w:b w:val="0"/>
      <w:color w:val="auto"/>
      <w:szCs w:val="24"/>
      <w:lang w:val="es-ES_tradnl" w:eastAsia="es-ES_tradnl"/>
    </w:rPr>
  </w:style>
  <w:style w:type="character" w:styleId="Hipervnculo">
    <w:name w:val="Hyperlink"/>
    <w:uiPriority w:val="99"/>
    <w:rsid w:val="007F2DA4"/>
    <w:rPr>
      <w:color w:val="0000FF"/>
      <w:u w:val="single"/>
    </w:rPr>
  </w:style>
  <w:style w:type="paragraph" w:customStyle="1" w:styleId="textonovedades">
    <w:name w:val="textonovedades"/>
    <w:basedOn w:val="Normal"/>
    <w:rsid w:val="007F2DA4"/>
    <w:pPr>
      <w:spacing w:before="100" w:beforeAutospacing="1" w:after="100" w:afterAutospacing="1"/>
    </w:pPr>
    <w:rPr>
      <w:b w:val="0"/>
      <w:color w:val="auto"/>
      <w:szCs w:val="24"/>
      <w:lang w:val="es-ES_tradnl" w:eastAsia="es-ES_tradnl"/>
    </w:rPr>
  </w:style>
  <w:style w:type="paragraph" w:customStyle="1" w:styleId="titulo-estilo">
    <w:name w:val="titulo-estilo"/>
    <w:basedOn w:val="Normal"/>
    <w:rsid w:val="007F2DA4"/>
    <w:pPr>
      <w:spacing w:before="100" w:beforeAutospacing="1" w:after="100" w:afterAutospacing="1"/>
    </w:pPr>
    <w:rPr>
      <w:b w:val="0"/>
      <w:color w:val="auto"/>
      <w:szCs w:val="24"/>
      <w:lang w:val="es-ES_tradnl" w:eastAsia="es-ES_tradnl"/>
    </w:rPr>
  </w:style>
  <w:style w:type="paragraph" w:customStyle="1" w:styleId="ttulodettulo">
    <w:name w:val="ttulodettulo"/>
    <w:basedOn w:val="Normal"/>
    <w:rsid w:val="007F2DA4"/>
    <w:pPr>
      <w:spacing w:before="100" w:beforeAutospacing="1" w:after="100" w:afterAutospacing="1"/>
    </w:pPr>
    <w:rPr>
      <w:b w:val="0"/>
      <w:color w:val="auto"/>
      <w:szCs w:val="24"/>
      <w:lang w:val="es-ES_tradnl" w:eastAsia="es-ES_tradnl"/>
    </w:rPr>
  </w:style>
  <w:style w:type="paragraph" w:customStyle="1" w:styleId="tablacentrado8">
    <w:name w:val="tablacentrado8"/>
    <w:basedOn w:val="Normal"/>
    <w:rsid w:val="007F2DA4"/>
    <w:pPr>
      <w:spacing w:before="100" w:beforeAutospacing="1" w:after="100" w:afterAutospacing="1"/>
    </w:pPr>
    <w:rPr>
      <w:b w:val="0"/>
      <w:color w:val="auto"/>
      <w:szCs w:val="24"/>
      <w:lang w:val="es-ES_tradnl" w:eastAsia="es-ES_tradnl"/>
    </w:rPr>
  </w:style>
  <w:style w:type="paragraph" w:customStyle="1" w:styleId="tablaizquierda8">
    <w:name w:val="tablaizquierda8"/>
    <w:basedOn w:val="Normal"/>
    <w:rsid w:val="007F2DA4"/>
    <w:pPr>
      <w:spacing w:before="100" w:beforeAutospacing="1" w:after="100" w:afterAutospacing="1"/>
    </w:pPr>
    <w:rPr>
      <w:b w:val="0"/>
      <w:color w:val="auto"/>
      <w:szCs w:val="24"/>
      <w:lang w:val="es-ES_tradnl" w:eastAsia="es-ES_tradnl"/>
    </w:rPr>
  </w:style>
  <w:style w:type="paragraph" w:customStyle="1" w:styleId="sangrianovedades">
    <w:name w:val="sangrianovedades"/>
    <w:basedOn w:val="Normal"/>
    <w:rsid w:val="007F2DA4"/>
    <w:pPr>
      <w:spacing w:before="100" w:beforeAutospacing="1" w:after="100" w:afterAutospacing="1"/>
    </w:pPr>
    <w:rPr>
      <w:b w:val="0"/>
      <w:color w:val="auto"/>
      <w:szCs w:val="24"/>
      <w:lang w:val="es-ES_tradnl" w:eastAsia="es-ES_tradnl"/>
    </w:rPr>
  </w:style>
  <w:style w:type="paragraph" w:customStyle="1" w:styleId="2dofrancesnovedades">
    <w:name w:val="2dofrancesnovedades"/>
    <w:basedOn w:val="Normal"/>
    <w:rsid w:val="007F2DA4"/>
    <w:pPr>
      <w:spacing w:before="100" w:beforeAutospacing="1" w:after="100" w:afterAutospacing="1"/>
    </w:pPr>
    <w:rPr>
      <w:b w:val="0"/>
      <w:color w:val="auto"/>
      <w:szCs w:val="24"/>
      <w:lang w:val="es-ES_tradnl" w:eastAsia="es-ES_tradnl"/>
    </w:rPr>
  </w:style>
  <w:style w:type="paragraph" w:customStyle="1" w:styleId="1erfrancesnovedades">
    <w:name w:val="1erfrancesnovedades"/>
    <w:basedOn w:val="Normal"/>
    <w:rsid w:val="007F2DA4"/>
    <w:pPr>
      <w:spacing w:before="100" w:beforeAutospacing="1" w:after="100" w:afterAutospacing="1"/>
    </w:pPr>
    <w:rPr>
      <w:b w:val="0"/>
      <w:color w:val="auto"/>
      <w:szCs w:val="24"/>
      <w:lang w:val="es-ES_tradnl" w:eastAsia="es-ES_tradnl"/>
    </w:rPr>
  </w:style>
  <w:style w:type="character" w:customStyle="1" w:styleId="superindicenovedades">
    <w:name w:val="superindicenovedades"/>
    <w:rsid w:val="007F2DA4"/>
  </w:style>
  <w:style w:type="character" w:customStyle="1" w:styleId="destination1">
    <w:name w:val="destination1"/>
    <w:rsid w:val="007F2DA4"/>
  </w:style>
  <w:style w:type="character" w:customStyle="1" w:styleId="cursivanovedades">
    <w:name w:val="cursivanovedades"/>
    <w:rsid w:val="007F2DA4"/>
  </w:style>
  <w:style w:type="paragraph" w:customStyle="1" w:styleId="ttulodelartculo">
    <w:name w:val="ttulodelartculo"/>
    <w:basedOn w:val="Normal"/>
    <w:rsid w:val="007F2DA4"/>
    <w:pPr>
      <w:spacing w:before="100" w:beforeAutospacing="1" w:after="100" w:afterAutospacing="1"/>
    </w:pPr>
    <w:rPr>
      <w:b w:val="0"/>
      <w:color w:val="auto"/>
      <w:szCs w:val="24"/>
      <w:lang w:val="es-ES_tradnl" w:eastAsia="es-ES_tradnl"/>
    </w:rPr>
  </w:style>
  <w:style w:type="paragraph" w:customStyle="1" w:styleId="3erfrancesnovedades">
    <w:name w:val="3erfrancesnovedades"/>
    <w:basedOn w:val="Normal"/>
    <w:rsid w:val="007F2DA4"/>
    <w:pPr>
      <w:spacing w:before="100" w:beforeAutospacing="1" w:after="100" w:afterAutospacing="1"/>
    </w:pPr>
    <w:rPr>
      <w:b w:val="0"/>
      <w:color w:val="auto"/>
      <w:szCs w:val="24"/>
      <w:lang w:val="es-ES_tradnl" w:eastAsia="es-ES_tradnl"/>
    </w:rPr>
  </w:style>
  <w:style w:type="paragraph" w:customStyle="1" w:styleId="notasnovedades">
    <w:name w:val="notasnovedades"/>
    <w:basedOn w:val="Normal"/>
    <w:rsid w:val="007F2DA4"/>
    <w:pPr>
      <w:spacing w:before="100" w:beforeAutospacing="1" w:after="100" w:afterAutospacing="1"/>
    </w:pPr>
    <w:rPr>
      <w:b w:val="0"/>
      <w:color w:val="auto"/>
      <w:szCs w:val="24"/>
      <w:lang w:val="es-ES_tradnl" w:eastAsia="es-ES_tradnl"/>
    </w:rPr>
  </w:style>
  <w:style w:type="paragraph" w:customStyle="1" w:styleId="texto8novedades">
    <w:name w:val="texto8novedades"/>
    <w:basedOn w:val="Normal"/>
    <w:rsid w:val="007F2DA4"/>
    <w:pPr>
      <w:spacing w:before="100" w:beforeAutospacing="1" w:after="100" w:afterAutospacing="1"/>
    </w:pPr>
    <w:rPr>
      <w:b w:val="0"/>
      <w:color w:val="auto"/>
      <w:szCs w:val="24"/>
      <w:lang w:val="es-ES_tradnl" w:eastAsia="es-ES_tradnl"/>
    </w:rPr>
  </w:style>
  <w:style w:type="numbering" w:customStyle="1" w:styleId="Sinlista2">
    <w:name w:val="Sin lista2"/>
    <w:next w:val="Sinlista"/>
    <w:semiHidden/>
    <w:rsid w:val="007F2DA4"/>
  </w:style>
  <w:style w:type="paragraph" w:styleId="Prrafodelista">
    <w:name w:val="List Paragraph"/>
    <w:basedOn w:val="Normal"/>
    <w:uiPriority w:val="34"/>
    <w:qFormat/>
    <w:rsid w:val="007F2DA4"/>
    <w:pPr>
      <w:ind w:left="708"/>
    </w:pPr>
  </w:style>
  <w:style w:type="character" w:styleId="nfasis">
    <w:name w:val="Emphasis"/>
    <w:qFormat/>
    <w:rsid w:val="007F2DA4"/>
    <w:rPr>
      <w:i/>
      <w:iCs/>
    </w:rPr>
  </w:style>
  <w:style w:type="paragraph" w:styleId="Subttulo">
    <w:name w:val="Subtitle"/>
    <w:basedOn w:val="Normal"/>
    <w:next w:val="Normal"/>
    <w:link w:val="SubttuloCar"/>
    <w:qFormat/>
    <w:rsid w:val="007F2DA4"/>
    <w:pPr>
      <w:spacing w:after="60"/>
      <w:jc w:val="center"/>
      <w:outlineLvl w:val="1"/>
    </w:pPr>
    <w:rPr>
      <w:rFonts w:ascii="Cambria" w:hAnsi="Cambria"/>
      <w:szCs w:val="24"/>
    </w:rPr>
  </w:style>
  <w:style w:type="character" w:customStyle="1" w:styleId="SubttuloCar">
    <w:name w:val="Subtítulo Car"/>
    <w:basedOn w:val="Fuentedeprrafopredeter"/>
    <w:link w:val="Subttulo"/>
    <w:rsid w:val="007F2DA4"/>
    <w:rPr>
      <w:rFonts w:ascii="Cambria" w:eastAsia="Times New Roman" w:hAnsi="Cambria" w:cs="Times New Roman"/>
      <w:b/>
      <w:color w:val="000000"/>
      <w:sz w:val="24"/>
      <w:szCs w:val="24"/>
      <w:lang w:val="es-AR" w:eastAsia="es-ES"/>
    </w:rPr>
  </w:style>
  <w:style w:type="character" w:styleId="Refdecomentario">
    <w:name w:val="annotation reference"/>
    <w:basedOn w:val="Fuentedeprrafopredeter"/>
    <w:uiPriority w:val="99"/>
    <w:rsid w:val="007F2DA4"/>
    <w:rPr>
      <w:sz w:val="16"/>
      <w:szCs w:val="16"/>
    </w:rPr>
  </w:style>
  <w:style w:type="paragraph" w:styleId="Textocomentario">
    <w:name w:val="annotation text"/>
    <w:basedOn w:val="Normal"/>
    <w:link w:val="TextocomentarioCar"/>
    <w:rsid w:val="007F2DA4"/>
    <w:rPr>
      <w:sz w:val="20"/>
    </w:rPr>
  </w:style>
  <w:style w:type="character" w:customStyle="1" w:styleId="TextocomentarioCar">
    <w:name w:val="Texto comentario Car"/>
    <w:basedOn w:val="Fuentedeprrafopredeter"/>
    <w:link w:val="Textocomentario"/>
    <w:rsid w:val="007F2DA4"/>
    <w:rPr>
      <w:rFonts w:ascii="Times New Roman" w:eastAsia="Times New Roman" w:hAnsi="Times New Roman" w:cs="Times New Roman"/>
      <w:b/>
      <w:color w:val="000000"/>
      <w:sz w:val="20"/>
      <w:szCs w:val="20"/>
      <w:lang w:val="es-AR" w:eastAsia="es-ES"/>
    </w:rPr>
  </w:style>
  <w:style w:type="paragraph" w:styleId="Asuntodelcomentario">
    <w:name w:val="annotation subject"/>
    <w:basedOn w:val="Textocomentario"/>
    <w:next w:val="Textocomentario"/>
    <w:link w:val="AsuntodelcomentarioCar"/>
    <w:rsid w:val="007F2DA4"/>
    <w:rPr>
      <w:bCs/>
    </w:rPr>
  </w:style>
  <w:style w:type="character" w:customStyle="1" w:styleId="AsuntodelcomentarioCar">
    <w:name w:val="Asunto del comentario Car"/>
    <w:basedOn w:val="TextocomentarioCar"/>
    <w:link w:val="Asuntodelcomentario"/>
    <w:rsid w:val="007F2DA4"/>
    <w:rPr>
      <w:rFonts w:ascii="Times New Roman" w:eastAsia="Times New Roman" w:hAnsi="Times New Roman" w:cs="Times New Roman"/>
      <w:b/>
      <w:bCs/>
      <w:color w:val="000000"/>
      <w:sz w:val="20"/>
      <w:szCs w:val="20"/>
      <w:lang w:val="es-AR" w:eastAsia="es-ES"/>
    </w:rPr>
  </w:style>
  <w:style w:type="paragraph" w:styleId="Revisin">
    <w:name w:val="Revision"/>
    <w:hidden/>
    <w:uiPriority w:val="99"/>
    <w:semiHidden/>
    <w:rsid w:val="007F2DA4"/>
    <w:pPr>
      <w:spacing w:after="0" w:line="240" w:lineRule="auto"/>
    </w:pPr>
    <w:rPr>
      <w:rFonts w:ascii="Times New Roman" w:eastAsia="Times New Roman" w:hAnsi="Times New Roman" w:cs="Times New Roman"/>
      <w:b/>
      <w:color w:val="000000"/>
      <w:sz w:val="24"/>
      <w:szCs w:val="20"/>
      <w:lang w:val="es-AR" w:eastAsia="es-ES"/>
    </w:rPr>
  </w:style>
  <w:style w:type="paragraph" w:styleId="NormalWeb">
    <w:name w:val="Normal (Web)"/>
    <w:basedOn w:val="Normal"/>
    <w:uiPriority w:val="99"/>
    <w:semiHidden/>
    <w:unhideWhenUsed/>
    <w:rsid w:val="007F2DA4"/>
    <w:pPr>
      <w:spacing w:before="100" w:beforeAutospacing="1" w:after="100" w:afterAutospacing="1"/>
    </w:pPr>
    <w:rPr>
      <w:b w:val="0"/>
      <w:color w:val="auto"/>
      <w:szCs w:val="24"/>
      <w:lang w:eastAsia="es-AR"/>
    </w:rPr>
  </w:style>
  <w:style w:type="character" w:styleId="Hipervnculovisitado">
    <w:name w:val="FollowedHyperlink"/>
    <w:basedOn w:val="Fuentedeprrafopredeter"/>
    <w:uiPriority w:val="99"/>
    <w:semiHidden/>
    <w:unhideWhenUsed/>
    <w:rsid w:val="007F2DA4"/>
    <w:rPr>
      <w:color w:val="954F72"/>
      <w:u w:val="single"/>
    </w:rPr>
  </w:style>
  <w:style w:type="paragraph" w:customStyle="1" w:styleId="font5">
    <w:name w:val="font5"/>
    <w:basedOn w:val="Normal"/>
    <w:rsid w:val="007F2DA4"/>
    <w:pPr>
      <w:spacing w:before="100" w:beforeAutospacing="1" w:after="100" w:afterAutospacing="1"/>
    </w:pPr>
    <w:rPr>
      <w:rFonts w:ascii="Tahoma" w:hAnsi="Tahoma" w:cs="Tahoma"/>
      <w:b w:val="0"/>
      <w:sz w:val="18"/>
      <w:szCs w:val="18"/>
      <w:lang w:val="es-ES"/>
    </w:rPr>
  </w:style>
  <w:style w:type="paragraph" w:customStyle="1" w:styleId="font6">
    <w:name w:val="font6"/>
    <w:basedOn w:val="Normal"/>
    <w:rsid w:val="007F2DA4"/>
    <w:pPr>
      <w:spacing w:before="100" w:beforeAutospacing="1" w:after="100" w:afterAutospacing="1"/>
    </w:pPr>
    <w:rPr>
      <w:bCs/>
      <w:sz w:val="20"/>
      <w:lang w:val="es-ES"/>
    </w:rPr>
  </w:style>
  <w:style w:type="paragraph" w:customStyle="1" w:styleId="font7">
    <w:name w:val="font7"/>
    <w:basedOn w:val="Normal"/>
    <w:rsid w:val="007F2DA4"/>
    <w:pPr>
      <w:spacing w:before="100" w:beforeAutospacing="1" w:after="100" w:afterAutospacing="1"/>
    </w:pPr>
    <w:rPr>
      <w:rFonts w:ascii="Tahoma" w:hAnsi="Tahoma" w:cs="Tahoma"/>
      <w:bCs/>
      <w:sz w:val="16"/>
      <w:szCs w:val="16"/>
      <w:lang w:val="es-ES"/>
    </w:rPr>
  </w:style>
  <w:style w:type="paragraph" w:customStyle="1" w:styleId="font8">
    <w:name w:val="font8"/>
    <w:basedOn w:val="Normal"/>
    <w:rsid w:val="007F2DA4"/>
    <w:pPr>
      <w:spacing w:before="100" w:beforeAutospacing="1" w:after="100" w:afterAutospacing="1"/>
    </w:pPr>
    <w:rPr>
      <w:rFonts w:ascii="Tahoma" w:hAnsi="Tahoma" w:cs="Tahoma"/>
      <w:b w:val="0"/>
      <w:sz w:val="16"/>
      <w:szCs w:val="16"/>
      <w:lang w:val="es-ES"/>
    </w:rPr>
  </w:style>
  <w:style w:type="paragraph" w:customStyle="1" w:styleId="font9">
    <w:name w:val="font9"/>
    <w:basedOn w:val="Normal"/>
    <w:rsid w:val="007F2DA4"/>
    <w:pPr>
      <w:spacing w:before="100" w:beforeAutospacing="1" w:after="100" w:afterAutospacing="1"/>
    </w:pPr>
    <w:rPr>
      <w:rFonts w:ascii="Tahoma" w:hAnsi="Tahoma" w:cs="Tahoma"/>
      <w:bCs/>
      <w:sz w:val="18"/>
      <w:szCs w:val="18"/>
      <w:lang w:val="es-ES"/>
    </w:rPr>
  </w:style>
  <w:style w:type="paragraph" w:customStyle="1" w:styleId="xl65">
    <w:name w:val="xl65"/>
    <w:basedOn w:val="Normal"/>
    <w:rsid w:val="007F2DA4"/>
    <w:pPr>
      <w:shd w:val="clear" w:color="000000" w:fill="FFFFFF"/>
      <w:spacing w:before="100" w:beforeAutospacing="1" w:after="100" w:afterAutospacing="1"/>
    </w:pPr>
    <w:rPr>
      <w:b w:val="0"/>
      <w:color w:val="auto"/>
      <w:szCs w:val="24"/>
      <w:lang w:val="es-ES"/>
    </w:rPr>
  </w:style>
  <w:style w:type="paragraph" w:customStyle="1" w:styleId="xl66">
    <w:name w:val="xl66"/>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67">
    <w:name w:val="xl67"/>
    <w:basedOn w:val="Normal"/>
    <w:rsid w:val="007F2DA4"/>
    <w:pPr>
      <w:pBdr>
        <w:top w:val="single" w:sz="8" w:space="0" w:color="auto"/>
        <w:bottom w:val="single" w:sz="8" w:space="0" w:color="auto"/>
      </w:pBdr>
      <w:shd w:val="clear" w:color="000000" w:fill="A6A6A6"/>
      <w:spacing w:before="100" w:beforeAutospacing="1" w:after="100" w:afterAutospacing="1"/>
      <w:jc w:val="center"/>
      <w:textAlignment w:val="top"/>
    </w:pPr>
    <w:rPr>
      <w:rFonts w:ascii="Courier New" w:hAnsi="Courier New" w:cs="Courier New"/>
      <w:bCs/>
      <w:color w:val="auto"/>
      <w:szCs w:val="24"/>
      <w:lang w:val="es-ES"/>
    </w:rPr>
  </w:style>
  <w:style w:type="paragraph" w:customStyle="1" w:styleId="xl68">
    <w:name w:val="xl68"/>
    <w:basedOn w:val="Normal"/>
    <w:rsid w:val="007F2DA4"/>
    <w:pPr>
      <w:pBdr>
        <w:top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69">
    <w:name w:val="xl69"/>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top"/>
    </w:pPr>
    <w:rPr>
      <w:rFonts w:ascii="Courier New" w:hAnsi="Courier New" w:cs="Courier New"/>
      <w:bCs/>
      <w:color w:val="auto"/>
      <w:sz w:val="20"/>
      <w:lang w:val="es-ES"/>
    </w:rPr>
  </w:style>
  <w:style w:type="paragraph" w:customStyle="1" w:styleId="xl70">
    <w:name w:val="xl70"/>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71">
    <w:name w:val="xl71"/>
    <w:basedOn w:val="Normal"/>
    <w:rsid w:val="007F2DA4"/>
    <w:pPr>
      <w:pBdr>
        <w:top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72">
    <w:name w:val="xl72"/>
    <w:basedOn w:val="Normal"/>
    <w:rsid w:val="007F2DA4"/>
    <w:pPr>
      <w:pBdr>
        <w:top w:val="single" w:sz="8" w:space="0" w:color="auto"/>
        <w:left w:val="single" w:sz="8" w:space="0" w:color="auto"/>
        <w:bottom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73">
    <w:name w:val="xl73"/>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74">
    <w:name w:val="xl74"/>
    <w:basedOn w:val="Normal"/>
    <w:rsid w:val="007F2DA4"/>
    <w:pPr>
      <w:pBdr>
        <w:top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75">
    <w:name w:val="xl75"/>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76">
    <w:name w:val="xl76"/>
    <w:basedOn w:val="Normal"/>
    <w:rsid w:val="007F2DA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77">
    <w:name w:val="xl77"/>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78">
    <w:name w:val="xl78"/>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val="es-ES"/>
    </w:rPr>
  </w:style>
  <w:style w:type="paragraph" w:customStyle="1" w:styleId="xl79">
    <w:name w:val="xl79"/>
    <w:basedOn w:val="Normal"/>
    <w:rsid w:val="007F2DA4"/>
    <w:pPr>
      <w:pBdr>
        <w:left w:val="single" w:sz="8" w:space="0" w:color="auto"/>
        <w:bottom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80">
    <w:name w:val="xl80"/>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81">
    <w:name w:val="xl81"/>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82">
    <w:name w:val="xl82"/>
    <w:basedOn w:val="Normal"/>
    <w:rsid w:val="007F2DA4"/>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83">
    <w:name w:val="xl83"/>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84">
    <w:name w:val="xl84"/>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val="es-ES"/>
    </w:rPr>
  </w:style>
  <w:style w:type="paragraph" w:customStyle="1" w:styleId="xl85">
    <w:name w:val="xl85"/>
    <w:basedOn w:val="Normal"/>
    <w:rsid w:val="007F2DA4"/>
    <w:pPr>
      <w:pBdr>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86">
    <w:name w:val="xl86"/>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87">
    <w:name w:val="xl87"/>
    <w:basedOn w:val="Normal"/>
    <w:rsid w:val="007F2DA4"/>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88">
    <w:name w:val="xl88"/>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89">
    <w:name w:val="xl89"/>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90">
    <w:name w:val="xl90"/>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val="es-ES"/>
    </w:rPr>
  </w:style>
  <w:style w:type="paragraph" w:customStyle="1" w:styleId="xl91">
    <w:name w:val="xl91"/>
    <w:basedOn w:val="Normal"/>
    <w:rsid w:val="007F2DA4"/>
    <w:pPr>
      <w:pBdr>
        <w:top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92">
    <w:name w:val="xl92"/>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93">
    <w:name w:val="xl93"/>
    <w:basedOn w:val="Normal"/>
    <w:rsid w:val="007F2DA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94">
    <w:name w:val="xl94"/>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95">
    <w:name w:val="xl95"/>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96">
    <w:name w:val="xl96"/>
    <w:basedOn w:val="Normal"/>
    <w:rsid w:val="007F2DA4"/>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97">
    <w:name w:val="xl97"/>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98">
    <w:name w:val="xl98"/>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99">
    <w:name w:val="xl99"/>
    <w:basedOn w:val="Normal"/>
    <w:rsid w:val="007F2DA4"/>
    <w:pPr>
      <w:pBdr>
        <w:top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00">
    <w:name w:val="xl100"/>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01">
    <w:name w:val="xl101"/>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02">
    <w:name w:val="xl102"/>
    <w:basedOn w:val="Normal"/>
    <w:rsid w:val="007F2DA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03">
    <w:name w:val="xl103"/>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04">
    <w:name w:val="xl104"/>
    <w:basedOn w:val="Normal"/>
    <w:rsid w:val="007F2DA4"/>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05">
    <w:name w:val="xl105"/>
    <w:basedOn w:val="Normal"/>
    <w:rsid w:val="007F2DA4"/>
    <w:pPr>
      <w:pBdr>
        <w:top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06">
    <w:name w:val="xl106"/>
    <w:basedOn w:val="Normal"/>
    <w:rsid w:val="007F2DA4"/>
    <w:pPr>
      <w:pBdr>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07">
    <w:name w:val="xl107"/>
    <w:basedOn w:val="Normal"/>
    <w:rsid w:val="007F2DA4"/>
    <w:pPr>
      <w:pBdr>
        <w:top w:val="single" w:sz="8" w:space="0" w:color="auto"/>
        <w:bottom w:val="single" w:sz="8" w:space="0" w:color="auto"/>
      </w:pBdr>
      <w:shd w:val="clear" w:color="000000" w:fill="808080"/>
      <w:spacing w:before="100" w:beforeAutospacing="1" w:after="100" w:afterAutospacing="1"/>
      <w:textAlignment w:val="center"/>
    </w:pPr>
    <w:rPr>
      <w:rFonts w:ascii="Courier New" w:hAnsi="Courier New" w:cs="Courier New"/>
      <w:bCs/>
      <w:color w:val="auto"/>
      <w:szCs w:val="24"/>
      <w:lang w:val="es-ES"/>
    </w:rPr>
  </w:style>
  <w:style w:type="paragraph" w:customStyle="1" w:styleId="xl108">
    <w:name w:val="xl108"/>
    <w:basedOn w:val="Normal"/>
    <w:rsid w:val="007F2DA4"/>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09">
    <w:name w:val="xl109"/>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10">
    <w:name w:val="xl110"/>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val="es-ES"/>
    </w:rPr>
  </w:style>
  <w:style w:type="paragraph" w:customStyle="1" w:styleId="xl111">
    <w:name w:val="xl111"/>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val="es-ES"/>
    </w:rPr>
  </w:style>
  <w:style w:type="paragraph" w:customStyle="1" w:styleId="xl112">
    <w:name w:val="xl112"/>
    <w:basedOn w:val="Normal"/>
    <w:rsid w:val="007F2DA4"/>
    <w:pPr>
      <w:pBdr>
        <w:left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13">
    <w:name w:val="xl113"/>
    <w:basedOn w:val="Normal"/>
    <w:rsid w:val="007F2DA4"/>
    <w:pPr>
      <w:pBdr>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14">
    <w:name w:val="xl114"/>
    <w:basedOn w:val="Normal"/>
    <w:rsid w:val="007F2DA4"/>
    <w:pPr>
      <w:pBdr>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val="es-ES"/>
    </w:rPr>
  </w:style>
  <w:style w:type="paragraph" w:customStyle="1" w:styleId="xl115">
    <w:name w:val="xl115"/>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16">
    <w:name w:val="xl116"/>
    <w:basedOn w:val="Normal"/>
    <w:rsid w:val="007F2DA4"/>
    <w:pPr>
      <w:pBdr>
        <w:top w:val="single" w:sz="8" w:space="0" w:color="auto"/>
        <w:left w:val="single" w:sz="8" w:space="0" w:color="auto"/>
        <w:bottom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17">
    <w:name w:val="xl117"/>
    <w:basedOn w:val="Normal"/>
    <w:rsid w:val="007F2DA4"/>
    <w:pPr>
      <w:pBdr>
        <w:lef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118">
    <w:name w:val="xl118"/>
    <w:basedOn w:val="Normal"/>
    <w:rsid w:val="007F2DA4"/>
    <w:pPr>
      <w:pBdr>
        <w:top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19">
    <w:name w:val="xl119"/>
    <w:basedOn w:val="Normal"/>
    <w:rsid w:val="007F2DA4"/>
    <w:pPr>
      <w:pBdr>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20">
    <w:name w:val="xl120"/>
    <w:basedOn w:val="Normal"/>
    <w:rsid w:val="007F2DA4"/>
    <w:pPr>
      <w:pBdr>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21">
    <w:name w:val="xl121"/>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22">
    <w:name w:val="xl122"/>
    <w:basedOn w:val="Normal"/>
    <w:rsid w:val="007F2DA4"/>
    <w:pPr>
      <w:pBdr>
        <w:top w:val="single" w:sz="8" w:space="0" w:color="auto"/>
        <w:left w:val="single" w:sz="8" w:space="0" w:color="auto"/>
        <w:right w:val="single" w:sz="8" w:space="0" w:color="auto"/>
      </w:pBdr>
      <w:shd w:val="clear" w:color="000000" w:fill="A6A6A6"/>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23">
    <w:name w:val="xl123"/>
    <w:basedOn w:val="Normal"/>
    <w:rsid w:val="007F2DA4"/>
    <w:pPr>
      <w:pBdr>
        <w:top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24">
    <w:name w:val="xl124"/>
    <w:basedOn w:val="Normal"/>
    <w:rsid w:val="007F2DA4"/>
    <w:pPr>
      <w:pBdr>
        <w:top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val="es-ES"/>
    </w:rPr>
  </w:style>
  <w:style w:type="paragraph" w:customStyle="1" w:styleId="xl125">
    <w:name w:val="xl125"/>
    <w:basedOn w:val="Normal"/>
    <w:rsid w:val="007F2DA4"/>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val="es-ES"/>
    </w:rPr>
  </w:style>
  <w:style w:type="paragraph" w:customStyle="1" w:styleId="xl126">
    <w:name w:val="xl126"/>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27">
    <w:name w:val="xl127"/>
    <w:basedOn w:val="Normal"/>
    <w:rsid w:val="007F2DA4"/>
    <w:pPr>
      <w:pBdr>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28">
    <w:name w:val="xl128"/>
    <w:basedOn w:val="Normal"/>
    <w:rsid w:val="007F2DA4"/>
    <w:pPr>
      <w:pBdr>
        <w:bottom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29">
    <w:name w:val="xl129"/>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val="es-ES"/>
    </w:rPr>
  </w:style>
  <w:style w:type="paragraph" w:customStyle="1" w:styleId="xl130">
    <w:name w:val="xl130"/>
    <w:basedOn w:val="Normal"/>
    <w:rsid w:val="007F2DA4"/>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val="es-ES"/>
    </w:rPr>
  </w:style>
  <w:style w:type="paragraph" w:customStyle="1" w:styleId="xl131">
    <w:name w:val="xl131"/>
    <w:basedOn w:val="Normal"/>
    <w:rsid w:val="007F2DA4"/>
    <w:pPr>
      <w:pBdr>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32">
    <w:name w:val="xl132"/>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133">
    <w:name w:val="xl133"/>
    <w:basedOn w:val="Normal"/>
    <w:rsid w:val="007F2DA4"/>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34">
    <w:name w:val="xl134"/>
    <w:basedOn w:val="Normal"/>
    <w:rsid w:val="007F2DA4"/>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135">
    <w:name w:val="xl135"/>
    <w:basedOn w:val="Normal"/>
    <w:rsid w:val="007F2DA4"/>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36">
    <w:name w:val="xl136"/>
    <w:basedOn w:val="Normal"/>
    <w:rsid w:val="007F2DA4"/>
    <w:pPr>
      <w:pBdr>
        <w:left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137">
    <w:name w:val="xl137"/>
    <w:basedOn w:val="Normal"/>
    <w:rsid w:val="007F2DA4"/>
    <w:pPr>
      <w:pBdr>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38">
    <w:name w:val="xl138"/>
    <w:basedOn w:val="Normal"/>
    <w:rsid w:val="007F2DA4"/>
    <w:pPr>
      <w:pBdr>
        <w:top w:val="single" w:sz="8" w:space="0" w:color="auto"/>
        <w:left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39">
    <w:name w:val="xl139"/>
    <w:basedOn w:val="Normal"/>
    <w:rsid w:val="007F2DA4"/>
    <w:pPr>
      <w:pBdr>
        <w:top w:val="single" w:sz="8" w:space="0" w:color="auto"/>
        <w:left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140">
    <w:name w:val="xl140"/>
    <w:basedOn w:val="Normal"/>
    <w:rsid w:val="007F2DA4"/>
    <w:pPr>
      <w:pBdr>
        <w:top w:val="single" w:sz="8" w:space="0" w:color="auto"/>
      </w:pBdr>
      <w:shd w:val="clear" w:color="000000" w:fill="A6A6A6"/>
      <w:spacing w:before="100" w:beforeAutospacing="1" w:after="100" w:afterAutospacing="1"/>
      <w:jc w:val="center"/>
      <w:textAlignment w:val="top"/>
    </w:pPr>
    <w:rPr>
      <w:rFonts w:ascii="Courier New" w:hAnsi="Courier New" w:cs="Courier New"/>
      <w:bCs/>
      <w:color w:val="auto"/>
      <w:szCs w:val="24"/>
      <w:lang w:val="es-ES"/>
    </w:rPr>
  </w:style>
  <w:style w:type="paragraph" w:customStyle="1" w:styleId="xl141">
    <w:name w:val="xl141"/>
    <w:basedOn w:val="Normal"/>
    <w:rsid w:val="007F2DA4"/>
    <w:pPr>
      <w:pBdr>
        <w:top w:val="single" w:sz="8" w:space="0" w:color="auto"/>
      </w:pBdr>
      <w:spacing w:before="100" w:beforeAutospacing="1" w:after="100" w:afterAutospacing="1"/>
      <w:textAlignment w:val="top"/>
    </w:pPr>
    <w:rPr>
      <w:rFonts w:ascii="Courier New" w:hAnsi="Courier New" w:cs="Courier New"/>
      <w:bCs/>
      <w:color w:val="auto"/>
      <w:szCs w:val="24"/>
      <w:lang w:val="es-ES"/>
    </w:rPr>
  </w:style>
  <w:style w:type="paragraph" w:customStyle="1" w:styleId="xl142">
    <w:name w:val="xl142"/>
    <w:basedOn w:val="Normal"/>
    <w:rsid w:val="007F2DA4"/>
    <w:pPr>
      <w:pBdr>
        <w:top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143">
    <w:name w:val="xl143"/>
    <w:basedOn w:val="Normal"/>
    <w:rsid w:val="007F2DA4"/>
    <w:pPr>
      <w:pBdr>
        <w:top w:val="single" w:sz="8" w:space="0" w:color="auto"/>
        <w:right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144">
    <w:name w:val="xl144"/>
    <w:basedOn w:val="Normal"/>
    <w:rsid w:val="007F2DA4"/>
    <w:pPr>
      <w:pBdr>
        <w:left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145">
    <w:name w:val="xl145"/>
    <w:basedOn w:val="Normal"/>
    <w:rsid w:val="007F2DA4"/>
    <w:pPr>
      <w:pBdr>
        <w:bottom w:val="single" w:sz="8" w:space="0" w:color="auto"/>
      </w:pBdr>
      <w:shd w:val="clear" w:color="000000" w:fill="A6A6A6"/>
      <w:spacing w:before="100" w:beforeAutospacing="1" w:after="100" w:afterAutospacing="1"/>
      <w:jc w:val="center"/>
      <w:textAlignment w:val="top"/>
    </w:pPr>
    <w:rPr>
      <w:rFonts w:ascii="Courier New" w:hAnsi="Courier New" w:cs="Courier New"/>
      <w:bCs/>
      <w:color w:val="auto"/>
      <w:szCs w:val="24"/>
      <w:lang w:val="es-ES"/>
    </w:rPr>
  </w:style>
  <w:style w:type="paragraph" w:customStyle="1" w:styleId="xl146">
    <w:name w:val="xl146"/>
    <w:basedOn w:val="Normal"/>
    <w:rsid w:val="007F2DA4"/>
    <w:pPr>
      <w:pBdr>
        <w:bottom w:val="single" w:sz="8" w:space="0" w:color="auto"/>
      </w:pBdr>
      <w:spacing w:before="100" w:beforeAutospacing="1" w:after="100" w:afterAutospacing="1"/>
      <w:textAlignment w:val="top"/>
    </w:pPr>
    <w:rPr>
      <w:rFonts w:ascii="Courier New" w:hAnsi="Courier New" w:cs="Courier New"/>
      <w:bCs/>
      <w:color w:val="auto"/>
      <w:szCs w:val="24"/>
      <w:lang w:val="es-ES"/>
    </w:rPr>
  </w:style>
  <w:style w:type="paragraph" w:customStyle="1" w:styleId="xl147">
    <w:name w:val="xl147"/>
    <w:basedOn w:val="Normal"/>
    <w:rsid w:val="007F2DA4"/>
    <w:pPr>
      <w:pBdr>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148">
    <w:name w:val="xl148"/>
    <w:basedOn w:val="Normal"/>
    <w:rsid w:val="007F2DA4"/>
    <w:pPr>
      <w:pBdr>
        <w:bottom w:val="single" w:sz="8" w:space="0" w:color="auto"/>
        <w:right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149">
    <w:name w:val="xl149"/>
    <w:basedOn w:val="Normal"/>
    <w:rsid w:val="007F2DA4"/>
    <w:pPr>
      <w:pBdr>
        <w:left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 w:val="20"/>
      <w:lang w:val="es-ES"/>
    </w:rPr>
  </w:style>
  <w:style w:type="paragraph" w:customStyle="1" w:styleId="xl150">
    <w:name w:val="xl150"/>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51">
    <w:name w:val="xl151"/>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52">
    <w:name w:val="xl152"/>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53">
    <w:name w:val="xl153"/>
    <w:basedOn w:val="Normal"/>
    <w:rsid w:val="007F2DA4"/>
    <w:pPr>
      <w:pBdr>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54">
    <w:name w:val="xl154"/>
    <w:basedOn w:val="Normal"/>
    <w:rsid w:val="007F2DA4"/>
    <w:pPr>
      <w:pBdr>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55">
    <w:name w:val="xl155"/>
    <w:basedOn w:val="Normal"/>
    <w:rsid w:val="007F2DA4"/>
    <w:pPr>
      <w:pBdr>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56">
    <w:name w:val="xl156"/>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57">
    <w:name w:val="xl157"/>
    <w:basedOn w:val="Normal"/>
    <w:rsid w:val="007F2DA4"/>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58">
    <w:name w:val="xl158"/>
    <w:basedOn w:val="Normal"/>
    <w:rsid w:val="007F2DA4"/>
    <w:pPr>
      <w:pBdr>
        <w:top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159">
    <w:name w:val="xl159"/>
    <w:basedOn w:val="Normal"/>
    <w:rsid w:val="007F2DA4"/>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60">
    <w:name w:val="xl160"/>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61">
    <w:name w:val="xl161"/>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62">
    <w:name w:val="xl162"/>
    <w:basedOn w:val="Normal"/>
    <w:rsid w:val="007F2DA4"/>
    <w:pPr>
      <w:pBdr>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163">
    <w:name w:val="xl163"/>
    <w:basedOn w:val="Normal"/>
    <w:rsid w:val="007F2DA4"/>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64">
    <w:name w:val="xl164"/>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65">
    <w:name w:val="xl165"/>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166">
    <w:name w:val="xl166"/>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67">
    <w:name w:val="xl167"/>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168">
    <w:name w:val="xl168"/>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69">
    <w:name w:val="xl169"/>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70">
    <w:name w:val="xl170"/>
    <w:basedOn w:val="Normal"/>
    <w:rsid w:val="007F2DA4"/>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Courier New" w:hAnsi="Courier New" w:cs="Courier New"/>
      <w:b w:val="0"/>
      <w:color w:val="auto"/>
      <w:szCs w:val="24"/>
      <w:lang w:val="es-ES"/>
    </w:rPr>
  </w:style>
  <w:style w:type="paragraph" w:customStyle="1" w:styleId="xl171">
    <w:name w:val="xl171"/>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72">
    <w:name w:val="xl172"/>
    <w:basedOn w:val="Normal"/>
    <w:rsid w:val="007F2DA4"/>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173">
    <w:name w:val="xl173"/>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174">
    <w:name w:val="xl174"/>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75">
    <w:name w:val="xl175"/>
    <w:basedOn w:val="Normal"/>
    <w:rsid w:val="007F2DA4"/>
    <w:pPr>
      <w:pBdr>
        <w:top w:val="single" w:sz="8" w:space="0" w:color="auto"/>
        <w:left w:val="single" w:sz="8" w:space="0" w:color="auto"/>
        <w:bottom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76">
    <w:name w:val="xl176"/>
    <w:basedOn w:val="Normal"/>
    <w:rsid w:val="007F2DA4"/>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77">
    <w:name w:val="xl177"/>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178">
    <w:name w:val="xl178"/>
    <w:basedOn w:val="Normal"/>
    <w:rsid w:val="007F2DA4"/>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79">
    <w:name w:val="xl179"/>
    <w:basedOn w:val="Normal"/>
    <w:rsid w:val="007F2DA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80">
    <w:name w:val="xl180"/>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81">
    <w:name w:val="xl181"/>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82">
    <w:name w:val="xl182"/>
    <w:basedOn w:val="Normal"/>
    <w:rsid w:val="007F2DA4"/>
    <w:pPr>
      <w:pBdr>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83">
    <w:name w:val="xl183"/>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val="es-ES"/>
    </w:rPr>
  </w:style>
  <w:style w:type="paragraph" w:customStyle="1" w:styleId="xl184">
    <w:name w:val="xl184"/>
    <w:basedOn w:val="Normal"/>
    <w:rsid w:val="007F2DA4"/>
    <w:pPr>
      <w:pBdr>
        <w:left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185">
    <w:name w:val="xl185"/>
    <w:basedOn w:val="Normal"/>
    <w:rsid w:val="007F2DA4"/>
    <w:pPr>
      <w:pBdr>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186">
    <w:name w:val="xl186"/>
    <w:basedOn w:val="Normal"/>
    <w:rsid w:val="007F2DA4"/>
    <w:pPr>
      <w:pBdr>
        <w:top w:val="single" w:sz="8" w:space="0" w:color="auto"/>
        <w:left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87">
    <w:name w:val="xl187"/>
    <w:basedOn w:val="Normal"/>
    <w:rsid w:val="007F2DA4"/>
    <w:pPr>
      <w:pBdr>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88">
    <w:name w:val="xl188"/>
    <w:basedOn w:val="Normal"/>
    <w:rsid w:val="007F2DA4"/>
    <w:pPr>
      <w:pBdr>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189">
    <w:name w:val="xl189"/>
    <w:basedOn w:val="Normal"/>
    <w:rsid w:val="007F2DA4"/>
    <w:pPr>
      <w:pBdr>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190">
    <w:name w:val="xl190"/>
    <w:basedOn w:val="Normal"/>
    <w:rsid w:val="007F2DA4"/>
    <w:pPr>
      <w:pBdr>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val="es-ES"/>
    </w:rPr>
  </w:style>
  <w:style w:type="paragraph" w:customStyle="1" w:styleId="xl191">
    <w:name w:val="xl191"/>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92">
    <w:name w:val="xl192"/>
    <w:basedOn w:val="Normal"/>
    <w:rsid w:val="007F2DA4"/>
    <w:pPr>
      <w:pBdr>
        <w:top w:val="single" w:sz="8" w:space="0" w:color="auto"/>
      </w:pBdr>
      <w:shd w:val="clear" w:color="000000" w:fill="A6A6A6"/>
      <w:spacing w:before="100" w:beforeAutospacing="1" w:after="100" w:afterAutospacing="1"/>
    </w:pPr>
    <w:rPr>
      <w:rFonts w:ascii="Courier New" w:hAnsi="Courier New" w:cs="Courier New"/>
      <w:bCs/>
      <w:color w:val="auto"/>
      <w:sz w:val="20"/>
      <w:lang w:val="es-ES"/>
    </w:rPr>
  </w:style>
  <w:style w:type="paragraph" w:customStyle="1" w:styleId="xl193">
    <w:name w:val="xl193"/>
    <w:basedOn w:val="Normal"/>
    <w:rsid w:val="007F2DA4"/>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val="es-ES"/>
    </w:rPr>
  </w:style>
  <w:style w:type="paragraph" w:customStyle="1" w:styleId="xl194">
    <w:name w:val="xl194"/>
    <w:basedOn w:val="Normal"/>
    <w:rsid w:val="007F2DA4"/>
    <w:pPr>
      <w:pBdr>
        <w:top w:val="single" w:sz="8" w:space="0" w:color="auto"/>
        <w:right w:val="single" w:sz="8" w:space="0" w:color="auto"/>
      </w:pBdr>
      <w:shd w:val="clear" w:color="000000" w:fill="A6A6A6"/>
      <w:spacing w:before="100" w:beforeAutospacing="1" w:after="100" w:afterAutospacing="1"/>
    </w:pPr>
    <w:rPr>
      <w:rFonts w:ascii="Courier New" w:hAnsi="Courier New" w:cs="Courier New"/>
      <w:bCs/>
      <w:color w:val="auto"/>
      <w:sz w:val="20"/>
      <w:lang w:val="es-ES"/>
    </w:rPr>
  </w:style>
  <w:style w:type="paragraph" w:customStyle="1" w:styleId="xl195">
    <w:name w:val="xl195"/>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196">
    <w:name w:val="xl196"/>
    <w:basedOn w:val="Normal"/>
    <w:rsid w:val="007F2DA4"/>
    <w:pPr>
      <w:pBdr>
        <w:bottom w:val="single" w:sz="8" w:space="0" w:color="auto"/>
      </w:pBdr>
      <w:shd w:val="clear" w:color="000000" w:fill="A6A6A6"/>
      <w:spacing w:before="100" w:beforeAutospacing="1" w:after="100" w:afterAutospacing="1"/>
    </w:pPr>
    <w:rPr>
      <w:rFonts w:ascii="Courier New" w:hAnsi="Courier New" w:cs="Courier New"/>
      <w:bCs/>
      <w:color w:val="auto"/>
      <w:sz w:val="20"/>
      <w:lang w:val="es-ES"/>
    </w:rPr>
  </w:style>
  <w:style w:type="paragraph" w:customStyle="1" w:styleId="xl197">
    <w:name w:val="xl197"/>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val="es-ES"/>
    </w:rPr>
  </w:style>
  <w:style w:type="paragraph" w:customStyle="1" w:styleId="xl198">
    <w:name w:val="xl198"/>
    <w:basedOn w:val="Normal"/>
    <w:rsid w:val="007F2DA4"/>
    <w:pPr>
      <w:pBdr>
        <w:bottom w:val="single" w:sz="8" w:space="0" w:color="auto"/>
        <w:right w:val="single" w:sz="8" w:space="0" w:color="auto"/>
      </w:pBdr>
      <w:shd w:val="clear" w:color="000000" w:fill="A6A6A6"/>
      <w:spacing w:before="100" w:beforeAutospacing="1" w:after="100" w:afterAutospacing="1"/>
    </w:pPr>
    <w:rPr>
      <w:rFonts w:ascii="Courier New" w:hAnsi="Courier New" w:cs="Courier New"/>
      <w:bCs/>
      <w:color w:val="auto"/>
      <w:sz w:val="20"/>
      <w:lang w:val="es-ES"/>
    </w:rPr>
  </w:style>
  <w:style w:type="paragraph" w:customStyle="1" w:styleId="xl199">
    <w:name w:val="xl199"/>
    <w:basedOn w:val="Normal"/>
    <w:rsid w:val="007F2DA4"/>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200">
    <w:name w:val="xl200"/>
    <w:basedOn w:val="Normal"/>
    <w:rsid w:val="007F2DA4"/>
    <w:pPr>
      <w:pBdr>
        <w:top w:val="single" w:sz="8" w:space="0" w:color="auto"/>
        <w:left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val="es-ES"/>
    </w:rPr>
  </w:style>
  <w:style w:type="paragraph" w:customStyle="1" w:styleId="xl201">
    <w:name w:val="xl201"/>
    <w:basedOn w:val="Normal"/>
    <w:rsid w:val="007F2DA4"/>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02">
    <w:name w:val="xl202"/>
    <w:basedOn w:val="Normal"/>
    <w:rsid w:val="007F2DA4"/>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03">
    <w:name w:val="xl203"/>
    <w:basedOn w:val="Normal"/>
    <w:rsid w:val="007F2DA4"/>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04">
    <w:name w:val="xl204"/>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05">
    <w:name w:val="xl205"/>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06">
    <w:name w:val="xl206"/>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07">
    <w:name w:val="xl207"/>
    <w:basedOn w:val="Normal"/>
    <w:rsid w:val="007F2DA4"/>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08">
    <w:name w:val="xl208"/>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209">
    <w:name w:val="xl209"/>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210">
    <w:name w:val="xl210"/>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val="es-ES"/>
    </w:rPr>
  </w:style>
  <w:style w:type="paragraph" w:customStyle="1" w:styleId="xl211">
    <w:name w:val="xl211"/>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212">
    <w:name w:val="xl212"/>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13">
    <w:name w:val="xl213"/>
    <w:basedOn w:val="Normal"/>
    <w:rsid w:val="007F2DA4"/>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214">
    <w:name w:val="xl214"/>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215">
    <w:name w:val="xl215"/>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16">
    <w:name w:val="xl216"/>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17">
    <w:name w:val="xl217"/>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18">
    <w:name w:val="xl218"/>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19">
    <w:name w:val="xl219"/>
    <w:basedOn w:val="Normal"/>
    <w:rsid w:val="007F2DA4"/>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220">
    <w:name w:val="xl220"/>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221">
    <w:name w:val="xl221"/>
    <w:basedOn w:val="Normal"/>
    <w:rsid w:val="007F2DA4"/>
    <w:pPr>
      <w:pBdr>
        <w:top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222">
    <w:name w:val="xl222"/>
    <w:basedOn w:val="Normal"/>
    <w:rsid w:val="007F2DA4"/>
    <w:pPr>
      <w:pBdr>
        <w:bottom w:val="single" w:sz="8" w:space="0" w:color="auto"/>
        <w:right w:val="single" w:sz="12" w:space="0" w:color="auto"/>
      </w:pBdr>
      <w:spacing w:before="100" w:beforeAutospacing="1" w:after="100" w:afterAutospacing="1"/>
      <w:textAlignment w:val="center"/>
    </w:pPr>
    <w:rPr>
      <w:rFonts w:ascii="Courier New" w:hAnsi="Courier New" w:cs="Courier New"/>
      <w:b w:val="0"/>
      <w:color w:val="auto"/>
      <w:sz w:val="20"/>
      <w:lang w:val="es-ES"/>
    </w:rPr>
  </w:style>
  <w:style w:type="paragraph" w:customStyle="1" w:styleId="xl223">
    <w:name w:val="xl223"/>
    <w:basedOn w:val="Normal"/>
    <w:rsid w:val="007F2DA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224">
    <w:name w:val="xl224"/>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225">
    <w:name w:val="xl225"/>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226">
    <w:name w:val="xl226"/>
    <w:basedOn w:val="Normal"/>
    <w:rsid w:val="007F2DA4"/>
    <w:pPr>
      <w:pBdr>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227">
    <w:name w:val="xl227"/>
    <w:basedOn w:val="Normal"/>
    <w:rsid w:val="007F2DA4"/>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Courier New" w:hAnsi="Courier New" w:cs="Courier New"/>
      <w:b w:val="0"/>
      <w:color w:val="auto"/>
      <w:szCs w:val="24"/>
      <w:lang w:val="es-ES"/>
    </w:rPr>
  </w:style>
  <w:style w:type="paragraph" w:customStyle="1" w:styleId="xl228">
    <w:name w:val="xl228"/>
    <w:basedOn w:val="Normal"/>
    <w:rsid w:val="007F2DA4"/>
    <w:pPr>
      <w:pBdr>
        <w:top w:val="single" w:sz="8" w:space="0" w:color="auto"/>
        <w:left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229">
    <w:name w:val="xl229"/>
    <w:basedOn w:val="Normal"/>
    <w:rsid w:val="007F2DA4"/>
    <w:pPr>
      <w:pBdr>
        <w:top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val="es-ES"/>
    </w:rPr>
  </w:style>
  <w:style w:type="paragraph" w:customStyle="1" w:styleId="xl230">
    <w:name w:val="xl230"/>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31">
    <w:name w:val="xl231"/>
    <w:basedOn w:val="Normal"/>
    <w:rsid w:val="007F2DA4"/>
    <w:pPr>
      <w:pBdr>
        <w:top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232">
    <w:name w:val="xl232"/>
    <w:basedOn w:val="Normal"/>
    <w:rsid w:val="007F2DA4"/>
    <w:pPr>
      <w:pBdr>
        <w:top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233">
    <w:name w:val="xl233"/>
    <w:basedOn w:val="Normal"/>
    <w:rsid w:val="007F2DA4"/>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34">
    <w:name w:val="xl234"/>
    <w:basedOn w:val="Normal"/>
    <w:rsid w:val="007F2DA4"/>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35">
    <w:name w:val="xl235"/>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36">
    <w:name w:val="xl236"/>
    <w:basedOn w:val="Normal"/>
    <w:rsid w:val="007F2DA4"/>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37">
    <w:name w:val="xl237"/>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38">
    <w:name w:val="xl238"/>
    <w:basedOn w:val="Normal"/>
    <w:rsid w:val="007F2DA4"/>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39">
    <w:name w:val="xl239"/>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40">
    <w:name w:val="xl240"/>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41">
    <w:name w:val="xl241"/>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42">
    <w:name w:val="xl242"/>
    <w:basedOn w:val="Normal"/>
    <w:rsid w:val="007F2DA4"/>
    <w:pPr>
      <w:pBdr>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243">
    <w:name w:val="xl243"/>
    <w:basedOn w:val="Normal"/>
    <w:rsid w:val="007F2DA4"/>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44">
    <w:name w:val="xl244"/>
    <w:basedOn w:val="Normal"/>
    <w:rsid w:val="007F2DA4"/>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45">
    <w:name w:val="xl245"/>
    <w:basedOn w:val="Normal"/>
    <w:rsid w:val="007F2DA4"/>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46">
    <w:name w:val="xl246"/>
    <w:basedOn w:val="Normal"/>
    <w:rsid w:val="007F2DA4"/>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47">
    <w:name w:val="xl247"/>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48">
    <w:name w:val="xl248"/>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49">
    <w:name w:val="xl249"/>
    <w:basedOn w:val="Normal"/>
    <w:rsid w:val="007F2DA4"/>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val="es-ES"/>
    </w:rPr>
  </w:style>
  <w:style w:type="paragraph" w:customStyle="1" w:styleId="xl250">
    <w:name w:val="xl250"/>
    <w:basedOn w:val="Normal"/>
    <w:rsid w:val="007F2DA4"/>
    <w:pPr>
      <w:pBdr>
        <w:bottom w:val="single" w:sz="8" w:space="0" w:color="auto"/>
        <w:right w:val="single" w:sz="8" w:space="0" w:color="auto"/>
      </w:pBdr>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251">
    <w:name w:val="xl251"/>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252">
    <w:name w:val="xl252"/>
    <w:basedOn w:val="Normal"/>
    <w:rsid w:val="007F2DA4"/>
    <w:pPr>
      <w:pBdr>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253">
    <w:name w:val="xl253"/>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54">
    <w:name w:val="xl254"/>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55">
    <w:name w:val="xl255"/>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56">
    <w:name w:val="xl256"/>
    <w:basedOn w:val="Normal"/>
    <w:rsid w:val="007F2DA4"/>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257">
    <w:name w:val="xl257"/>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258">
    <w:name w:val="xl258"/>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59">
    <w:name w:val="xl259"/>
    <w:basedOn w:val="Normal"/>
    <w:rsid w:val="007F2DA4"/>
    <w:pPr>
      <w:pBdr>
        <w:top w:val="single" w:sz="8" w:space="0" w:color="auto"/>
        <w:bottom w:val="single" w:sz="8" w:space="0" w:color="auto"/>
        <w:right w:val="single" w:sz="8" w:space="0" w:color="auto"/>
      </w:pBdr>
      <w:shd w:val="clear" w:color="000000" w:fill="FFFF00"/>
      <w:spacing w:before="100" w:beforeAutospacing="1" w:after="100" w:afterAutospacing="1"/>
      <w:textAlignment w:val="center"/>
    </w:pPr>
    <w:rPr>
      <w:rFonts w:ascii="Courier New" w:hAnsi="Courier New" w:cs="Courier New"/>
      <w:b w:val="0"/>
      <w:color w:val="auto"/>
      <w:szCs w:val="24"/>
      <w:lang w:val="es-ES"/>
    </w:rPr>
  </w:style>
  <w:style w:type="paragraph" w:customStyle="1" w:styleId="xl260">
    <w:name w:val="xl260"/>
    <w:basedOn w:val="Normal"/>
    <w:rsid w:val="007F2DA4"/>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val="es-ES"/>
    </w:rPr>
  </w:style>
  <w:style w:type="paragraph" w:customStyle="1" w:styleId="xl261">
    <w:name w:val="xl261"/>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val="es-ES"/>
    </w:rPr>
  </w:style>
  <w:style w:type="paragraph" w:customStyle="1" w:styleId="xl262">
    <w:name w:val="xl262"/>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63">
    <w:name w:val="xl263"/>
    <w:basedOn w:val="Normal"/>
    <w:rsid w:val="007F2DA4"/>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264">
    <w:name w:val="xl264"/>
    <w:basedOn w:val="Normal"/>
    <w:rsid w:val="007F2DA4"/>
    <w:pPr>
      <w:pBdr>
        <w:bottom w:val="single" w:sz="8" w:space="0" w:color="auto"/>
        <w:right w:val="single" w:sz="8" w:space="0" w:color="auto"/>
      </w:pBdr>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265">
    <w:name w:val="xl265"/>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66">
    <w:name w:val="xl266"/>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267">
    <w:name w:val="xl267"/>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268">
    <w:name w:val="xl268"/>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i/>
      <w:iCs/>
      <w:color w:val="auto"/>
      <w:szCs w:val="24"/>
      <w:lang w:val="es-ES"/>
    </w:rPr>
  </w:style>
  <w:style w:type="paragraph" w:customStyle="1" w:styleId="xl269">
    <w:name w:val="xl269"/>
    <w:basedOn w:val="Normal"/>
    <w:rsid w:val="007F2DA4"/>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val="es-ES"/>
    </w:rPr>
  </w:style>
  <w:style w:type="paragraph" w:customStyle="1" w:styleId="xl270">
    <w:name w:val="xl270"/>
    <w:basedOn w:val="Normal"/>
    <w:rsid w:val="007F2DA4"/>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71">
    <w:name w:val="xl271"/>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72">
    <w:name w:val="xl272"/>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73">
    <w:name w:val="xl273"/>
    <w:basedOn w:val="Normal"/>
    <w:rsid w:val="007F2DA4"/>
    <w:pPr>
      <w:pBdr>
        <w:bottom w:val="single" w:sz="8" w:space="0" w:color="auto"/>
        <w:right w:val="single" w:sz="8" w:space="0" w:color="auto"/>
      </w:pBdr>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74">
    <w:name w:val="xl274"/>
    <w:basedOn w:val="Normal"/>
    <w:rsid w:val="007F2DA4"/>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val="es-ES"/>
    </w:rPr>
  </w:style>
  <w:style w:type="paragraph" w:customStyle="1" w:styleId="xl275">
    <w:name w:val="xl275"/>
    <w:basedOn w:val="Normal"/>
    <w:rsid w:val="007F2DA4"/>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val="es-ES"/>
    </w:rPr>
  </w:style>
  <w:style w:type="paragraph" w:customStyle="1" w:styleId="xl276">
    <w:name w:val="xl276"/>
    <w:basedOn w:val="Normal"/>
    <w:rsid w:val="007F2DA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77">
    <w:name w:val="xl277"/>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78">
    <w:name w:val="xl278"/>
    <w:basedOn w:val="Normal"/>
    <w:rsid w:val="007F2DA4"/>
    <w:pPr>
      <w:pBdr>
        <w:right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val="es-ES"/>
    </w:rPr>
  </w:style>
  <w:style w:type="paragraph" w:customStyle="1" w:styleId="xl279">
    <w:name w:val="xl279"/>
    <w:basedOn w:val="Normal"/>
    <w:rsid w:val="007F2DA4"/>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80">
    <w:name w:val="xl280"/>
    <w:basedOn w:val="Normal"/>
    <w:rsid w:val="007F2DA4"/>
    <w:pPr>
      <w:pBdr>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81">
    <w:name w:val="xl281"/>
    <w:basedOn w:val="Normal"/>
    <w:rsid w:val="007F2DA4"/>
    <w:pPr>
      <w:pBdr>
        <w:right w:val="single" w:sz="8" w:space="0" w:color="auto"/>
      </w:pBdr>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82">
    <w:name w:val="xl282"/>
    <w:basedOn w:val="Normal"/>
    <w:rsid w:val="007F2DA4"/>
    <w:pPr>
      <w:pBdr>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val="es-ES"/>
    </w:rPr>
  </w:style>
  <w:style w:type="paragraph" w:customStyle="1" w:styleId="xl283">
    <w:name w:val="xl283"/>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val="es-ES"/>
    </w:rPr>
  </w:style>
  <w:style w:type="paragraph" w:customStyle="1" w:styleId="xl284">
    <w:name w:val="xl284"/>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85">
    <w:name w:val="xl285"/>
    <w:basedOn w:val="Normal"/>
    <w:rsid w:val="007F2DA4"/>
    <w:pPr>
      <w:pBdr>
        <w:top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86">
    <w:name w:val="xl286"/>
    <w:basedOn w:val="Normal"/>
    <w:rsid w:val="007F2DA4"/>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val="es-ES"/>
    </w:rPr>
  </w:style>
  <w:style w:type="paragraph" w:customStyle="1" w:styleId="xl287">
    <w:name w:val="xl287"/>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val="es-ES"/>
    </w:rPr>
  </w:style>
  <w:style w:type="paragraph" w:customStyle="1" w:styleId="xl288">
    <w:name w:val="xl288"/>
    <w:basedOn w:val="Normal"/>
    <w:rsid w:val="007F2DA4"/>
    <w:pPr>
      <w:pBdr>
        <w:left w:val="single" w:sz="8" w:space="0" w:color="auto"/>
        <w:bottom w:val="single" w:sz="8" w:space="0" w:color="auto"/>
      </w:pBdr>
      <w:shd w:val="clear" w:color="000000" w:fill="FFFFFF"/>
      <w:spacing w:before="100" w:beforeAutospacing="1" w:after="100" w:afterAutospacing="1"/>
      <w:jc w:val="both"/>
      <w:textAlignment w:val="center"/>
    </w:pPr>
    <w:rPr>
      <w:rFonts w:ascii="Courier New" w:hAnsi="Courier New" w:cs="Courier New"/>
      <w:b w:val="0"/>
      <w:i/>
      <w:iCs/>
      <w:color w:val="auto"/>
      <w:szCs w:val="24"/>
      <w:lang w:val="es-ES"/>
    </w:rPr>
  </w:style>
  <w:style w:type="paragraph" w:customStyle="1" w:styleId="xl289">
    <w:name w:val="xl289"/>
    <w:basedOn w:val="Normal"/>
    <w:rsid w:val="007F2DA4"/>
    <w:pPr>
      <w:pBdr>
        <w:bottom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val="es-ES"/>
    </w:rPr>
  </w:style>
  <w:style w:type="paragraph" w:customStyle="1" w:styleId="xl290">
    <w:name w:val="xl290"/>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91">
    <w:name w:val="xl291"/>
    <w:basedOn w:val="Normal"/>
    <w:rsid w:val="007F2DA4"/>
    <w:pPr>
      <w:pBdr>
        <w:bottom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92">
    <w:name w:val="xl292"/>
    <w:basedOn w:val="Normal"/>
    <w:rsid w:val="007F2DA4"/>
    <w:pPr>
      <w:pBdr>
        <w:bottom w:val="single" w:sz="8" w:space="0" w:color="auto"/>
      </w:pBdr>
      <w:spacing w:before="100" w:beforeAutospacing="1" w:after="100" w:afterAutospacing="1"/>
      <w:textAlignment w:val="center"/>
    </w:pPr>
    <w:rPr>
      <w:rFonts w:ascii="Courier New" w:hAnsi="Courier New" w:cs="Courier New"/>
      <w:b w:val="0"/>
      <w:i/>
      <w:iCs/>
      <w:color w:val="auto"/>
      <w:szCs w:val="24"/>
      <w:lang w:val="es-ES"/>
    </w:rPr>
  </w:style>
  <w:style w:type="paragraph" w:customStyle="1" w:styleId="xl293">
    <w:name w:val="xl293"/>
    <w:basedOn w:val="Normal"/>
    <w:rsid w:val="007F2DA4"/>
    <w:pPr>
      <w:pBdr>
        <w:top w:val="single" w:sz="8" w:space="0" w:color="auto"/>
        <w:bottom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val="es-ES"/>
    </w:rPr>
  </w:style>
  <w:style w:type="paragraph" w:customStyle="1" w:styleId="xl294">
    <w:name w:val="xl294"/>
    <w:basedOn w:val="Normal"/>
    <w:rsid w:val="007F2DA4"/>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i/>
      <w:iCs/>
      <w:color w:val="auto"/>
      <w:szCs w:val="24"/>
      <w:lang w:val="es-ES"/>
    </w:rPr>
  </w:style>
  <w:style w:type="paragraph" w:customStyle="1" w:styleId="xl295">
    <w:name w:val="xl295"/>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Cs/>
      <w:i/>
      <w:iCs/>
      <w:color w:val="auto"/>
      <w:szCs w:val="24"/>
      <w:lang w:val="es-ES"/>
    </w:rPr>
  </w:style>
  <w:style w:type="paragraph" w:customStyle="1" w:styleId="xl296">
    <w:name w:val="xl296"/>
    <w:basedOn w:val="Normal"/>
    <w:rsid w:val="007F2DA4"/>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i/>
      <w:iCs/>
      <w:color w:val="auto"/>
      <w:szCs w:val="24"/>
      <w:lang w:val="es-ES"/>
    </w:rPr>
  </w:style>
  <w:style w:type="paragraph" w:customStyle="1" w:styleId="xl297">
    <w:name w:val="xl297"/>
    <w:basedOn w:val="Normal"/>
    <w:rsid w:val="007F2DA4"/>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i/>
      <w:iCs/>
      <w:color w:val="auto"/>
      <w:szCs w:val="24"/>
      <w:lang w:val="es-ES"/>
    </w:rPr>
  </w:style>
  <w:style w:type="paragraph" w:customStyle="1" w:styleId="xl298">
    <w:name w:val="xl298"/>
    <w:basedOn w:val="Normal"/>
    <w:rsid w:val="007F2DA4"/>
    <w:pPr>
      <w:pBdr>
        <w:top w:val="single" w:sz="8" w:space="0" w:color="auto"/>
        <w:bottom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299">
    <w:name w:val="xl299"/>
    <w:basedOn w:val="Normal"/>
    <w:rsid w:val="007F2DA4"/>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Courier New" w:hAnsi="Courier New" w:cs="Courier New"/>
      <w:b w:val="0"/>
      <w:color w:val="auto"/>
      <w:szCs w:val="24"/>
      <w:lang w:val="es-ES"/>
    </w:rPr>
  </w:style>
  <w:style w:type="paragraph" w:customStyle="1" w:styleId="xl300">
    <w:name w:val="xl300"/>
    <w:basedOn w:val="Normal"/>
    <w:rsid w:val="007F2DA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301">
    <w:name w:val="xl301"/>
    <w:basedOn w:val="Normal"/>
    <w:rsid w:val="007F2DA4"/>
    <w:pPr>
      <w:pBdr>
        <w:bottom w:val="single" w:sz="8" w:space="0" w:color="auto"/>
        <w:right w:val="single" w:sz="8" w:space="0" w:color="auto"/>
      </w:pBdr>
      <w:shd w:val="clear" w:color="000000" w:fill="FFFFFF"/>
      <w:spacing w:before="100" w:beforeAutospacing="1" w:after="100" w:afterAutospacing="1"/>
      <w:textAlignment w:val="top"/>
    </w:pPr>
    <w:rPr>
      <w:rFonts w:ascii="Courier New" w:hAnsi="Courier New" w:cs="Courier New"/>
      <w:b w:val="0"/>
      <w:color w:val="auto"/>
      <w:sz w:val="20"/>
      <w:lang w:val="es-ES"/>
    </w:rPr>
  </w:style>
  <w:style w:type="paragraph" w:customStyle="1" w:styleId="xl302">
    <w:name w:val="xl302"/>
    <w:basedOn w:val="Normal"/>
    <w:rsid w:val="007F2DA4"/>
    <w:pPr>
      <w:pBdr>
        <w:top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303">
    <w:name w:val="xl303"/>
    <w:basedOn w:val="Normal"/>
    <w:rsid w:val="007F2DA4"/>
    <w:pPr>
      <w:pBdr>
        <w:bottom w:val="single" w:sz="8" w:space="0" w:color="auto"/>
      </w:pBdr>
      <w:spacing w:before="100" w:beforeAutospacing="1" w:after="100" w:afterAutospacing="1"/>
      <w:textAlignment w:val="center"/>
    </w:pPr>
    <w:rPr>
      <w:rFonts w:ascii="Courier New" w:hAnsi="Courier New" w:cs="Courier New"/>
      <w:bCs/>
      <w:color w:val="auto"/>
      <w:szCs w:val="24"/>
      <w:lang w:val="es-ES"/>
    </w:rPr>
  </w:style>
  <w:style w:type="paragraph" w:customStyle="1" w:styleId="xl304">
    <w:name w:val="xl304"/>
    <w:basedOn w:val="Normal"/>
    <w:rsid w:val="007F2DA4"/>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305">
    <w:name w:val="xl305"/>
    <w:basedOn w:val="Normal"/>
    <w:rsid w:val="007F2DA4"/>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306">
    <w:name w:val="xl306"/>
    <w:basedOn w:val="Normal"/>
    <w:rsid w:val="007F2DA4"/>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val="es-ES"/>
    </w:rPr>
  </w:style>
  <w:style w:type="paragraph" w:customStyle="1" w:styleId="xl307">
    <w:name w:val="xl307"/>
    <w:basedOn w:val="Normal"/>
    <w:rsid w:val="007F2DA4"/>
    <w:pPr>
      <w:pBdr>
        <w:left w:val="single" w:sz="8" w:space="0" w:color="auto"/>
        <w:bottom w:val="single" w:sz="8" w:space="0" w:color="auto"/>
        <w:right w:val="single" w:sz="8" w:space="0" w:color="auto"/>
      </w:pBdr>
      <w:spacing w:before="100" w:beforeAutospacing="1" w:after="100" w:afterAutospacing="1"/>
      <w:jc w:val="both"/>
      <w:textAlignment w:val="center"/>
    </w:pPr>
    <w:rPr>
      <w:rFonts w:ascii="Courier New" w:hAnsi="Courier New" w:cs="Courier New"/>
      <w:b w:val="0"/>
      <w:color w:val="auto"/>
      <w:szCs w:val="24"/>
      <w:lang w:val="es-ES"/>
    </w:rPr>
  </w:style>
  <w:style w:type="paragraph" w:customStyle="1" w:styleId="xl308">
    <w:name w:val="xl308"/>
    <w:basedOn w:val="Normal"/>
    <w:rsid w:val="007F2DA4"/>
    <w:pPr>
      <w:pBdr>
        <w:bottom w:val="single" w:sz="8" w:space="0" w:color="auto"/>
        <w:right w:val="single" w:sz="8" w:space="0" w:color="auto"/>
      </w:pBdr>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309">
    <w:name w:val="xl309"/>
    <w:basedOn w:val="Normal"/>
    <w:rsid w:val="007F2DA4"/>
    <w:pPr>
      <w:pBdr>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 w:val="20"/>
      <w:lang w:val="es-ES"/>
    </w:rPr>
  </w:style>
  <w:style w:type="paragraph" w:customStyle="1" w:styleId="xl310">
    <w:name w:val="xl310"/>
    <w:basedOn w:val="Normal"/>
    <w:rsid w:val="007F2DA4"/>
    <w:pPr>
      <w:shd w:val="clear" w:color="000000" w:fill="FFFFFF"/>
      <w:spacing w:before="100" w:beforeAutospacing="1" w:after="100" w:afterAutospacing="1"/>
      <w:textAlignment w:val="center"/>
    </w:pPr>
    <w:rPr>
      <w:bCs/>
      <w:sz w:val="16"/>
      <w:szCs w:val="16"/>
      <w:lang w:val="es-ES"/>
    </w:rPr>
  </w:style>
  <w:style w:type="paragraph" w:customStyle="1" w:styleId="xl311">
    <w:name w:val="xl311"/>
    <w:basedOn w:val="Normal"/>
    <w:rsid w:val="007F2DA4"/>
    <w:pPr>
      <w:shd w:val="clear" w:color="000000" w:fill="FFFFFF"/>
      <w:spacing w:before="100" w:beforeAutospacing="1" w:after="100" w:afterAutospacing="1"/>
      <w:jc w:val="center"/>
    </w:pPr>
    <w:rPr>
      <w:b w:val="0"/>
      <w:color w:val="auto"/>
      <w:szCs w:val="24"/>
      <w:lang w:val="es-ES"/>
    </w:rPr>
  </w:style>
  <w:style w:type="paragraph" w:customStyle="1" w:styleId="xl312">
    <w:name w:val="xl312"/>
    <w:basedOn w:val="Normal"/>
    <w:rsid w:val="007F2DA4"/>
    <w:pPr>
      <w:shd w:val="clear" w:color="000000" w:fill="FFFFFF"/>
      <w:spacing w:before="100" w:beforeAutospacing="1" w:after="100" w:afterAutospacing="1"/>
    </w:pPr>
    <w:rPr>
      <w:b w:val="0"/>
      <w:color w:val="auto"/>
      <w:sz w:val="20"/>
      <w:lang w:val="es-ES"/>
    </w:rPr>
  </w:style>
  <w:style w:type="paragraph" w:customStyle="1" w:styleId="xl313">
    <w:name w:val="xl313"/>
    <w:basedOn w:val="Normal"/>
    <w:rsid w:val="007F2DA4"/>
    <w:pPr>
      <w:shd w:val="clear" w:color="000000" w:fill="FFFFFF"/>
      <w:spacing w:before="100" w:beforeAutospacing="1" w:after="100" w:afterAutospacing="1"/>
    </w:pPr>
    <w:rPr>
      <w:b w:val="0"/>
      <w:color w:val="auto"/>
      <w:szCs w:val="24"/>
      <w:lang w:val="es-ES"/>
    </w:rPr>
  </w:style>
  <w:style w:type="paragraph" w:customStyle="1" w:styleId="xl314">
    <w:name w:val="xl314"/>
    <w:basedOn w:val="Normal"/>
    <w:rsid w:val="007F2DA4"/>
    <w:pPr>
      <w:shd w:val="clear" w:color="000000" w:fill="A6A6A6"/>
      <w:spacing w:before="100" w:beforeAutospacing="1" w:after="100" w:afterAutospacing="1"/>
    </w:pPr>
    <w:rPr>
      <w:b w:val="0"/>
      <w:color w:val="auto"/>
      <w:szCs w:val="24"/>
      <w:lang w:val="es-ES"/>
    </w:rPr>
  </w:style>
  <w:style w:type="paragraph" w:customStyle="1" w:styleId="xl315">
    <w:name w:val="xl315"/>
    <w:basedOn w:val="Normal"/>
    <w:rsid w:val="007F2DA4"/>
    <w:pPr>
      <w:pBdr>
        <w:top w:val="single" w:sz="8" w:space="0" w:color="auto"/>
        <w:bottom w:val="single" w:sz="8" w:space="0" w:color="auto"/>
        <w:right w:val="single" w:sz="8" w:space="0" w:color="auto"/>
      </w:pBdr>
      <w:shd w:val="clear" w:color="000000" w:fill="BDD7EE"/>
      <w:spacing w:before="100" w:beforeAutospacing="1" w:after="100" w:afterAutospacing="1"/>
      <w:textAlignment w:val="center"/>
    </w:pPr>
    <w:rPr>
      <w:rFonts w:ascii="Courier New" w:hAnsi="Courier New" w:cs="Courier New"/>
      <w:b w:val="0"/>
      <w:color w:val="auto"/>
      <w:szCs w:val="24"/>
      <w:lang w:val="es-ES"/>
    </w:rPr>
  </w:style>
  <w:style w:type="paragraph" w:customStyle="1" w:styleId="xl316">
    <w:name w:val="xl316"/>
    <w:basedOn w:val="Normal"/>
    <w:rsid w:val="007F2DA4"/>
    <w:pPr>
      <w:pBdr>
        <w:top w:val="single" w:sz="8" w:space="0" w:color="auto"/>
        <w:left w:val="single" w:sz="8" w:space="0" w:color="auto"/>
        <w:bottom w:val="single" w:sz="8" w:space="0" w:color="auto"/>
      </w:pBdr>
      <w:shd w:val="clear" w:color="000000" w:fill="BDD7EE"/>
      <w:spacing w:before="100" w:beforeAutospacing="1" w:after="100" w:afterAutospacing="1"/>
      <w:textAlignment w:val="center"/>
    </w:pPr>
    <w:rPr>
      <w:rFonts w:ascii="Courier New" w:hAnsi="Courier New" w:cs="Courier New"/>
      <w:bCs/>
      <w:color w:val="auto"/>
      <w:szCs w:val="24"/>
      <w:lang w:val="es-ES"/>
    </w:rPr>
  </w:style>
  <w:style w:type="paragraph" w:customStyle="1" w:styleId="xl317">
    <w:name w:val="xl317"/>
    <w:basedOn w:val="Normal"/>
    <w:rsid w:val="007F2DA4"/>
    <w:pPr>
      <w:pBdr>
        <w:top w:val="single" w:sz="8" w:space="0" w:color="auto"/>
        <w:bottom w:val="single" w:sz="8" w:space="0" w:color="auto"/>
      </w:pBdr>
      <w:shd w:val="clear" w:color="000000" w:fill="BDD7EE"/>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318">
    <w:name w:val="xl318"/>
    <w:basedOn w:val="Normal"/>
    <w:rsid w:val="007F2DA4"/>
    <w:pPr>
      <w:pBdr>
        <w:top w:val="single" w:sz="8" w:space="0" w:color="auto"/>
        <w:bottom w:val="single" w:sz="8" w:space="0" w:color="auto"/>
      </w:pBdr>
      <w:shd w:val="clear" w:color="000000" w:fill="BDD7EE"/>
      <w:spacing w:before="100" w:beforeAutospacing="1" w:after="100" w:afterAutospacing="1"/>
      <w:textAlignment w:val="center"/>
    </w:pPr>
    <w:rPr>
      <w:rFonts w:ascii="Courier New" w:hAnsi="Courier New" w:cs="Courier New"/>
      <w:bCs/>
      <w:color w:val="auto"/>
      <w:szCs w:val="24"/>
      <w:lang w:val="es-ES"/>
    </w:rPr>
  </w:style>
  <w:style w:type="paragraph" w:customStyle="1" w:styleId="xl319">
    <w:name w:val="xl319"/>
    <w:basedOn w:val="Normal"/>
    <w:rsid w:val="007F2DA4"/>
    <w:pPr>
      <w:pBdr>
        <w:bottom w:val="single" w:sz="8" w:space="0" w:color="auto"/>
      </w:pBdr>
      <w:spacing w:before="100" w:beforeAutospacing="1" w:after="100" w:afterAutospacing="1"/>
      <w:jc w:val="center"/>
    </w:pPr>
    <w:rPr>
      <w:bCs/>
      <w:color w:val="auto"/>
      <w:szCs w:val="24"/>
      <w:lang w:val="es-ES"/>
    </w:rPr>
  </w:style>
  <w:style w:type="paragraph" w:customStyle="1" w:styleId="xl320">
    <w:name w:val="xl320"/>
    <w:basedOn w:val="Normal"/>
    <w:rsid w:val="007F2DA4"/>
    <w:pPr>
      <w:pBdr>
        <w:top w:val="single" w:sz="8" w:space="0" w:color="auto"/>
        <w:left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321">
    <w:name w:val="xl321"/>
    <w:basedOn w:val="Normal"/>
    <w:rsid w:val="007F2DA4"/>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val="es-ES"/>
    </w:rPr>
  </w:style>
  <w:style w:type="paragraph" w:customStyle="1" w:styleId="xl322">
    <w:name w:val="xl322"/>
    <w:basedOn w:val="Normal"/>
    <w:rsid w:val="007F2DA4"/>
    <w:pPr>
      <w:pBdr>
        <w:top w:val="single" w:sz="8" w:space="0" w:color="auto"/>
        <w:left w:val="single" w:sz="8" w:space="0" w:color="auto"/>
        <w:right w:val="single" w:sz="8" w:space="0" w:color="auto"/>
      </w:pBdr>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323">
    <w:name w:val="xl323"/>
    <w:basedOn w:val="Normal"/>
    <w:rsid w:val="007F2DA4"/>
    <w:pPr>
      <w:pBdr>
        <w:left w:val="single" w:sz="8" w:space="0" w:color="auto"/>
        <w:bottom w:val="single" w:sz="8" w:space="0" w:color="auto"/>
        <w:right w:val="single" w:sz="8" w:space="0" w:color="auto"/>
      </w:pBdr>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324">
    <w:name w:val="xl324"/>
    <w:basedOn w:val="Normal"/>
    <w:rsid w:val="007F2DA4"/>
    <w:pPr>
      <w:pBdr>
        <w:top w:val="single" w:sz="8" w:space="0" w:color="auto"/>
        <w:left w:val="single" w:sz="8" w:space="0" w:color="auto"/>
        <w:right w:val="single" w:sz="8" w:space="0" w:color="auto"/>
      </w:pBdr>
      <w:spacing w:before="100" w:beforeAutospacing="1" w:after="100" w:afterAutospacing="1"/>
      <w:textAlignment w:val="center"/>
    </w:pPr>
    <w:rPr>
      <w:rFonts w:ascii="Courier New" w:hAnsi="Courier New" w:cs="Courier New"/>
      <w:b w:val="0"/>
      <w:color w:val="auto"/>
      <w:sz w:val="20"/>
      <w:lang w:val="es-ES"/>
    </w:rPr>
  </w:style>
  <w:style w:type="paragraph" w:customStyle="1" w:styleId="xl325">
    <w:name w:val="xl325"/>
    <w:basedOn w:val="Normal"/>
    <w:rsid w:val="007F2DA4"/>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 w:val="20"/>
      <w:lang w:val="es-ES"/>
    </w:rPr>
  </w:style>
  <w:style w:type="paragraph" w:customStyle="1" w:styleId="xl326">
    <w:name w:val="xl326"/>
    <w:basedOn w:val="Normal"/>
    <w:rsid w:val="007F2DA4"/>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327">
    <w:name w:val="xl327"/>
    <w:basedOn w:val="Normal"/>
    <w:rsid w:val="007F2DA4"/>
    <w:pPr>
      <w:pBdr>
        <w:left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328">
    <w:name w:val="xl328"/>
    <w:basedOn w:val="Normal"/>
    <w:rsid w:val="007F2DA4"/>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val="es-ES"/>
    </w:rPr>
  </w:style>
  <w:style w:type="paragraph" w:customStyle="1" w:styleId="xl329">
    <w:name w:val="xl329"/>
    <w:basedOn w:val="Normal"/>
    <w:rsid w:val="007F2DA4"/>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330">
    <w:name w:val="xl330"/>
    <w:basedOn w:val="Normal"/>
    <w:rsid w:val="007F2DA4"/>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jc w:val="center"/>
      <w:textAlignment w:val="center"/>
    </w:pPr>
    <w:rPr>
      <w:rFonts w:ascii="Courier New" w:hAnsi="Courier New" w:cs="Courier New"/>
      <w:bCs/>
      <w:color w:val="auto"/>
      <w:szCs w:val="24"/>
      <w:lang w:val="es-ES"/>
    </w:rPr>
  </w:style>
  <w:style w:type="paragraph" w:customStyle="1" w:styleId="xl331">
    <w:name w:val="xl331"/>
    <w:basedOn w:val="Normal"/>
    <w:rsid w:val="007F2DA4"/>
    <w:pPr>
      <w:pBdr>
        <w:top w:val="single" w:sz="8" w:space="0" w:color="auto"/>
        <w:left w:val="single" w:sz="8" w:space="0" w:color="auto"/>
        <w:bottom w:val="single" w:sz="8" w:space="0" w:color="auto"/>
      </w:pBdr>
      <w:shd w:val="clear" w:color="000000" w:fill="D0CECE"/>
      <w:spacing w:before="100" w:beforeAutospacing="1" w:after="100" w:afterAutospacing="1"/>
      <w:jc w:val="center"/>
      <w:textAlignment w:val="center"/>
    </w:pPr>
    <w:rPr>
      <w:rFonts w:ascii="Courier New" w:hAnsi="Courier New" w:cs="Courier New"/>
      <w:bCs/>
      <w:color w:val="auto"/>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DA685-B3AD-4EF1-8FF3-DD56C5C18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49</Pages>
  <Words>13712</Words>
  <Characters>75419</Characters>
  <Application>Microsoft Office Word</Application>
  <DocSecurity>0</DocSecurity>
  <Lines>628</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c:creator>
  <cp:keywords/>
  <dc:description/>
  <cp:lastModifiedBy>frodriguez</cp:lastModifiedBy>
  <cp:revision>3</cp:revision>
  <cp:lastPrinted>2020-12-22T14:02:00Z</cp:lastPrinted>
  <dcterms:created xsi:type="dcterms:W3CDTF">2020-12-22T12:38:00Z</dcterms:created>
  <dcterms:modified xsi:type="dcterms:W3CDTF">2020-12-22T14:04:00Z</dcterms:modified>
</cp:coreProperties>
</file>