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6929</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Nº103/03; y</w:t>
      </w:r>
    </w:p>
    <w:p>
      <w:pPr>
        <w:pStyle w:val="P1"/>
        <w:ind w:hanging="709" w:left="709"/>
        <w:jc w:val="both"/>
        <w:rPr>
          <w:sz w:val="24"/>
          <w:szCs w:val="24"/>
        </w:rPr>
      </w:pPr>
    </w:p>
    <w:p>
      <w:pPr>
        <w:pStyle w:val="P1"/>
        <w:ind w:left="2832"/>
        <w:rPr>
          <w:b w:val="1"/>
          <w:bCs w:val="1"/>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notas presentadas por la Sra. Oropel, María Emilia L.C. Nº4.449.058, domiciliada en calle Chile Nº1723, en la cual solicita Plan de Pagos de Tasa por Servicio a la Propiedad de la designación catastral Nº 03-01-173-010-000, y de Tasa por  Servicios de Administración y Mantenimiento de los Cementerios de las identificaciones Nº4317 y 4342; </w:t>
      </w:r>
    </w:p>
    <w:p>
      <w:pPr>
        <w:pStyle w:val="P2"/>
        <w:ind w:hanging="1"/>
        <w:rPr>
          <w:rFonts w:ascii="Courier New" w:hAnsi="Courier New"/>
        </w:rPr>
      </w:pPr>
    </w:p>
    <w:p>
      <w:pPr>
        <w:pStyle w:val="P2"/>
        <w:ind w:hanging="1"/>
        <w:rPr>
          <w:rFonts w:ascii="Courier New" w:hAnsi="Courier New"/>
        </w:rPr>
      </w:pPr>
      <w:r>
        <w:rPr>
          <w:rFonts w:ascii="Courier New" w:hAnsi="Courier New"/>
        </w:rPr>
        <w:t>Que su esposo no posee trabajo fijo, ya que el mismo vive de changas;</w:t>
      </w:r>
    </w:p>
    <w:p>
      <w:pPr>
        <w:pStyle w:val="P2"/>
        <w:ind w:hanging="1"/>
        <w:rPr>
          <w:rFonts w:ascii="Courier New" w:hAnsi="Courier New"/>
        </w:rPr>
      </w:pPr>
    </w:p>
    <w:p>
      <w:pPr>
        <w:pStyle w:val="P2"/>
        <w:ind w:hanging="1"/>
        <w:rPr>
          <w:rFonts w:ascii="Courier New" w:hAnsi="Courier New"/>
        </w:rPr>
      </w:pPr>
      <w:r>
        <w:rPr>
          <w:rFonts w:ascii="Courier New" w:hAnsi="Courier New"/>
        </w:rPr>
        <w:t>Que el grupo familiar está constituido por siete personas, con una hija y un nieto a cargo de ellos;</w:t>
      </w:r>
    </w:p>
    <w:p>
      <w:pPr>
        <w:pStyle w:val="P2"/>
        <w:ind w:hanging="1"/>
        <w:rPr>
          <w:rFonts w:ascii="Courier New" w:hAnsi="Courier New"/>
        </w:rPr>
      </w:pPr>
    </w:p>
    <w:p>
      <w:pPr>
        <w:pStyle w:val="P2"/>
        <w:ind w:hanging="1"/>
        <w:rPr>
          <w:rFonts w:ascii="Courier New" w:hAnsi="Courier New"/>
        </w:rPr>
      </w:pPr>
      <w:r>
        <w:rPr>
          <w:rFonts w:ascii="Courier New" w:hAnsi="Courier New"/>
        </w:rPr>
        <w:t>Que la solicitante manifiesta tener voluntad de pago hasta VEINTE PESOS ($20.-) mensuales;</w:t>
      </w:r>
    </w:p>
    <w:p>
      <w:pPr>
        <w:pStyle w:val="P2"/>
        <w:rPr>
          <w:rFonts w:ascii="Courier New" w:hAnsi="Courier New"/>
        </w:rPr>
      </w:pPr>
    </w:p>
    <w:p>
      <w:pPr>
        <w:pStyle w:val="P2"/>
        <w:ind w:hanging="1"/>
        <w:rPr>
          <w:rFonts w:ascii="Courier New" w:hAnsi="Courier New"/>
        </w:rPr>
      </w:pPr>
      <w:r>
        <w:rPr>
          <w:rFonts w:ascii="Courier New" w:hAnsi="Courier New"/>
        </w:rPr>
        <w:t>Que la vivienda está a nombre de los padres de la Sra. Oropel sin que se haya realizado Declaratoria de Herederos a la fecha;</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24 de junio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EFECTUAR</w:t>
      </w:r>
      <w:r>
        <w:rPr>
          <w:sz w:val="24"/>
          <w:szCs w:val="24"/>
        </w:rPr>
        <w:t xml:space="preserve"> Plan de Pago a valor histórico de la deuda que mantiene con el Municipio la Sra. Oropel, María Emilia L.C. Nº4.449.058 en concepto de Tasa por Servicio a la Propiedad, designación catastral Nº03-01-173-010-000 y de Tasa por Servicios de Administración y Mantenimiento de los Cementerios de las identificaciones Nº4317 y 4342, donde cada cuota no supere los VEINTE PESOS ($20.-) mensuales, hasta la promulgación de la presente.</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 xml:space="preserve"> </w:t>
      </w:r>
      <w:r>
        <w:rPr>
          <w:b w:val="1"/>
          <w:bCs w:val="1"/>
          <w:sz w:val="24"/>
          <w:szCs w:val="24"/>
          <w:u w:val="single"/>
        </w:rPr>
        <w:t>Art.</w:t>
      </w:r>
      <w:r>
        <w:rPr>
          <w:b w:val="1"/>
          <w:bCs w:val="1"/>
          <w:sz w:val="24"/>
          <w:szCs w:val="24"/>
          <w:u w:val="single"/>
        </w:rPr>
        <w:t>2</w:t>
      </w:r>
      <w:r>
        <w:rPr>
          <w:b w:val="1"/>
          <w:bCs w:val="1"/>
          <w:sz w:val="24"/>
          <w:szCs w:val="24"/>
        </w:rPr>
        <w:t xml:space="preserve">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 xml:space="preserve">DADA EN LA SALA DE SESIONES DEL HONORABLE </w:t>
      </w:r>
      <w:r>
        <w:rPr>
          <w:b w:val="1"/>
          <w:bCs w:val="1"/>
          <w:sz w:val="24"/>
          <w:szCs w:val="24"/>
        </w:rPr>
        <w:t>CONCEJO DELIBERANTE A DIECISI</w:t>
      </w:r>
      <w:r>
        <w:rPr>
          <w:b w:val="1"/>
          <w:bCs w:val="1"/>
          <w:sz w:val="24"/>
          <w:szCs w:val="24"/>
        </w:rPr>
        <w:t>E</w:t>
      </w:r>
      <w:r>
        <w:rPr>
          <w:b w:val="1"/>
          <w:bCs w:val="1"/>
          <w:sz w:val="24"/>
          <w:szCs w:val="24"/>
        </w:rPr>
        <w:t>T</w:t>
      </w:r>
      <w:r>
        <w:rPr>
          <w:b w:val="1"/>
          <w:bCs w:val="1"/>
          <w:sz w:val="24"/>
          <w:szCs w:val="24"/>
        </w:rPr>
        <w:t>E</w:t>
      </w:r>
      <w:r>
        <w:rPr>
          <w:b w:val="1"/>
          <w:bCs w:val="1"/>
          <w:sz w:val="24"/>
          <w:szCs w:val="24"/>
        </w:rPr>
        <w:t xml:space="preserve"> </w:t>
      </w:r>
      <w:r>
        <w:rPr>
          <w:b w:val="1"/>
          <w:bCs w:val="1"/>
          <w:sz w:val="24"/>
          <w:szCs w:val="24"/>
        </w:rPr>
        <w:t>D</w:t>
      </w:r>
      <w:r>
        <w:rPr>
          <w:b w:val="1"/>
          <w:bCs w:val="1"/>
          <w:sz w:val="24"/>
          <w:szCs w:val="24"/>
        </w:rPr>
        <w:t>Í</w:t>
      </w:r>
      <w:r>
        <w:rPr>
          <w:b w:val="1"/>
          <w:bCs w:val="1"/>
          <w:sz w:val="24"/>
          <w:szCs w:val="24"/>
        </w:rPr>
        <w:t>A</w:t>
      </w:r>
      <w:r>
        <w:rPr>
          <w:b w:val="1"/>
          <w:bCs w:val="1"/>
          <w:sz w:val="24"/>
          <w:szCs w:val="24"/>
        </w:rPr>
        <w:t>S</w:t>
      </w:r>
      <w:r>
        <w:rPr>
          <w:b w:val="1"/>
          <w:bCs w:val="1"/>
          <w:sz w:val="24"/>
          <w:szCs w:val="24"/>
        </w:rPr>
        <w:t xml:space="preserve"> </w:t>
      </w:r>
      <w:r>
        <w:rPr>
          <w:b w:val="1"/>
          <w:bCs w:val="1"/>
          <w:sz w:val="24"/>
          <w:szCs w:val="24"/>
        </w:rPr>
        <w:t xml:space="preserve">DEL </w:t>
      </w:r>
      <w:r>
        <w:rPr>
          <w:b w:val="1"/>
          <w:bCs w:val="1"/>
          <w:sz w:val="24"/>
          <w:szCs w:val="24"/>
        </w:rPr>
        <w:t>MES DE JUNIO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2026-07-09T19:35:29Z</dcterms:created>
  <cp:lastModifiedBy>Federico Parisi</cp:lastModifiedBy>
  <cp:lastPrinted>2004-07-15T10:56:00Z</cp:lastPrinted>
  <dcterms:modified xsi:type="dcterms:W3CDTF">2026-07-09T19:35:29Z</dcterms:modified>
  <cp:revision>2</cp:revision>
  <dc:title>1¾   «        M</dc:title>
</cp:coreProperties>
</file>