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6980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Nº793/02;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la Sra. Teresa Lourdes Vera D.N.I. Nº6.199.131, domiciliada en calle Prudencio Bustos s/n, entre calles Trongé y Freytes de Bº Córdoba, en la que solicita eximición de la deuda que en concepto de Tasa por Servicios a la Propiedad de la designación catastral Nº01-01-243-001-000, mantiene la misma con el municipio a la fecha, que le fuera donado por los Herederos de la Sucesión de la Sra. Piter de Moser, Aurelia;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terreno  fue donado por particulares;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uno de los donantes, manifiesta en nuevas notas del 14 y 20 de julio de 2004, y certificado médico, adjuntos al expediente;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Sra. Teresa Lourdes Vera recibe como único ingreso familiar CIENTO CINCUENTA PESOS ($150.-) provenientes del Plan de Jefes de Hogar;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 lo expresado en las notas, lo confirma el estudio socioeconómico realizado;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estos momentos se encuentra internada con delicado estado de salud;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uno de sus hijos padece cuadro de bajo peso;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parte de la deuda se encuentra en juicio;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manifiesta voluntad de pago liberada de la deuda;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22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sz w:val="24"/>
          <w:szCs w:val="24"/>
        </w:rPr>
        <w:t xml:space="preserve"> en un CIENTO POR CIENTO (100%) la deuda que en concepto de Tasa por Servicios a la Propiedad, designación catastral Nº01-01-243-001-000, mantiene la Sra. Teresa Lourdes Vera D.N.I. Nº6.199.131, con el Municipio, a la fecha de la promulgación de la presente.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SOLICITAR</w:t>
      </w:r>
      <w:r>
        <w:rPr>
          <w:sz w:val="24"/>
          <w:szCs w:val="24"/>
        </w:rPr>
        <w:t xml:space="preserve"> al Departamento Ejecutivo para que interceda ante el Procurador actuante, a los fines que deje sin efecto el juicio iniciado y libere de los Honorarios correspondientes a la beneficiaria mencionada en el Art.1 de la presente Ordenanza</w:t>
      </w:r>
      <w:r>
        <w:rPr>
          <w:b w:val="1"/>
          <w:bCs w:val="1"/>
          <w:sz w:val="24"/>
          <w:szCs w:val="24"/>
        </w:rPr>
        <w:t>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</w:t>
      </w:r>
      <w:r>
        <w:rPr>
          <w:b w:val="1"/>
          <w:bCs w:val="1"/>
          <w:sz w:val="24"/>
          <w:szCs w:val="24"/>
        </w:rPr>
        <w:t>BLE CONCEJO DELIBERANTE A VEINTIDOS</w:t>
      </w:r>
      <w:r>
        <w:rPr>
          <w:b w:val="1"/>
          <w:bCs w:val="1"/>
          <w:sz w:val="24"/>
          <w:szCs w:val="24"/>
        </w:rPr>
        <w:t xml:space="preserve"> DÍAS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2026-07-09T19:19:48Z</dcterms:created>
  <cp:lastModifiedBy>Federico Parisi</cp:lastModifiedBy>
  <cp:lastPrinted>2004-08-02T16:16:00Z</cp:lastPrinted>
  <dcterms:modified xsi:type="dcterms:W3CDTF">2026-07-09T19:19:48Z</dcterms:modified>
  <cp:revision>2</cp:revision>
  <dc:title>1¾   «        M</dc:title>
</cp:coreProperties>
</file>