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7010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Nº1419/02;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>Que el mismo es iniciado con nota presentada por la Sra. Inés Hilaria Salgado, L.C. Nº6.358.894 domiciliada en Caracas 389, en la que solicita se contemple su situación económica y se la exima o facilite del pago que todos los meses debe realizar en concepto de Tasa por Servicios a la Propiedad de la designación catastral Nº03-01-248-020-000;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dicho expediente fue tratado por esta Comisión en junio de 2004;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Plan de Pagos al cual se habría adherido ha caducado;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grupo familiar es numeroso ya que conviven padres, hijos, nueras y nietos;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 fs. 15 se presenta recibo de sueldo de la solicitante y de su marido con valores de TREINTA PESOS ($30.-) y de TRESCIENTOS SIETE PESOS ($307.-), respectivamente;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Sra. Salgado presenta problemas de salud;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los hijos no tienen trabajo estable y la nuera está desocupada;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hija de la solicitante recibe un Plan de Jefes de Hogar;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Ordinaria de fecha 12 de agosto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</w:t>
      </w:r>
      <w:r>
        <w:rPr>
          <w:b w:val="1"/>
          <w:bCs w:val="1"/>
          <w:sz w:val="24"/>
          <w:szCs w:val="24"/>
        </w:rPr>
        <w:t>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rPr>
          <w:sz w:val="24"/>
          <w:szCs w:val="24"/>
        </w:rPr>
      </w:pPr>
    </w:p>
    <w:p>
      <w:pPr>
        <w:pStyle w:val="P1"/>
        <w:rPr>
          <w:sz w:val="24"/>
          <w:szCs w:val="24"/>
        </w:rPr>
      </w:pPr>
    </w:p>
    <w:p>
      <w:pPr>
        <w:pStyle w:val="P1"/>
        <w:rPr>
          <w:sz w:val="24"/>
          <w:szCs w:val="24"/>
        </w:rPr>
      </w:pPr>
    </w:p>
    <w:p>
      <w:pPr>
        <w:pStyle w:val="P1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OTORGAR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a la Sra. Inés Hilaria Salgado, D.N.I. Nº6.358.894 Plan de Pagos a Valores Históricos de la deuda que en concepto de Tasa por Servicios a la Propiedad mantiene con el Municipio, hasta la promulgación de la presente, con cuotas accesibles de acuerdo a sus posibilidades de la designación catastral Nº03-01-248-020-000.  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</w:t>
      </w:r>
      <w:r>
        <w:rPr>
          <w:b w:val="1"/>
          <w:bCs w:val="1"/>
          <w:sz w:val="24"/>
          <w:szCs w:val="24"/>
        </w:rPr>
        <w:t>BLE CONCEJO DELIBERANTE A DOCE</w:t>
      </w:r>
      <w:r>
        <w:rPr>
          <w:b w:val="1"/>
          <w:bCs w:val="1"/>
          <w:sz w:val="24"/>
          <w:szCs w:val="24"/>
        </w:rPr>
        <w:t xml:space="preserve"> DÍAS DEL MES DE </w:t>
      </w:r>
      <w:r>
        <w:rPr>
          <w:b w:val="1"/>
          <w:bCs w:val="1"/>
          <w:sz w:val="24"/>
          <w:szCs w:val="24"/>
        </w:rPr>
        <w:t>AGOSTO</w:t>
      </w:r>
      <w:r>
        <w:rPr>
          <w:b w:val="1"/>
          <w:bCs w:val="1"/>
          <w:sz w:val="24"/>
          <w:szCs w:val="24"/>
        </w:rPr>
        <w:t xml:space="preserve"> 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2026-07-09T19:16:16Z</dcterms:created>
  <cp:lastModifiedBy>Federico Parisi</cp:lastModifiedBy>
  <cp:lastPrinted>2004-09-29T13:17:00Z</cp:lastPrinted>
  <dcterms:modified xsi:type="dcterms:W3CDTF">2026-07-09T19:16:16Z</dcterms:modified>
  <cp:revision>2</cp:revision>
  <dc:title>1¾   «        M</dc:title>
</cp:coreProperties>
</file>