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Nº 7861</w:t>
      </w:r>
    </w:p>
    <w:p>
      <w:pPr>
        <w:jc w:val="center"/>
        <w:rPr>
          <w:rFonts w:ascii="Courier New" w:hAnsi="Courier New"/>
          <w:sz w:val="24"/>
          <w:szCs w:val="24"/>
          <w:lang w:val="es-MX"/>
        </w:rPr>
      </w:pPr>
    </w:p>
    <w:p>
      <w:pPr>
        <w:rPr>
          <w:rFonts w:ascii="Courier New" w:hAnsi="Courier New"/>
          <w:sz w:val="24"/>
          <w:szCs w:val="24"/>
          <w:lang w:val="es-MX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  <w:lang w:val="es-MX"/>
        </w:rPr>
      </w:pPr>
      <w:r>
        <w:rPr>
          <w:rFonts w:ascii="Courier New" w:hAnsi="Courier New"/>
          <w:sz w:val="24"/>
          <w:szCs w:val="24"/>
          <w:lang w:val="es-MX"/>
        </w:rPr>
        <w:t>Visto: El Expediente Nº 806/07; y</w:t>
      </w:r>
    </w:p>
    <w:p>
      <w:pPr>
        <w:jc w:val="both"/>
        <w:rPr>
          <w:rFonts w:ascii="Courier New" w:hAnsi="Courier New"/>
          <w:sz w:val="24"/>
          <w:szCs w:val="24"/>
          <w:lang w:val="es-MX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  <w:lang w:val="es-MX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el mismo es iniciado por el Sr. Mangione Paulo solicitando  autorización por vía de la excepción al uso del suelo y excepción de pago por rotura de vereda;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el Sr. Mangione solicita autorización para la ejecución de extensión de 60 metros de red de gas natural sobre calle Entre Ríos, según croquis adjunto a Fs. 3;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evaluado el contenido del Expediente mencionado por Comisión de Obras y Servicios Públicos, la misma emite despacho en el marco de las Ordenanzas vigentes, despacho aprobado por unanimidad en Sesión Ordinaria de fecha 11 de Octubre de 2007.</w:t>
      </w:r>
    </w:p>
    <w:p>
      <w:pPr>
        <w:pStyle w:val="P3"/>
        <w:jc w:val="both"/>
        <w:rPr>
          <w:rFonts w:ascii="Courier New" w:hAnsi="Courier New" w:cs="Courier New"/>
          <w:b w:val="1"/>
          <w:bCs w:val="1"/>
        </w:rPr>
      </w:pPr>
    </w:p>
    <w:p>
      <w:pPr>
        <w:pStyle w:val="P3"/>
        <w:jc w:val="center"/>
        <w:rPr>
          <w:rFonts w:ascii="Courier New" w:hAnsi="Courier New"/>
          <w:b w:val="1"/>
          <w:bCs w:val="1"/>
        </w:rPr>
      </w:pPr>
    </w:p>
    <w:p>
      <w:pPr>
        <w:pStyle w:val="P3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EL HONORABLE CONCEJO DELIBERANTE DE LA CIUDAD DE</w:t>
      </w: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SANCIONA CON FUERZA DE ORDENANZA</w:t>
      </w:r>
    </w:p>
    <w:p>
      <w:pPr>
        <w:pStyle w:val="P3"/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3"/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3"/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Art.1</w:t>
      </w:r>
      <w:r>
        <w:rPr>
          <w:rFonts w:ascii="Courier New" w:hAnsi="Courier New" w:cs="Courier New"/>
          <w:b w:val="1"/>
          <w:bC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>AUTORÍZASE</w:t>
      </w:r>
      <w:r>
        <w:rPr>
          <w:rFonts w:ascii="Courier New" w:hAnsi="Courier New" w:cs="Courier New"/>
        </w:rPr>
        <w:t xml:space="preserve"> por vía de la excepción al Sr. Paulo Mangione, D.N.I. 26.692.866 a rotura de vereda para ejecución de obra red de gas natural según proyecto adjunto a Fs. 3 del Expediente Nº 806/07.</w:t>
      </w:r>
    </w:p>
    <w:p>
      <w:pPr>
        <w:pStyle w:val="P3"/>
        <w:ind w:hanging="709" w:left="709"/>
        <w:jc w:val="both"/>
        <w:rPr>
          <w:rFonts w:ascii="Courier New" w:hAnsi="Courier New" w:cs="Courier New"/>
        </w:rPr>
      </w:pPr>
    </w:p>
    <w:p>
      <w:pPr>
        <w:pStyle w:val="P5"/>
        <w:ind w:hanging="709" w:left="709"/>
        <w:jc w:val="both"/>
        <w:rPr>
          <w:sz w:val="24"/>
          <w:szCs w:val="24"/>
          <w:lang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  <w:lang/>
        </w:rPr>
        <w:t>PROTOCOLÍCESE</w:t>
      </w:r>
      <w:r>
        <w:rPr>
          <w:sz w:val="24"/>
          <w:szCs w:val="24"/>
          <w:lang/>
        </w:rPr>
        <w:t>, comuníquese, publíquese en el Boletín Oficial de la Ciudad de Alta Gracia, transcríbase al libro de Ordenanzas y Archívese.</w:t>
      </w:r>
    </w:p>
    <w:p>
      <w:pPr>
        <w:pStyle w:val="P5"/>
        <w:ind w:hanging="709" w:left="709"/>
        <w:jc w:val="both"/>
        <w:rPr>
          <w:sz w:val="24"/>
          <w:szCs w:val="24"/>
          <w:lang/>
        </w:rPr>
      </w:pP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3"/>
        <w:ind w:left="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DADA EN LA SALA DE SESIONES DEL HONORABLE CONCEJO DELIBERANTE A LOS ONCE DÍAS DEL MES DE OCTUBRE DEL AÑO DOS MIL SIETE.</w:t>
      </w: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AF85567"/>
    <w:multiLevelType w:val="multilevel"/>
    <w:lvl w:ilvl="0">
      <w:start w:val="1"/>
      <w:numFmt w:val="upperLetter"/>
      <w:suff w:val="tab"/>
      <w:lvlText w:val="%1)"/>
      <w:lvlJc w:val="left"/>
      <w:pPr>
        <w:ind w:hanging="525" w:left="1233"/>
        <w:tabs>
          <w:tab w:val="num" w:pos="1233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  <w:tabs>
          <w:tab w:val="num" w:pos="1788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  <w:tabs>
          <w:tab w:val="num" w:pos="2508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  <w:tabs>
          <w:tab w:val="num" w:pos="3228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  <w:tabs>
          <w:tab w:val="num" w:pos="3948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  <w:tabs>
          <w:tab w:val="num" w:pos="4668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  <w:tabs>
          <w:tab w:val="num" w:pos="5388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  <w:tabs>
          <w:tab w:val="num" w:pos="6108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  <w:tabs>
          <w:tab w:val="num" w:pos="6828" w:leader="none"/>
        </w:tabs>
      </w:pPr>
      <w:rPr/>
    </w:lvl>
  </w:abstractNum>
  <w:abstractNum w:abstractNumId="3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Title"/>
    <w:basedOn w:val="P0"/>
    <w:next w:val="P2"/>
    <w:pPr>
      <w:jc w:val="center"/>
    </w:pPr>
    <w:rPr>
      <w:sz w:val="24"/>
      <w:szCs w:val="24"/>
      <w:lang w:val="es-MX"/>
    </w:rPr>
  </w:style>
  <w:style w:type="paragraph" w:styleId="P3">
    <w:name w:val="Body Text Indent"/>
    <w:basedOn w:val="P0"/>
    <w:next w:val="P3"/>
    <w:pPr>
      <w:ind w:left="567"/>
    </w:pPr>
    <w:rPr>
      <w:sz w:val="24"/>
      <w:szCs w:val="24"/>
    </w:rPr>
  </w:style>
  <w:style w:type="paragraph" w:styleId="P4">
    <w:name w:val="Body Text 2"/>
    <w:basedOn w:val="P0"/>
    <w:next w:val="P4"/>
    <w:pPr>
      <w:jc w:val="center"/>
    </w:pPr>
    <w:rPr>
      <w:sz w:val="24"/>
      <w:szCs w:val="24"/>
      <w:lang/>
    </w:rPr>
  </w:style>
  <w:style w:type="paragraph" w:styleId="P5">
    <w:name w:val="Plain Text"/>
    <w:basedOn w:val="P0"/>
    <w:next w:val="P5"/>
    <w:pPr/>
    <w:rPr>
      <w:rFonts w:ascii="Courier New" w:hAnsi="Courier New"/>
    </w:rPr>
  </w:style>
  <w:style w:type="paragraph" w:styleId="P6">
    <w:name w:val="Body Text Indent 2"/>
    <w:basedOn w:val="P0"/>
    <w:next w:val="P6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7">
    <w:name w:val="Body Text Indent 3"/>
    <w:basedOn w:val="P0"/>
    <w:next w:val="P7"/>
    <w:pPr>
      <w:ind w:left="709"/>
      <w:jc w:val="both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2026-07-09T18:49:35Z</dcterms:created>
  <cp:lastModifiedBy>Federico Parisi</cp:lastModifiedBy>
  <cp:lastPrinted>2007-10-22T15:56:00Z</cp:lastPrinted>
  <dcterms:modified xsi:type="dcterms:W3CDTF">2026-07-09T18:49:35Z</dcterms:modified>
  <cp:revision>2</cp:revision>
  <dc:title>P R O Y E C T O   D E   O R D E N A N Z A</dc:title>
</cp:coreProperties>
</file>