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5"/>
        <w:jc w:val="right"/>
        <w:rPr>
          <w:rFonts w:ascii="Courier New" w:hAnsi="Courier New" w:cs="Courier New"/>
        </w:rPr>
      </w:pPr>
      <w:r>
        <w:rPr>
          <w:rFonts w:ascii="Courier New" w:hAnsi="Courier New" w:cs="Courier New"/>
        </w:rPr>
        <w:t xml:space="preserve"> </w:t>
        <w:tab/>
      </w:r>
    </w:p>
    <w:p>
      <w:pPr>
        <w:pStyle w:val="P5"/>
        <w:jc w:val="both"/>
        <w:rPr>
          <w:rFonts w:ascii="Courier New" w:hAnsi="Courier New" w:cs="Courier New"/>
        </w:rPr>
      </w:pPr>
    </w:p>
    <w:p>
      <w:pPr>
        <w:pStyle w:val="P5"/>
        <w:jc w:val="both"/>
        <w:rPr>
          <w:rFonts w:ascii="Courier New" w:hAnsi="Courier New" w:cs="Courier New"/>
        </w:rPr>
      </w:pPr>
    </w:p>
    <w:p>
      <w:pPr>
        <w:pStyle w:val="P5"/>
        <w:jc w:val="both"/>
        <w:rPr>
          <w:rFonts w:ascii="Courier New" w:hAnsi="Courier New" w:cs="Courier New"/>
        </w:rPr>
      </w:pPr>
    </w:p>
    <w:p>
      <w:pPr>
        <w:pStyle w:val="P5"/>
        <w:jc w:val="both"/>
        <w:rPr>
          <w:rFonts w:ascii="Courier New" w:hAnsi="Courier New" w:cs="Courier New"/>
        </w:rPr>
      </w:pPr>
    </w:p>
    <w:p>
      <w:pPr>
        <w:pStyle w:val="P5"/>
        <w:jc w:val="both"/>
        <w:rPr>
          <w:rFonts w:ascii="Courier New" w:hAnsi="Courier New" w:cs="Courier New"/>
          <w:b w:val="1"/>
          <w:bCs w:val="1"/>
          <w:u w:val="single"/>
          <w:lang w:val="es-MX"/>
        </w:rPr>
      </w:pPr>
      <w:r>
        <w:rPr>
          <w:rFonts w:ascii="Courier New" w:hAnsi="Courier New" w:cs="Courier New"/>
        </w:rPr>
        <w:tab/>
      </w:r>
      <w:r>
        <w:rPr>
          <w:rFonts w:ascii="Courier New" w:hAnsi="Courier New" w:cs="Courier New"/>
          <w:b w:val="1"/>
          <w:bCs w:val="1"/>
          <w:u w:val="single"/>
          <w:lang w:val="es-MX"/>
        </w:rPr>
        <w:t>ORDENANZA</w:t>
      </w:r>
      <w:r>
        <w:rPr>
          <w:rFonts w:ascii="Courier New" w:hAnsi="Courier New" w:cs="Courier New"/>
          <w:b w:val="1"/>
          <w:bCs w:val="1"/>
          <w:u w:val="single"/>
          <w:lang w:val="es-MX"/>
        </w:rPr>
        <w:t xml:space="preserve"> Nº</w:t>
      </w:r>
      <w:r>
        <w:rPr>
          <w:rFonts w:ascii="Courier New" w:hAnsi="Courier New" w:cs="Courier New"/>
          <w:b w:val="1"/>
          <w:bCs w:val="1"/>
          <w:u w:val="single"/>
          <w:lang w:val="es-MX"/>
        </w:rPr>
        <w:t xml:space="preserve"> 7946</w:t>
      </w:r>
      <w:r>
        <w:rPr>
          <w:rFonts w:ascii="Courier New" w:hAnsi="Courier New" w:cs="Courier New"/>
          <w:b w:val="1"/>
          <w:bCs w:val="1"/>
          <w:u w:val="single"/>
          <w:lang w:val="es-MX"/>
        </w:rPr>
        <w:t xml:space="preserve"> </w:t>
      </w:r>
    </w:p>
    <w:p>
      <w:pPr>
        <w:pStyle w:val="P7"/>
        <w:ind w:hanging="709" w:left="709"/>
        <w:jc w:val="both"/>
        <w:rPr>
          <w:rFonts w:cs="Times New Roman"/>
          <w:sz w:val="24"/>
          <w:szCs w:val="24"/>
        </w:rPr>
      </w:pPr>
    </w:p>
    <w:p>
      <w:pPr>
        <w:pStyle w:val="P7"/>
        <w:ind w:hanging="709" w:left="709"/>
        <w:jc w:val="both"/>
        <w:rPr>
          <w:rFonts w:cs="Times New Roman"/>
          <w:sz w:val="24"/>
          <w:szCs w:val="24"/>
        </w:rPr>
      </w:pPr>
    </w:p>
    <w:p>
      <w:pPr>
        <w:pStyle w:val="P7"/>
        <w:ind w:hanging="709" w:left="709"/>
        <w:jc w:val="both"/>
        <w:rPr>
          <w:rFonts w:cs="Times New Roman"/>
          <w:sz w:val="24"/>
          <w:szCs w:val="24"/>
        </w:rPr>
      </w:pPr>
    </w:p>
    <w:p>
      <w:pPr>
        <w:pStyle w:val="P7"/>
        <w:ind w:hanging="851" w:left="851"/>
        <w:jc w:val="both"/>
        <w:rPr>
          <w:rFonts w:cs="Times New Roman"/>
          <w:sz w:val="24"/>
          <w:szCs w:val="24"/>
        </w:rPr>
      </w:pPr>
      <w:r>
        <w:rPr>
          <w:rFonts w:cs="Times New Roman"/>
          <w:sz w:val="24"/>
          <w:szCs w:val="24"/>
        </w:rPr>
        <w:t>Visto: La necesidad de sancionar la Ordenanza Tarifaria que regirá durante el Año 2008 para el cobro de los distintos tributos; y</w:t>
        <w:br w:type="textWrapping"/>
      </w:r>
    </w:p>
    <w:p>
      <w:pPr>
        <w:pStyle w:val="P7"/>
        <w:ind w:hanging="709" w:left="709"/>
        <w:jc w:val="both"/>
        <w:rPr>
          <w:rFonts w:cs="Times New Roman"/>
          <w:b w:val="1"/>
          <w:bCs w:val="1"/>
          <w:sz w:val="24"/>
          <w:szCs w:val="24"/>
        </w:rPr>
      </w:pPr>
    </w:p>
    <w:p>
      <w:pPr>
        <w:pStyle w:val="P7"/>
        <w:ind w:hanging="709" w:left="709"/>
        <w:jc w:val="both"/>
        <w:rPr>
          <w:rFonts w:cs="Times New Roman"/>
          <w:b w:val="1"/>
          <w:bCs w:val="1"/>
          <w:sz w:val="24"/>
          <w:szCs w:val="24"/>
        </w:rPr>
      </w:pPr>
    </w:p>
    <w:p>
      <w:pPr>
        <w:pStyle w:val="P7"/>
        <w:ind w:hanging="709" w:left="709"/>
        <w:jc w:val="center"/>
        <w:outlineLvl w:val="0"/>
        <w:rPr>
          <w:rFonts w:cs="Times New Roman"/>
          <w:b w:val="1"/>
          <w:bCs w:val="1"/>
          <w:sz w:val="24"/>
          <w:szCs w:val="24"/>
        </w:rPr>
      </w:pPr>
      <w:r>
        <w:rPr>
          <w:rFonts w:cs="Times New Roman"/>
          <w:b w:val="1"/>
          <w:bCs w:val="1"/>
          <w:sz w:val="24"/>
          <w:szCs w:val="24"/>
        </w:rPr>
        <w:t>C O N S I D E R A N D O</w:t>
      </w:r>
    </w:p>
    <w:p>
      <w:pPr>
        <w:pStyle w:val="P7"/>
        <w:ind w:hanging="709" w:left="709"/>
        <w:jc w:val="both"/>
        <w:outlineLvl w:val="0"/>
        <w:rPr>
          <w:rFonts w:cs="Times New Roman"/>
          <w:b w:val="1"/>
          <w:bCs w:val="1"/>
          <w:sz w:val="24"/>
          <w:szCs w:val="24"/>
        </w:rPr>
      </w:pPr>
    </w:p>
    <w:p>
      <w:pPr>
        <w:pStyle w:val="P7"/>
        <w:ind w:hanging="709" w:left="709"/>
        <w:jc w:val="both"/>
        <w:rPr>
          <w:rFonts w:cs="Times New Roman"/>
          <w:b w:val="1"/>
          <w:bCs w:val="1"/>
          <w:sz w:val="24"/>
          <w:szCs w:val="24"/>
        </w:rPr>
      </w:pPr>
    </w:p>
    <w:p>
      <w:pPr>
        <w:pStyle w:val="P7"/>
        <w:ind w:left="709"/>
        <w:jc w:val="both"/>
        <w:rPr>
          <w:rFonts w:cs="Times New Roman"/>
          <w:sz w:val="24"/>
          <w:szCs w:val="24"/>
        </w:rPr>
      </w:pPr>
      <w:r>
        <w:rPr>
          <w:rFonts w:cs="Times New Roman"/>
          <w:sz w:val="24"/>
          <w:szCs w:val="24"/>
        </w:rPr>
        <w:t>Que el presente Proyecto surge luego de un análisis de los distintos artículos que lo conforman, con el objetivo de adecuar los valores a la realidad económica actual;</w:t>
      </w:r>
    </w:p>
    <w:p>
      <w:pPr>
        <w:pStyle w:val="P7"/>
        <w:ind w:left="709"/>
        <w:jc w:val="both"/>
        <w:rPr>
          <w:rFonts w:cs="Times New Roman"/>
          <w:sz w:val="24"/>
          <w:szCs w:val="24"/>
        </w:rPr>
      </w:pPr>
    </w:p>
    <w:p>
      <w:pPr>
        <w:pStyle w:val="P7"/>
        <w:ind w:left="709"/>
        <w:jc w:val="both"/>
        <w:rPr>
          <w:rFonts w:cs="Times New Roman"/>
          <w:sz w:val="24"/>
          <w:szCs w:val="24"/>
        </w:rPr>
      </w:pPr>
      <w:r>
        <w:rPr>
          <w:rFonts w:cs="Times New Roman"/>
          <w:sz w:val="24"/>
          <w:szCs w:val="24"/>
        </w:rPr>
        <w:t xml:space="preserve">Que en ese sentido se preserva la ecuanimidad entre  los incrementos en los costos de los insumos necesarios para la prestación de los diferentes servicios municipales a brindar al vecino y lo que éste debe erogar para su sustentabilidad;</w:t>
      </w:r>
    </w:p>
    <w:p>
      <w:pPr>
        <w:pStyle w:val="P7"/>
        <w:ind w:left="709"/>
        <w:jc w:val="both"/>
        <w:rPr>
          <w:rFonts w:cs="Times New Roman"/>
          <w:sz w:val="24"/>
          <w:szCs w:val="24"/>
        </w:rPr>
      </w:pPr>
    </w:p>
    <w:p>
      <w:pPr>
        <w:pStyle w:val="P7"/>
        <w:ind w:left="709"/>
        <w:jc w:val="both"/>
        <w:rPr>
          <w:rFonts w:cs="Times New Roman"/>
          <w:sz w:val="24"/>
          <w:szCs w:val="24"/>
        </w:rPr>
      </w:pPr>
      <w:r>
        <w:rPr>
          <w:rFonts w:cs="Times New Roman"/>
          <w:sz w:val="24"/>
          <w:szCs w:val="24"/>
        </w:rPr>
        <w:t>Que se mantiene el mecanismo de reducción de la Tasa por Servicios a la Propiedad con el fin de premiar la conducta fiscal de los contribuyentes;</w:t>
      </w:r>
    </w:p>
    <w:p>
      <w:pPr>
        <w:pStyle w:val="P7"/>
        <w:ind w:left="709"/>
        <w:jc w:val="both"/>
        <w:rPr>
          <w:rFonts w:cs="Times New Roman"/>
          <w:sz w:val="24"/>
          <w:szCs w:val="24"/>
        </w:rPr>
      </w:pPr>
    </w:p>
    <w:p>
      <w:pPr>
        <w:pStyle w:val="P7"/>
        <w:ind w:left="709"/>
        <w:jc w:val="both"/>
        <w:rPr>
          <w:rFonts w:cs="Times New Roman"/>
          <w:sz w:val="24"/>
          <w:szCs w:val="24"/>
        </w:rPr>
      </w:pPr>
      <w:r>
        <w:rPr>
          <w:rFonts w:cs="Times New Roman"/>
          <w:sz w:val="24"/>
          <w:szCs w:val="24"/>
        </w:rPr>
        <w:t>Que analizado el contenido del Proyecto de Ordenanza por el Concejo en Comisión se emite despacho con modificaciones, aprobado por mayoría en Sesión Extraordinaria del día 29 de Diciembre del 2007.</w:t>
      </w:r>
    </w:p>
    <w:p>
      <w:pPr>
        <w:pStyle w:val="P7"/>
        <w:ind w:left="709"/>
        <w:jc w:val="both"/>
        <w:rPr>
          <w:rFonts w:cs="Times New Roman"/>
          <w:sz w:val="24"/>
          <w:szCs w:val="24"/>
        </w:rPr>
      </w:pPr>
    </w:p>
    <w:p>
      <w:pPr>
        <w:pStyle w:val="P7"/>
        <w:ind w:left="709"/>
        <w:jc w:val="both"/>
        <w:rPr>
          <w:rFonts w:cs="Times New Roman"/>
          <w:sz w:val="24"/>
          <w:szCs w:val="24"/>
        </w:rPr>
      </w:pPr>
    </w:p>
    <w:p>
      <w:pPr>
        <w:pStyle w:val="P7"/>
        <w:ind w:left="709"/>
        <w:jc w:val="both"/>
        <w:rPr>
          <w:rFonts w:cs="Times New Roman"/>
          <w:sz w:val="24"/>
          <w:szCs w:val="24"/>
        </w:rPr>
      </w:pPr>
    </w:p>
    <w:p>
      <w:pPr>
        <w:pStyle w:val="P7"/>
        <w:ind w:firstLine="710" w:left="708"/>
        <w:jc w:val="both"/>
        <w:rPr>
          <w:rFonts w:cs="Times New Roman"/>
          <w:b w:val="1"/>
          <w:bCs w:val="1"/>
          <w:sz w:val="24"/>
          <w:szCs w:val="24"/>
        </w:rPr>
      </w:pPr>
      <w:r>
        <w:rPr>
          <w:rFonts w:cs="Times New Roman"/>
          <w:b w:val="1"/>
          <w:bCs w:val="1"/>
          <w:sz w:val="24"/>
          <w:szCs w:val="24"/>
        </w:rPr>
        <w:t>EL HONORABLE CONCEJO DELIBERANTE DE LA CIUDAD DE</w:t>
      </w:r>
    </w:p>
    <w:p>
      <w:pPr>
        <w:pStyle w:val="P7"/>
        <w:ind w:left="709"/>
        <w:jc w:val="both"/>
        <w:rPr>
          <w:rFonts w:cs="Times New Roman"/>
          <w:b w:val="1"/>
          <w:bCs w:val="1"/>
          <w:sz w:val="24"/>
          <w:szCs w:val="24"/>
        </w:rPr>
      </w:pPr>
    </w:p>
    <w:p>
      <w:pPr>
        <w:pStyle w:val="P7"/>
        <w:ind w:left="1276"/>
        <w:jc w:val="both"/>
        <w:rPr>
          <w:rFonts w:cs="Times New Roman"/>
          <w:b w:val="1"/>
          <w:bCs w:val="1"/>
          <w:sz w:val="24"/>
          <w:szCs w:val="24"/>
        </w:rPr>
      </w:pPr>
      <w:r>
        <w:rPr>
          <w:rFonts w:cs="Times New Roman"/>
          <w:b w:val="1"/>
          <w:bCs w:val="1"/>
          <w:sz w:val="24"/>
          <w:szCs w:val="24"/>
        </w:rPr>
        <w:t xml:space="preserve"> </w:t>
      </w:r>
      <w:r>
        <w:rPr>
          <w:rFonts w:cs="Times New Roman"/>
          <w:b w:val="1"/>
          <w:bCs w:val="1"/>
          <w:sz w:val="24"/>
          <w:szCs w:val="24"/>
        </w:rPr>
        <w:t xml:space="preserve">  </w:t>
      </w:r>
      <w:r>
        <w:rPr>
          <w:rFonts w:cs="Times New Roman"/>
          <w:b w:val="1"/>
          <w:bCs w:val="1"/>
          <w:sz w:val="24"/>
          <w:szCs w:val="24"/>
        </w:rPr>
        <w:t>ALTA GRACIA SANCIONA CON FUERZA DE ORDENANZA</w:t>
      </w: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lang w:val="es-MX"/>
        </w:rPr>
      </w:pPr>
    </w:p>
    <w:p>
      <w:pPr>
        <w:pStyle w:val="P6"/>
        <w:jc w:val="right"/>
        <w:outlineLvl w:val="0"/>
        <w:rPr>
          <w:rFonts w:ascii="Courier New" w:hAnsi="Courier New" w:cs="Courier New"/>
          <w:lang w:val="es-MX"/>
        </w:rPr>
      </w:pPr>
      <w:r>
        <w:rPr>
          <w:rFonts w:ascii="Courier New" w:hAnsi="Courier New" w:cs="Courier New"/>
          <w:lang w:val="es-MX"/>
        </w:rPr>
        <w:t>...///</w:t>
      </w: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lang w:val="es-MX"/>
        </w:rPr>
      </w:pPr>
      <w:r>
        <w:rPr>
          <w:rFonts w:ascii="Courier New" w:hAnsi="Courier New" w:cs="Courier New"/>
          <w:lang w:val="es-MX"/>
        </w:rPr>
        <w:t>...///2.-</w:t>
      </w:r>
    </w:p>
    <w:p>
      <w:pPr>
        <w:pStyle w:val="P6"/>
        <w:jc w:val="both"/>
        <w:outlineLvl w:val="0"/>
        <w:rPr>
          <w:rFonts w:ascii="Courier New" w:hAnsi="Courier New" w:cs="Courier New"/>
          <w:b w:val="1"/>
          <w:bCs w:val="1"/>
          <w:u w:val="single"/>
          <w:lang w:val="es-MX"/>
        </w:rPr>
      </w:pPr>
    </w:p>
    <w:p>
      <w:pPr>
        <w:pStyle w:val="P6"/>
        <w:jc w:val="both"/>
        <w:outlineLvl w:val="0"/>
        <w:rPr>
          <w:rFonts w:ascii="Courier New" w:hAnsi="Courier New" w:cs="Courier New"/>
          <w:b w:val="1"/>
          <w:bCs w:val="1"/>
          <w:u w:val="single"/>
          <w:lang w:val="es-MX"/>
        </w:rPr>
      </w:pPr>
    </w:p>
    <w:p>
      <w:pPr>
        <w:pStyle w:val="P6"/>
        <w:outlineLvl w:val="0"/>
        <w:rPr>
          <w:rFonts w:ascii="Courier New" w:hAnsi="Courier New" w:cs="Courier New"/>
          <w:b w:val="1"/>
          <w:bCs w:val="1"/>
          <w:u w:val="single"/>
          <w:lang w:val="es-MX"/>
        </w:rPr>
      </w:pPr>
      <w:r>
        <w:rPr>
          <w:rFonts w:ascii="Courier New" w:hAnsi="Courier New" w:cs="Courier New"/>
          <w:b w:val="1"/>
          <w:bCs w:val="1"/>
          <w:u w:val="single"/>
          <w:lang w:val="es-MX"/>
        </w:rPr>
        <w:t>CAPITULO I</w:t>
      </w:r>
    </w:p>
    <w:p>
      <w:pPr>
        <w:pStyle w:val="P6"/>
        <w:jc w:val="both"/>
        <w:rPr>
          <w:rFonts w:ascii="Courier New" w:hAnsi="Courier New" w:cs="Courier New"/>
          <w:b w:val="1"/>
          <w:bCs w:val="1"/>
          <w:u w:val="single"/>
          <w:lang w:val="es-MX"/>
        </w:rPr>
      </w:pPr>
    </w:p>
    <w:p>
      <w:pPr>
        <w:pStyle w:val="P6"/>
        <w:outlineLvl w:val="0"/>
        <w:rPr>
          <w:rFonts w:ascii="Courier New" w:hAnsi="Courier New" w:cs="Courier New"/>
          <w:b w:val="1"/>
          <w:bCs w:val="1"/>
          <w:u w:val="single"/>
          <w:lang w:val="es-MX"/>
        </w:rPr>
      </w:pPr>
      <w:r>
        <w:rPr>
          <w:rFonts w:ascii="Courier New" w:hAnsi="Courier New" w:cs="Courier New"/>
          <w:b w:val="1"/>
          <w:bCs w:val="1"/>
          <w:u w:val="single"/>
          <w:lang w:val="es-MX"/>
        </w:rPr>
        <w:t>CONTRIBUCIONES QUE INCIDEN SOBRE LOS INMUEBLES</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u w:val="single"/>
          <w:lang w:val="es-MX"/>
        </w:rPr>
        <w:t>Art.1</w:t>
      </w:r>
      <w:r>
        <w:rPr>
          <w:rFonts w:ascii="Courier New" w:hAnsi="Courier New" w:cs="Courier New"/>
          <w:b w:val="1"/>
          <w:bCs w:val="1"/>
          <w:lang w:val="es-MX"/>
        </w:rPr>
        <w:t>:</w:t>
      </w:r>
      <w:r>
        <w:rPr>
          <w:rFonts w:ascii="Courier New" w:hAnsi="Courier New" w:cs="Courier New"/>
          <w:b w:val="1"/>
          <w:bCs w:val="1"/>
          <w:lang w:val="es-MX"/>
        </w:rPr>
        <w:t xml:space="preserve"> </w:t>
      </w:r>
    </w:p>
    <w:p>
      <w:pPr>
        <w:pStyle w:val="P5"/>
        <w:tabs>
          <w:tab w:val="clear" w:pos="4252" w:leader="none"/>
          <w:tab w:val="clear" w:pos="8504" w:leader="none"/>
        </w:tabs>
        <w:jc w:val="center"/>
        <w:outlineLvl w:val="0"/>
        <w:rPr>
          <w:rFonts w:ascii="Courier New" w:hAnsi="Courier New" w:cs="Courier New"/>
          <w:b w:val="1"/>
          <w:bCs w:val="1"/>
          <w:lang w:val="es-MX"/>
        </w:rPr>
      </w:pPr>
      <w:r>
        <w:rPr>
          <w:rFonts w:ascii="Courier New" w:hAnsi="Courier New" w:cs="Courier New"/>
          <w:b w:val="1"/>
          <w:bCs w:val="1"/>
          <w:lang w:val="es-MX"/>
        </w:rPr>
        <w:t>TASA POR SERVICIOS A LA PROPIEDAD</w:t>
      </w:r>
    </w:p>
    <w:p>
      <w:pPr>
        <w:pStyle w:val="P5"/>
        <w:tabs>
          <w:tab w:val="clear" w:pos="4252" w:leader="none"/>
          <w:tab w:val="clear" w:pos="8504" w:leader="none"/>
        </w:tabs>
        <w:ind w:hanging="567" w:left="567"/>
        <w:jc w:val="both"/>
        <w:rPr>
          <w:rFonts w:ascii="Courier New" w:hAnsi="Courier New" w:cs="Courier New"/>
          <w:lang w:val="es-MX"/>
        </w:rPr>
      </w:pPr>
    </w:p>
    <w:p>
      <w:pPr>
        <w:pStyle w:val="P5"/>
        <w:tabs>
          <w:tab w:val="clear" w:pos="4252" w:leader="none"/>
          <w:tab w:val="clear" w:pos="8504" w:leader="none"/>
        </w:tabs>
        <w:ind w:hanging="567" w:left="567"/>
        <w:jc w:val="both"/>
        <w:rPr>
          <w:rFonts w:ascii="Courier New" w:hAnsi="Courier New" w:cs="Courier New"/>
          <w:lang w:val="es-MX"/>
        </w:rPr>
      </w:pPr>
      <w:r>
        <w:rPr>
          <w:rFonts w:ascii="Courier New" w:hAnsi="Courier New" w:cs="Courier New"/>
          <w:lang w:val="es-MX"/>
        </w:rPr>
        <w:t xml:space="preserve">1) </w:t>
      </w:r>
      <w:r>
        <w:rPr>
          <w:rFonts w:ascii="Courier New" w:hAnsi="Courier New" w:cs="Courier New"/>
          <w:b w:val="1"/>
          <w:bCs w:val="1"/>
          <w:caps w:val="1"/>
          <w:lang w:val="es-MX"/>
        </w:rPr>
        <w:t>Determínanse</w:t>
      </w:r>
      <w:r>
        <w:rPr>
          <w:rFonts w:ascii="Courier New" w:hAnsi="Courier New" w:cs="Courier New"/>
          <w:lang w:val="es-MX"/>
        </w:rPr>
        <w:t xml:space="preserve"> los radios en los cuales quedará dividida la Zona “A” del Municipio de acuerdo con el plano de zonificación aprobado por Ordenanza Nº 3376 y su ampliatoria Ordenanza N° 6894 que deberá considerarse parte integrante de la presente Ordenanza como Anexo 1.</w:t>
      </w:r>
    </w:p>
    <w:p>
      <w:pPr>
        <w:pStyle w:val="P5"/>
        <w:tabs>
          <w:tab w:val="clear" w:pos="4252" w:leader="none"/>
          <w:tab w:val="clear" w:pos="8504" w:leader="none"/>
        </w:tabs>
        <w:ind w:hanging="567" w:left="567"/>
        <w:jc w:val="both"/>
        <w:rPr>
          <w:rFonts w:ascii="Courier New" w:hAnsi="Courier New" w:cs="Courier New"/>
          <w:lang w:val="es-MX"/>
        </w:rPr>
      </w:pPr>
    </w:p>
    <w:p>
      <w:pPr>
        <w:pStyle w:val="P5"/>
        <w:tabs>
          <w:tab w:val="clear" w:pos="4252" w:leader="none"/>
          <w:tab w:val="clear" w:pos="8504" w:leader="none"/>
        </w:tabs>
        <w:ind w:hanging="567" w:left="567"/>
        <w:jc w:val="both"/>
        <w:rPr>
          <w:rFonts w:ascii="Courier New" w:hAnsi="Courier New" w:cs="Courier New"/>
          <w:lang w:val="es-MX"/>
        </w:rPr>
      </w:pPr>
      <w:r>
        <w:rPr>
          <w:rFonts w:ascii="Courier New" w:hAnsi="Courier New" w:cs="Courier New"/>
          <w:lang w:val="es-MX"/>
        </w:rPr>
        <w:t xml:space="preserve">2) </w:t>
      </w:r>
      <w:r>
        <w:rPr>
          <w:rFonts w:ascii="Courier New" w:hAnsi="Courier New" w:cs="Courier New"/>
          <w:b w:val="1"/>
          <w:bCs w:val="1"/>
          <w:caps w:val="1"/>
          <w:lang w:val="es-MX"/>
        </w:rPr>
        <w:t>Fíjanse</w:t>
      </w:r>
      <w:r>
        <w:rPr>
          <w:rFonts w:ascii="Courier New" w:hAnsi="Courier New" w:cs="Courier New"/>
          <w:lang w:val="es-MX"/>
        </w:rPr>
        <w:t xml:space="preserve"> los siguientes valores unitarios del metro cuadrado de tierra de acuerdo con los radios:</w:t>
      </w:r>
    </w:p>
    <w:p>
      <w:pPr>
        <w:pStyle w:val="P5"/>
        <w:tabs>
          <w:tab w:val="clear" w:pos="4252" w:leader="none"/>
          <w:tab w:val="clear" w:pos="8504" w:leader="none"/>
        </w:tabs>
        <w:jc w:val="both"/>
        <w:rPr>
          <w:rFonts w:ascii="Courier New" w:hAnsi="Courier New" w:cs="Courier New"/>
          <w:lang w:val="es-MX"/>
        </w:rPr>
      </w:pPr>
    </w:p>
    <w:tbl>
      <w:tblPr>
        <w:tblStyle w:val="T2"/>
        <w:tblW w:w="8647" w:type="dxa"/>
        <w:tblInd w:w="70" w:type="dxa"/>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70" w:type="dxa"/>
          <w:bottom w:w="0" w:type="dxa"/>
          <w:right w:w="70" w:type="dxa"/>
        </w:tblCellMar>
      </w:tblPr>
      <w:tblGrid>
        <w:gridCol w:w="1560"/>
        <w:gridCol w:w="7087"/>
      </w:tblGrid>
      <w:tr>
        <w:trPr>
          <w:wAfter w:w="0" w:type="dxa"/>
        </w:trPr>
        <w:tc>
          <w:tcPr>
            <w:tcW w:w="1560" w:type="dxa"/>
            <w:tcBorders>
              <w:bottom w:val="nil"/>
            </w:tcBorders>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RADIOS</w:t>
            </w:r>
          </w:p>
        </w:tc>
        <w:tc>
          <w:tcPr>
            <w:tcW w:w="7087" w:type="dxa"/>
            <w:tcBorders>
              <w:bottom w:val="nil"/>
            </w:tcBorders>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VALOR UNITARIO DEL METRO CUADRADO DE TIERRA</w:t>
            </w:r>
          </w:p>
        </w:tc>
      </w:tr>
      <w:tr>
        <w:trPr>
          <w:wAfter w:w="0" w:type="dxa"/>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1</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$40,00</w:t>
            </w:r>
          </w:p>
        </w:tc>
      </w:tr>
      <w:tr>
        <w:trPr>
          <w:wAfter w:w="0" w:type="dxa"/>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2</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$35,00</w:t>
            </w:r>
          </w:p>
        </w:tc>
      </w:tr>
      <w:tr>
        <w:trPr>
          <w:wAfter w:w="0" w:type="dxa"/>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3</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$30,00</w:t>
            </w:r>
          </w:p>
        </w:tc>
      </w:tr>
      <w:tr>
        <w:trPr>
          <w:wAfter w:w="0" w:type="dxa"/>
          <w:trHeight w:hRule="atLeast" w:val="265"/>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4</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$25,00</w:t>
            </w:r>
          </w:p>
        </w:tc>
      </w:tr>
      <w:tr>
        <w:trPr>
          <w:wAfter w:w="0" w:type="dxa"/>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5</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$20,00</w:t>
            </w:r>
          </w:p>
        </w:tc>
      </w:tr>
      <w:tr>
        <w:trPr>
          <w:wAfter w:w="0" w:type="dxa"/>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6</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$10,00</w:t>
            </w:r>
          </w:p>
        </w:tc>
      </w:tr>
      <w:tr>
        <w:trPr>
          <w:wAfter w:w="0" w:type="dxa"/>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7</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$10,00</w:t>
            </w:r>
          </w:p>
        </w:tc>
      </w:tr>
      <w:tr>
        <w:trPr>
          <w:wAfter w:w="0" w:type="dxa"/>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8</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$10,00</w:t>
            </w:r>
          </w:p>
        </w:tc>
      </w:tr>
      <w:tr>
        <w:trPr>
          <w:wAfter w:w="0" w:type="dxa"/>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9</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$5,00</w:t>
            </w:r>
          </w:p>
        </w:tc>
      </w:tr>
      <w:tr>
        <w:trPr>
          <w:wAfter w:w="0" w:type="dxa"/>
        </w:trPr>
        <w:tc>
          <w:tcPr>
            <w:tcW w:w="1560"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7087" w:type="dxa"/>
          </w:tcPr>
          <w:p>
            <w:pPr>
              <w:pStyle w:val="P5"/>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cs="Courier New"/>
                <w:lang w:val="es-MX"/>
              </w:rPr>
            </w:pPr>
            <w:r>
              <w:rPr>
                <w:rFonts w:ascii="Courier New" w:hAnsi="Courier New" w:cs="Courier New"/>
                <w:lang w:val="es-MX"/>
              </w:rPr>
              <w:t>$25,00</w:t>
            </w:r>
          </w:p>
        </w:tc>
      </w:tr>
    </w:tbl>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lang w:val="es-MX"/>
        </w:rPr>
        <w:t xml:space="preserve">3) </w:t>
      </w:r>
      <w:r>
        <w:rPr>
          <w:rFonts w:ascii="Courier New" w:hAnsi="Courier New" w:cs="Courier New"/>
          <w:b w:val="1"/>
          <w:bCs w:val="1"/>
          <w:caps w:val="1"/>
          <w:lang w:val="es-MX"/>
        </w:rPr>
        <w:t>Establécense</w:t>
      </w:r>
      <w:r>
        <w:rPr>
          <w:rFonts w:ascii="Courier New" w:hAnsi="Courier New" w:cs="Courier New"/>
          <w:lang w:val="es-MX"/>
        </w:rPr>
        <w:t xml:space="preserve"> los valores por metro cuadrado según la categoría de la construcción, de las mejoras incorporadas a cada parcela, con el fin de determinar la valuación fiscal, los que como Anexo II, forman parte integrante de la presente Ordenanza.</w:t>
      </w: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lang w:val="es-MX"/>
        </w:rPr>
        <w:t>...///3.-</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567" w:left="567"/>
        <w:jc w:val="both"/>
        <w:rPr>
          <w:rFonts w:ascii="Courier New" w:hAnsi="Courier New" w:cs="Courier New"/>
          <w:lang w:val="es-MX"/>
        </w:rPr>
      </w:pPr>
      <w:r>
        <w:rPr>
          <w:rFonts w:ascii="Courier New" w:hAnsi="Courier New" w:cs="Courier New"/>
          <w:lang w:val="es-MX"/>
        </w:rPr>
        <w:t xml:space="preserve">4) </w:t>
      </w:r>
      <w:r>
        <w:rPr>
          <w:rFonts w:ascii="Courier New" w:hAnsi="Courier New" w:cs="Courier New"/>
          <w:b w:val="1"/>
          <w:bCs w:val="1"/>
          <w:caps w:val="1"/>
          <w:lang w:val="es-MX"/>
        </w:rPr>
        <w:t>FÍjanse</w:t>
      </w:r>
      <w:r>
        <w:rPr>
          <w:rFonts w:ascii="Courier New" w:hAnsi="Courier New" w:cs="Courier New"/>
          <w:lang w:val="es-MX"/>
        </w:rPr>
        <w:t xml:space="preserve"> las siguientes alícuotas con el fin de ser aplicadas sobre la valuación fiscal obtenida como resultado de lo normado en los incisos 2) y 3), para determinar la tasa.</w:t>
      </w:r>
    </w:p>
    <w:p>
      <w:pPr>
        <w:pStyle w:val="P5"/>
        <w:tabs>
          <w:tab w:val="clear" w:pos="4252" w:leader="none"/>
          <w:tab w:val="clear" w:pos="8504" w:leader="none"/>
        </w:tabs>
        <w:jc w:val="both"/>
        <w:rPr>
          <w:rFonts w:ascii="Courier New" w:hAnsi="Courier New" w:cs="Courier New"/>
          <w:lang w:val="es-MX"/>
        </w:rPr>
      </w:pPr>
    </w:p>
    <w:tbl>
      <w:tblPr>
        <w:tblStyle w:val="T2"/>
        <w:tblW w:w="0" w:type="auto"/>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70" w:type="dxa"/>
          <w:bottom w:w="0" w:type="dxa"/>
          <w:right w:w="70" w:type="dxa"/>
        </w:tblCellMar>
      </w:tblPr>
      <w:tblGrid>
        <w:gridCol w:w="2881"/>
        <w:gridCol w:w="2881"/>
        <w:gridCol w:w="2881"/>
      </w:tblGrid>
      <w:tr>
        <w:trPr/>
        <w:tc>
          <w:tcPr>
            <w:tcW w:w="2881"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RADIO</w:t>
            </w:r>
          </w:p>
        </w:tc>
        <w:tc>
          <w:tcPr>
            <w:tcW w:w="2881"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EDIFICADO</w:t>
            </w:r>
          </w:p>
        </w:tc>
        <w:tc>
          <w:tcPr>
            <w:tcW w:w="2881"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BALDIO</w:t>
            </w:r>
          </w:p>
        </w:tc>
      </w:tr>
      <w:tr>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6,5 ‰</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30,0 ‰</w:t>
            </w:r>
          </w:p>
        </w:tc>
      </w:tr>
      <w:tr>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6,0 ‰</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20,0 ‰</w:t>
            </w:r>
          </w:p>
        </w:tc>
      </w:tr>
      <w:tr>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5,0 ‰</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15,0 ‰</w:t>
            </w:r>
          </w:p>
        </w:tc>
      </w:tr>
      <w:tr>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5,0 ‰</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10,0 ‰</w:t>
            </w:r>
          </w:p>
        </w:tc>
      </w:tr>
      <w:tr>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2,3 ‰</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4,6 ‰</w:t>
            </w:r>
          </w:p>
        </w:tc>
      </w:tr>
      <w:tr>
        <w:trPr/>
        <w:tc>
          <w:tcPr>
            <w:tcW w:w="2881" w:type="dxa"/>
            <w:tcBorders>
              <w:bottom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w:t>
            </w:r>
          </w:p>
        </w:tc>
        <w:tc>
          <w:tcPr>
            <w:tcW w:w="2881" w:type="dxa"/>
            <w:tcBorders>
              <w:bottom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2,3 ‰</w:t>
            </w:r>
          </w:p>
        </w:tc>
        <w:tc>
          <w:tcPr>
            <w:tcW w:w="2881" w:type="dxa"/>
            <w:tcBorders>
              <w:bottom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4,6 ‰</w:t>
            </w:r>
          </w:p>
        </w:tc>
      </w:tr>
      <w:tr>
        <w:trPr/>
        <w:tc>
          <w:tcPr>
            <w:tcW w:w="2881" w:type="dxa"/>
            <w:tcBorders>
              <w:top w:val="single" w:sz="4" w:space="0" w:shadow="0" w:frame="0"/>
              <w:bottom w:val="single" w:sz="4" w:space="0" w:shadow="0" w:frame="0"/>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w:t>
            </w:r>
          </w:p>
        </w:tc>
        <w:tc>
          <w:tcPr>
            <w:tcW w:w="2881" w:type="dxa"/>
            <w:tcBorders>
              <w:top w:val="single" w:sz="4" w:space="0" w:shadow="0" w:frame="0"/>
              <w:bottom w:val="single" w:sz="4" w:space="0" w:shadow="0" w:frame="0"/>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1,7 ‰</w:t>
            </w:r>
          </w:p>
        </w:tc>
        <w:tc>
          <w:tcPr>
            <w:tcW w:w="2881" w:type="dxa"/>
            <w:tcBorders>
              <w:top w:val="single" w:sz="4" w:space="0" w:shadow="0" w:frame="0"/>
              <w:bottom w:val="single" w:sz="4" w:space="0" w:shadow="0" w:frame="0"/>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3,4 ‰</w:t>
            </w:r>
          </w:p>
        </w:tc>
      </w:tr>
      <w:tr>
        <w:trPr/>
        <w:tc>
          <w:tcPr>
            <w:tcW w:w="2881" w:type="dxa"/>
            <w:tcBorders>
              <w:top w:val="nil"/>
              <w:bottom w:val="single" w:sz="4" w:space="0" w:shadow="0" w:frame="0"/>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8</w:t>
            </w:r>
          </w:p>
        </w:tc>
        <w:tc>
          <w:tcPr>
            <w:tcW w:w="2881" w:type="dxa"/>
            <w:tcBorders>
              <w:top w:val="nil"/>
              <w:bottom w:val="single" w:sz="4" w:space="0" w:shadow="0" w:frame="0"/>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1,7 ‰</w:t>
            </w:r>
          </w:p>
        </w:tc>
        <w:tc>
          <w:tcPr>
            <w:tcW w:w="2881" w:type="dxa"/>
            <w:tcBorders>
              <w:top w:val="nil"/>
              <w:bottom w:val="single" w:sz="4" w:space="0" w:shadow="0" w:frame="0"/>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3,4 ‰</w:t>
            </w:r>
          </w:p>
        </w:tc>
      </w:tr>
      <w:tr>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9</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1,7 ‰</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3,4 ‰</w:t>
            </w:r>
          </w:p>
        </w:tc>
      </w:tr>
      <w:tr>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2,3 ‰</w:t>
            </w:r>
          </w:p>
        </w:tc>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4,6 ‰</w:t>
            </w:r>
          </w:p>
        </w:tc>
      </w:tr>
    </w:tbl>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567" w:left="567"/>
        <w:jc w:val="both"/>
        <w:rPr>
          <w:rFonts w:ascii="Courier New" w:hAnsi="Courier New" w:cs="Courier New"/>
          <w:lang w:val="es-MX"/>
        </w:rPr>
      </w:pPr>
      <w:r>
        <w:rPr>
          <w:rFonts w:ascii="Courier New" w:hAnsi="Courier New" w:cs="Courier New"/>
          <w:lang w:val="es-MX"/>
        </w:rPr>
        <w:t xml:space="preserve">5) </w:t>
      </w:r>
      <w:r>
        <w:rPr>
          <w:rFonts w:ascii="Courier New" w:hAnsi="Courier New" w:cs="Courier New"/>
          <w:b w:val="1"/>
          <w:bCs w:val="1"/>
          <w:caps w:val="1"/>
          <w:lang w:val="es-MX"/>
        </w:rPr>
        <w:t>FÍJANSE</w:t>
      </w:r>
      <w:r>
        <w:rPr>
          <w:rFonts w:ascii="Courier New" w:hAnsi="Courier New" w:cs="Courier New"/>
          <w:lang w:val="es-MX"/>
        </w:rPr>
        <w:t xml:space="preserve"> los importes mínimos anuales para aplicarlos a las propiedades comprendidas en los radios respectivos, con el fin de compararlos con el valor de la tasa determinada según el inciso 4).</w:t>
      </w:r>
    </w:p>
    <w:p>
      <w:pPr>
        <w:pStyle w:val="P5"/>
        <w:tabs>
          <w:tab w:val="clear" w:pos="4252" w:leader="none"/>
          <w:tab w:val="clear" w:pos="8504" w:leader="none"/>
        </w:tabs>
        <w:jc w:val="both"/>
        <w:rPr>
          <w:rFonts w:ascii="Courier New" w:hAnsi="Courier New" w:cs="Courier New"/>
          <w:lang w:val="es-MX"/>
        </w:rPr>
      </w:pPr>
    </w:p>
    <w:tbl>
      <w:tblPr>
        <w:tblStyle w:val="T2"/>
        <w:tblW w:w="0" w:type="auto"/>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70" w:type="dxa"/>
          <w:bottom w:w="0" w:type="dxa"/>
          <w:right w:w="70" w:type="dxa"/>
        </w:tblCellMar>
      </w:tblPr>
      <w:tblGrid>
        <w:gridCol w:w="2881"/>
        <w:gridCol w:w="2881"/>
      </w:tblGrid>
      <w:tr>
        <w:trPr>
          <w:wAfter w:w="0" w:type="dxa"/>
        </w:trPr>
        <w:tc>
          <w:tcPr>
            <w:tcW w:w="2881"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RADIO</w:t>
            </w:r>
          </w:p>
        </w:tc>
        <w:tc>
          <w:tcPr>
            <w:tcW w:w="2881"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MINIMOS</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w:t>
            </w:r>
          </w:p>
        </w:tc>
        <w:tc>
          <w:tcPr>
            <w:tcW w:w="2881" w:type="dxa"/>
            <w:vAlign w:val="bottom"/>
          </w:tcPr>
          <w:p>
            <w:pPr>
              <w:jc w:val="both"/>
              <w:rPr>
                <w:rFonts w:ascii="Courier New" w:hAnsi="Courier New" w:cs="Courier New"/>
                <w:b w:val="1"/>
                <w:bCs w:val="1"/>
              </w:rPr>
            </w:pPr>
            <w:r>
              <w:rPr>
                <w:rFonts w:ascii="Courier New" w:hAnsi="Courier New" w:cs="Courier New"/>
                <w:b w:val="0"/>
                <w:bCs w:val="0"/>
              </w:rPr>
              <w:t>514.80</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w:t>
            </w:r>
          </w:p>
        </w:tc>
        <w:tc>
          <w:tcPr>
            <w:tcW w:w="2881" w:type="dxa"/>
            <w:vAlign w:val="bottom"/>
          </w:tcPr>
          <w:p>
            <w:pPr>
              <w:jc w:val="both"/>
              <w:rPr>
                <w:rFonts w:ascii="Courier New" w:hAnsi="Courier New" w:cs="Courier New"/>
                <w:b w:val="1"/>
                <w:bCs w:val="1"/>
              </w:rPr>
            </w:pPr>
            <w:r>
              <w:rPr>
                <w:rFonts w:ascii="Courier New" w:hAnsi="Courier New" w:cs="Courier New"/>
                <w:b w:val="0"/>
                <w:bCs w:val="0"/>
              </w:rPr>
              <w:t>483.60</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w:t>
            </w:r>
          </w:p>
        </w:tc>
        <w:tc>
          <w:tcPr>
            <w:tcW w:w="2881" w:type="dxa"/>
            <w:vAlign w:val="bottom"/>
          </w:tcPr>
          <w:p>
            <w:pPr>
              <w:jc w:val="both"/>
              <w:rPr>
                <w:rFonts w:ascii="Courier New" w:hAnsi="Courier New" w:cs="Courier New"/>
                <w:b w:val="1"/>
                <w:bCs w:val="1"/>
              </w:rPr>
            </w:pPr>
            <w:r>
              <w:rPr>
                <w:rFonts w:ascii="Courier New" w:hAnsi="Courier New" w:cs="Courier New"/>
                <w:b w:val="0"/>
                <w:bCs w:val="0"/>
              </w:rPr>
              <w:t>397.80</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w:t>
            </w:r>
          </w:p>
        </w:tc>
        <w:tc>
          <w:tcPr>
            <w:tcW w:w="2881" w:type="dxa"/>
            <w:vAlign w:val="bottom"/>
          </w:tcPr>
          <w:p>
            <w:pPr>
              <w:jc w:val="both"/>
              <w:rPr>
                <w:rFonts w:ascii="Courier New" w:hAnsi="Courier New" w:cs="Courier New"/>
                <w:b w:val="1"/>
                <w:bCs w:val="1"/>
              </w:rPr>
            </w:pPr>
            <w:r>
              <w:rPr>
                <w:rFonts w:ascii="Courier New" w:hAnsi="Courier New" w:cs="Courier New"/>
                <w:b w:val="0"/>
                <w:bCs w:val="0"/>
              </w:rPr>
              <w:t>327.60</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w:t>
            </w:r>
          </w:p>
        </w:tc>
        <w:tc>
          <w:tcPr>
            <w:tcW w:w="2881" w:type="dxa"/>
            <w:vAlign w:val="bottom"/>
          </w:tcPr>
          <w:p>
            <w:pPr>
              <w:jc w:val="both"/>
              <w:rPr>
                <w:rFonts w:ascii="Courier New" w:hAnsi="Courier New" w:cs="Courier New"/>
                <w:b w:val="1"/>
                <w:bCs w:val="1"/>
              </w:rPr>
            </w:pPr>
            <w:r>
              <w:rPr>
                <w:rFonts w:ascii="Courier New" w:hAnsi="Courier New" w:cs="Courier New"/>
                <w:b w:val="0"/>
                <w:bCs w:val="0"/>
              </w:rPr>
              <w:t>265.20</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w:t>
            </w:r>
          </w:p>
        </w:tc>
        <w:tc>
          <w:tcPr>
            <w:tcW w:w="2881" w:type="dxa"/>
            <w:vAlign w:val="bottom"/>
          </w:tcPr>
          <w:p>
            <w:pPr>
              <w:jc w:val="both"/>
              <w:rPr>
                <w:rFonts w:ascii="Courier New" w:hAnsi="Courier New" w:cs="Courier New"/>
                <w:b w:val="1"/>
                <w:bCs w:val="1"/>
              </w:rPr>
            </w:pPr>
            <w:r>
              <w:rPr>
                <w:rFonts w:ascii="Courier New" w:hAnsi="Courier New" w:cs="Courier New"/>
                <w:b w:val="0"/>
                <w:bCs w:val="0"/>
              </w:rPr>
              <w:t>210.60</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w:t>
            </w:r>
          </w:p>
        </w:tc>
        <w:tc>
          <w:tcPr>
            <w:tcW w:w="2881" w:type="dxa"/>
            <w:vAlign w:val="bottom"/>
          </w:tcPr>
          <w:p>
            <w:pPr>
              <w:jc w:val="both"/>
              <w:rPr>
                <w:rFonts w:ascii="Courier New" w:hAnsi="Courier New" w:cs="Courier New"/>
                <w:b w:val="1"/>
                <w:bCs w:val="1"/>
              </w:rPr>
            </w:pPr>
            <w:r>
              <w:rPr>
                <w:rFonts w:ascii="Courier New" w:hAnsi="Courier New" w:cs="Courier New"/>
                <w:b w:val="0"/>
                <w:bCs w:val="0"/>
              </w:rPr>
              <w:t>156.00</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8</w:t>
            </w:r>
          </w:p>
        </w:tc>
        <w:tc>
          <w:tcPr>
            <w:tcW w:w="2881" w:type="dxa"/>
            <w:vAlign w:val="bottom"/>
          </w:tcPr>
          <w:p>
            <w:pPr>
              <w:jc w:val="both"/>
              <w:rPr>
                <w:rFonts w:ascii="Courier New" w:hAnsi="Courier New" w:cs="Courier New"/>
                <w:b w:val="1"/>
                <w:bCs w:val="1"/>
              </w:rPr>
            </w:pPr>
            <w:r>
              <w:rPr>
                <w:rFonts w:ascii="Courier New" w:hAnsi="Courier New" w:cs="Courier New"/>
                <w:b w:val="0"/>
                <w:bCs w:val="0"/>
              </w:rPr>
              <w:t>156.00</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9</w:t>
            </w:r>
          </w:p>
        </w:tc>
        <w:tc>
          <w:tcPr>
            <w:tcW w:w="2881" w:type="dxa"/>
            <w:vAlign w:val="bottom"/>
          </w:tcPr>
          <w:p>
            <w:pPr>
              <w:jc w:val="both"/>
              <w:rPr>
                <w:rFonts w:ascii="Courier New" w:hAnsi="Courier New" w:cs="Courier New"/>
                <w:b w:val="1"/>
                <w:bCs w:val="1"/>
              </w:rPr>
            </w:pPr>
            <w:r>
              <w:rPr>
                <w:rFonts w:ascii="Courier New" w:hAnsi="Courier New" w:cs="Courier New"/>
                <w:b w:val="0"/>
                <w:bCs w:val="0"/>
              </w:rPr>
              <w:t>156.00</w:t>
            </w:r>
          </w:p>
        </w:tc>
      </w:tr>
      <w:tr>
        <w:trPr>
          <w:wAfter w:w="0" w:type="dxa"/>
        </w:trPr>
        <w:tc>
          <w:tcPr>
            <w:tcW w:w="288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2881" w:type="dxa"/>
            <w:vAlign w:val="bottom"/>
          </w:tcPr>
          <w:p>
            <w:pPr>
              <w:jc w:val="both"/>
              <w:rPr>
                <w:rFonts w:ascii="Courier New" w:hAnsi="Courier New" w:cs="Courier New"/>
                <w:b w:val="1"/>
                <w:bCs w:val="1"/>
              </w:rPr>
            </w:pPr>
            <w:r>
              <w:rPr>
                <w:rFonts w:ascii="Courier New" w:hAnsi="Courier New" w:cs="Courier New"/>
                <w:b w:val="0"/>
                <w:bCs w:val="0"/>
              </w:rPr>
              <w:t>265.20</w:t>
            </w:r>
          </w:p>
        </w:tc>
      </w:tr>
    </w:tbl>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 xml:space="preserve">6) </w:t>
      </w:r>
      <w:r>
        <w:rPr>
          <w:rFonts w:ascii="Courier New" w:hAnsi="Courier New" w:cs="Courier New"/>
          <w:b w:val="1"/>
          <w:bCs w:val="1"/>
          <w:caps w:val="1"/>
          <w:lang w:val="es-MX"/>
        </w:rPr>
        <w:t>ESTABLÉCESE</w:t>
      </w:r>
      <w:r>
        <w:rPr>
          <w:rFonts w:ascii="Courier New" w:hAnsi="Courier New" w:cs="Courier New"/>
          <w:caps w:val="1"/>
          <w:lang w:val="es-MX"/>
        </w:rPr>
        <w:t xml:space="preserve"> </w:t>
      </w:r>
      <w:r>
        <w:rPr>
          <w:rFonts w:ascii="Courier New" w:hAnsi="Courier New" w:cs="Courier New"/>
          <w:lang w:val="es-MX"/>
        </w:rPr>
        <w:t xml:space="preserve">una reducción del 10 % en la Tasa por Servicios a la Propiedad correspondiente al año 2008, por pago anual y de contado. Podrán acceder a este beneficio aquéllos contribuyentes que al 31-01-2008, no registraren deuda por la citada tasa, por los períodos 2007 y anteriores. Por los períodos 2006 y anteriores podrán suscribir  un  plan  de  pagos  de  acuerdo  a la normativa </w:t>
      </w:r>
    </w:p>
    <w:p>
      <w:pPr>
        <w:pStyle w:val="P5"/>
        <w:tabs>
          <w:tab w:val="clear" w:pos="4252" w:leader="none"/>
          <w:tab w:val="clear" w:pos="8504" w:leader="none"/>
        </w:tabs>
        <w:jc w:val="right"/>
        <w:outlineLvl w:val="0"/>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...///4.-</w:t>
      </w: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u w:val="single"/>
          <w:lang w:val="es-MX"/>
        </w:rPr>
      </w:pPr>
      <w:r>
        <w:rPr>
          <w:rFonts w:ascii="Courier New" w:hAnsi="Courier New" w:cs="Courier New"/>
          <w:lang w:val="es-MX"/>
        </w:rPr>
        <w:t>vigente y no deberán atrasarse por más de dos cuotas consecutivas o tres alternadas para conservar el beneficio. Caso contrario la reducción acordada caducará y su importe deberá ser abonado por el contribuyente conjuntamente con la última cuota de la anualidad 2008.</w:t>
      </w:r>
      <w:r>
        <w:rPr>
          <w:rFonts w:ascii="Courier New" w:hAnsi="Courier New" w:cs="Courier New"/>
          <w:caps w:val="1"/>
          <w:lang w:val="es-MX"/>
        </w:rPr>
        <w:t xml:space="preserve"> </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CAPITULO II</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TASA POR SERVICIOS DE INSPECCION GENERAL E HIGIENE</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Art.2</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center"/>
        <w:outlineLvl w:val="0"/>
        <w:rPr>
          <w:rFonts w:ascii="Courier New" w:hAnsi="Courier New" w:cs="Courier New"/>
          <w:b w:val="1"/>
          <w:bCs w:val="1"/>
          <w:lang w:val="es-MX"/>
        </w:rPr>
      </w:pPr>
      <w:r>
        <w:rPr>
          <w:rFonts w:ascii="Courier New" w:hAnsi="Courier New" w:cs="Courier New"/>
          <w:b w:val="1"/>
          <w:bCs w:val="1"/>
          <w:lang w:val="es-MX"/>
        </w:rPr>
        <w:t>PRÉSTAMOS EN DINERO</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left="567"/>
        <w:jc w:val="both"/>
        <w:rPr>
          <w:rFonts w:ascii="Courier New" w:hAnsi="Courier New" w:cs="Courier New"/>
          <w:lang w:val="es-MX"/>
        </w:rPr>
      </w:pPr>
      <w:r>
        <w:rPr>
          <w:rFonts w:ascii="Courier New" w:hAnsi="Courier New" w:cs="Courier New"/>
          <w:b w:val="1"/>
          <w:bCs w:val="1"/>
          <w:caps w:val="1"/>
          <w:lang w:val="es-MX"/>
        </w:rPr>
        <w:t>FÍjase</w:t>
      </w:r>
      <w:r>
        <w:rPr>
          <w:rFonts w:ascii="Courier New" w:hAnsi="Courier New" w:cs="Courier New"/>
          <w:lang w:val="es-MX"/>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w:t>
      </w:r>
    </w:p>
    <w:p>
      <w:pPr>
        <w:pStyle w:val="P5"/>
        <w:tabs>
          <w:tab w:val="clear" w:pos="4252" w:leader="none"/>
          <w:tab w:val="clear" w:pos="8504" w:leader="none"/>
        </w:tabs>
        <w:ind w:left="567"/>
        <w:jc w:val="both"/>
        <w:rPr>
          <w:rFonts w:ascii="Courier New" w:hAnsi="Courier New" w:cs="Courier New"/>
          <w:lang w:val="es-MX"/>
        </w:rPr>
      </w:pPr>
      <w:r>
        <w:rPr>
          <w:rFonts w:ascii="Courier New" w:hAnsi="Courier New" w:cs="Courier New"/>
          <w:lang w:val="es-MX"/>
        </w:rPr>
        <w:t>no se mencione el tipo de interés o se fije uno inferior al mismo, con el fin de determinar la base imponible, la cual surge del monto de los intereses y ajustes por desvalorización monetaria.</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Art.3</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center"/>
        <w:outlineLvl w:val="0"/>
        <w:rPr>
          <w:rFonts w:ascii="Courier New" w:hAnsi="Courier New" w:cs="Courier New"/>
          <w:b w:val="1"/>
          <w:bCs w:val="1"/>
          <w:lang w:val="es-MX"/>
        </w:rPr>
      </w:pPr>
      <w:r>
        <w:rPr>
          <w:rFonts w:ascii="Courier New" w:hAnsi="Courier New" w:cs="Courier New"/>
          <w:b w:val="1"/>
          <w:bCs w:val="1"/>
          <w:lang w:val="es-MX"/>
        </w:rPr>
        <w:t>LOCACIÓN O SUBLOCACIÓN DE INMUEBLES</w:t>
      </w:r>
    </w:p>
    <w:p>
      <w:pPr>
        <w:pStyle w:val="P5"/>
        <w:tabs>
          <w:tab w:val="clear" w:pos="4252" w:leader="none"/>
          <w:tab w:val="clear" w:pos="8504" w:leader="none"/>
        </w:tabs>
        <w:ind w:hanging="567" w:left="567"/>
        <w:jc w:val="both"/>
        <w:rPr>
          <w:rFonts w:ascii="Courier New" w:hAnsi="Courier New" w:cs="Courier New"/>
          <w:b w:val="1"/>
          <w:bCs w:val="1"/>
          <w:caps w:val="1"/>
          <w:lang w:val="es-MX"/>
        </w:rPr>
      </w:pPr>
    </w:p>
    <w:p>
      <w:pPr>
        <w:pStyle w:val="P5"/>
        <w:tabs>
          <w:tab w:val="clear" w:pos="4252" w:leader="none"/>
          <w:tab w:val="clear" w:pos="8504" w:leader="none"/>
        </w:tabs>
        <w:ind w:left="567"/>
        <w:jc w:val="both"/>
        <w:rPr>
          <w:rFonts w:ascii="Courier New" w:hAnsi="Courier New" w:cs="Courier New"/>
          <w:lang w:val="es-MX"/>
        </w:rPr>
      </w:pPr>
      <w:r>
        <w:rPr>
          <w:rFonts w:ascii="Courier New" w:hAnsi="Courier New" w:cs="Courier New"/>
          <w:b w:val="1"/>
          <w:bCs w:val="1"/>
          <w:caps w:val="1"/>
          <w:lang w:val="es-MX"/>
        </w:rPr>
        <w:t xml:space="preserve">FÍjase </w:t>
      </w:r>
      <w:r>
        <w:rPr>
          <w:rFonts w:ascii="Courier New" w:hAnsi="Courier New" w:cs="Courier New"/>
          <w:lang w:val="es-MX"/>
        </w:rPr>
        <w:t>en Pesos Un mil ($1.000.-) mensuales, el monto de los ingresos no computables como ingresos brutos gravados obtenidos por locación o sublocación de inmuebles.</w:t>
      </w:r>
    </w:p>
    <w:p>
      <w:pPr>
        <w:pStyle w:val="P5"/>
        <w:tabs>
          <w:tab w:val="clear" w:pos="4252" w:leader="none"/>
          <w:tab w:val="clear" w:pos="8504" w:leader="none"/>
        </w:tabs>
        <w:jc w:val="right"/>
        <w:outlineLvl w:val="0"/>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...///5.-</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Art.4</w:t>
      </w:r>
      <w:r>
        <w:rPr>
          <w:rFonts w:ascii="Courier New" w:hAnsi="Courier New" w:cs="Courier New"/>
          <w:b w:val="1"/>
          <w:bCs w:val="1"/>
          <w:lang w:val="es-MX"/>
        </w:rPr>
        <w:t>:</w:t>
      </w:r>
    </w:p>
    <w:p>
      <w:pPr>
        <w:pStyle w:val="P5"/>
        <w:tabs>
          <w:tab w:val="clear" w:pos="4252" w:leader="none"/>
          <w:tab w:val="clear" w:pos="8504" w:leader="none"/>
        </w:tabs>
        <w:jc w:val="center"/>
        <w:outlineLvl w:val="0"/>
        <w:rPr>
          <w:rFonts w:ascii="Courier New" w:hAnsi="Courier New" w:cs="Courier New"/>
          <w:b w:val="1"/>
          <w:bCs w:val="1"/>
          <w:lang w:val="es-MX"/>
        </w:rPr>
      </w:pPr>
      <w:r>
        <w:rPr>
          <w:rFonts w:ascii="Courier New" w:hAnsi="Courier New" w:cs="Courier New"/>
          <w:b w:val="1"/>
          <w:bCs w:val="1"/>
          <w:lang w:val="es-MX"/>
        </w:rPr>
        <w:t>ALÍCUOTAS</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left="567"/>
        <w:jc w:val="both"/>
        <w:rPr>
          <w:rFonts w:ascii="Courier New" w:hAnsi="Courier New" w:cs="Courier New"/>
          <w:lang w:val="es-MX"/>
        </w:rPr>
      </w:pPr>
      <w:r>
        <w:rPr>
          <w:rFonts w:ascii="Courier New" w:hAnsi="Courier New" w:cs="Courier New"/>
          <w:b w:val="1"/>
          <w:bCs w:val="1"/>
          <w:caps w:val="1"/>
          <w:lang w:val="es-MX"/>
        </w:rPr>
        <w:t>FÍjase</w:t>
      </w:r>
      <w:r>
        <w:rPr>
          <w:rFonts w:ascii="Courier New" w:hAnsi="Courier New" w:cs="Courier New"/>
          <w:lang w:val="es-MX"/>
        </w:rPr>
        <w:t xml:space="preserve"> en siete por mil (7‰) la alícuota general de la Tasa por Servicios de Inspección General e Higiene, que se aplicará sobre la base imponible de todas las actividades, con excepción de las que tengan alícuotas especiales.</w:t>
      </w:r>
    </w:p>
    <w:p>
      <w:pPr>
        <w:pStyle w:val="P5"/>
        <w:tabs>
          <w:tab w:val="clear" w:pos="4252" w:leader="none"/>
          <w:tab w:val="clear" w:pos="8504" w:leader="none"/>
        </w:tabs>
        <w:jc w:val="both"/>
        <w:rPr>
          <w:rFonts w:ascii="Courier New" w:hAnsi="Courier New" w:cs="Courier New"/>
          <w:lang w:val="es-MX"/>
        </w:rPr>
      </w:pPr>
    </w:p>
    <w:tbl>
      <w:tblPr>
        <w:tblStyle w:val="T2"/>
        <w:tblW w:w="0" w:type="auto"/>
        <w:tblLayout w:type="fixed"/>
        <w:tblCellMar>
          <w:top w:w="0" w:type="dxa"/>
          <w:left w:w="70" w:type="dxa"/>
          <w:bottom w:w="0" w:type="dxa"/>
          <w:right w:w="70" w:type="dxa"/>
        </w:tblCellMar>
      </w:tblPr>
      <w:tblGrid>
        <w:gridCol w:w="1063"/>
        <w:gridCol w:w="708"/>
        <w:gridCol w:w="6804"/>
      </w:tblGrid>
      <w:tr>
        <w:trPr>
          <w:wAfter w:w="0" w:type="dxa"/>
          <w:cantSplit/>
        </w:trPr>
        <w:tc>
          <w:tcPr>
            <w:tcW w:w="1771" w:type="dxa"/>
            <w:gridSpan w:val="2"/>
          </w:tcPr>
          <w:p>
            <w:pPr>
              <w:pStyle w:val="P5"/>
              <w:tabs>
                <w:tab w:val="clear" w:pos="4252" w:leader="none"/>
                <w:tab w:val="clear" w:pos="8504" w:leader="none"/>
              </w:tabs>
              <w:rPr>
                <w:rFonts w:ascii="Courier New" w:hAnsi="Courier New" w:cs="Courier New"/>
                <w:b w:val="1"/>
                <w:bCs w:val="1"/>
                <w:lang w:val="es-MX"/>
              </w:rPr>
            </w:pPr>
            <w:r>
              <w:rPr>
                <w:rFonts w:ascii="Courier New" w:hAnsi="Courier New" w:cs="Courier New"/>
                <w:b w:val="1"/>
                <w:bCs w:val="1"/>
                <w:lang w:val="es-MX"/>
              </w:rPr>
              <w:t>Código</w:t>
            </w:r>
          </w:p>
        </w:tc>
        <w:tc>
          <w:tcPr>
            <w:tcW w:w="68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Detalle de actividades</w:t>
            </w:r>
          </w:p>
        </w:tc>
      </w:tr>
      <w:tr>
        <w:trPr>
          <w:wAfter w:w="0" w:type="dxa"/>
        </w:trPr>
        <w:tc>
          <w:tcPr>
            <w:tcW w:w="1063"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11000</w:t>
            </w:r>
          </w:p>
        </w:tc>
        <w:tc>
          <w:tcPr>
            <w:tcW w:w="708"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.00</w:t>
            </w:r>
          </w:p>
        </w:tc>
        <w:tc>
          <w:tcPr>
            <w:tcW w:w="68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rPr>
              <w:t>Agricultura y Ganadería</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.11</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Cultivos de Cereales y otros cultivos no clasificados en otra parte</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.12</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 xml:space="preserve">Cultivos de hortalizas y legumbres, especialidades hortícolas y                   productos de viveros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.13</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Cultivos de frutas, nueces plantas cuyas hojas se utilizan para preparar bebidas y especias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.14</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Producción de semillas híbridas y otras formas de propagación de cultivos agrícolas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.21</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Cría invernada y engorde de ganado bovino</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.22</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Cría de ganado ovino</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.23</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Cría de ganado porcino</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.24</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Cría de ganado equino</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.25</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Cría de ganado caprino.</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.26</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Cría de ganado para la producción de leche, lana y pelos.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Cría de ganado no clasificado en otra parte</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.31</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Cría de aves de corral.</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.32</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Producción de huevos.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.41</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Apicultura</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.51</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Cría de otros animales y obtención de productos de origen animal no clasificados en otra parte</w:t>
            </w:r>
          </w:p>
        </w:tc>
      </w:tr>
      <w:tr>
        <w:trPr>
          <w:wAfter w:w="0" w:type="dxa"/>
        </w:trPr>
        <w:tc>
          <w:tcPr>
            <w:tcW w:w="1063"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12000</w:t>
            </w:r>
          </w:p>
        </w:tc>
        <w:tc>
          <w:tcPr>
            <w:tcW w:w="708"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.00</w:t>
            </w:r>
          </w:p>
        </w:tc>
        <w:tc>
          <w:tcPr>
            <w:tcW w:w="6804" w:type="dxa"/>
          </w:tcPr>
          <w:p>
            <w:pPr>
              <w:pStyle w:val="P5"/>
              <w:tabs>
                <w:tab w:val="clear" w:pos="4252" w:leader="none"/>
                <w:tab w:val="clear" w:pos="8504" w:leader="none"/>
              </w:tabs>
              <w:jc w:val="both"/>
              <w:rPr>
                <w:rFonts w:ascii="Courier New" w:hAnsi="Courier New" w:cs="Courier New"/>
                <w:b w:val="1"/>
                <w:bCs w:val="1"/>
                <w:lang/>
              </w:rPr>
            </w:pPr>
            <w:r>
              <w:rPr>
                <w:rFonts w:ascii="Courier New" w:hAnsi="Courier New" w:cs="Courier New"/>
                <w:b w:val="1"/>
                <w:bCs w:val="1"/>
                <w:lang/>
              </w:rPr>
              <w:t>Silvicultura y extracción de madera</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Explotación de viveros forestales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de productos forestales</w:t>
            </w:r>
          </w:p>
        </w:tc>
      </w:tr>
      <w:tr>
        <w:trPr>
          <w:wAfter w:w="0" w:type="dxa"/>
        </w:trPr>
        <w:tc>
          <w:tcPr>
            <w:tcW w:w="1063"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13000</w:t>
            </w:r>
          </w:p>
        </w:tc>
        <w:tc>
          <w:tcPr>
            <w:tcW w:w="708"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.00</w:t>
            </w:r>
          </w:p>
        </w:tc>
        <w:tc>
          <w:tcPr>
            <w:tcW w:w="6804" w:type="dxa"/>
          </w:tcPr>
          <w:p>
            <w:pPr>
              <w:pStyle w:val="P5"/>
              <w:tabs>
                <w:tab w:val="clear" w:pos="4252" w:leader="none"/>
                <w:tab w:val="clear" w:pos="8504" w:leader="none"/>
              </w:tabs>
              <w:jc w:val="both"/>
              <w:rPr>
                <w:rFonts w:ascii="Courier New" w:hAnsi="Courier New" w:cs="Courier New"/>
                <w:b w:val="1"/>
                <w:bCs w:val="1"/>
                <w:lang/>
              </w:rPr>
            </w:pPr>
            <w:r>
              <w:rPr>
                <w:rFonts w:ascii="Courier New" w:hAnsi="Courier New" w:cs="Courier New"/>
                <w:b w:val="1"/>
                <w:bCs w:val="1"/>
                <w:lang/>
              </w:rPr>
              <w:t>Caza ordinaria o mediante trampas y repoblación de animales</w:t>
            </w:r>
          </w:p>
        </w:tc>
      </w:tr>
      <w:tr>
        <w:trPr>
          <w:wAfter w:w="0" w:type="dxa"/>
        </w:trPr>
        <w:tc>
          <w:tcPr>
            <w:tcW w:w="1063"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14000</w:t>
            </w:r>
          </w:p>
        </w:tc>
        <w:tc>
          <w:tcPr>
            <w:tcW w:w="708"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.00</w:t>
            </w:r>
          </w:p>
        </w:tc>
        <w:tc>
          <w:tcPr>
            <w:tcW w:w="6804" w:type="dxa"/>
          </w:tcPr>
          <w:p>
            <w:pPr>
              <w:pStyle w:val="P5"/>
              <w:tabs>
                <w:tab w:val="clear" w:pos="4252" w:leader="none"/>
                <w:tab w:val="clear" w:pos="8504" w:leader="none"/>
              </w:tabs>
              <w:jc w:val="both"/>
              <w:rPr>
                <w:rFonts w:ascii="Courier New" w:hAnsi="Courier New" w:cs="Courier New"/>
                <w:b w:val="1"/>
                <w:bCs w:val="1"/>
                <w:lang/>
              </w:rPr>
            </w:pPr>
            <w:r>
              <w:rPr>
                <w:rFonts w:ascii="Courier New" w:hAnsi="Courier New" w:cs="Courier New"/>
                <w:b w:val="1"/>
                <w:bCs w:val="1"/>
                <w:lang/>
              </w:rPr>
              <w:t>Pesca</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Pesca y recolección de productos acuáticos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Explotación de criaderos de peces, granjas piscícolas y otros frutos acuáticos</w:t>
            </w:r>
          </w:p>
          <w:p>
            <w:pPr>
              <w:pStyle w:val="P5"/>
              <w:tabs>
                <w:tab w:val="clear" w:pos="4252" w:leader="none"/>
                <w:tab w:val="clear" w:pos="8504" w:leader="none"/>
              </w:tabs>
              <w:jc w:val="right"/>
              <w:rPr>
                <w:rFonts w:ascii="Courier New" w:hAnsi="Courier New" w:cs="Courier New"/>
                <w:lang/>
              </w:rPr>
            </w:pPr>
            <w:r>
              <w:rPr>
                <w:rFonts w:ascii="Courier New" w:hAnsi="Courier New" w:cs="Courier New"/>
                <w:lang/>
              </w:rPr>
              <w:t>...///</w:t>
            </w:r>
          </w:p>
          <w:p>
            <w:pPr>
              <w:pStyle w:val="P5"/>
              <w:tabs>
                <w:tab w:val="clear" w:pos="4252" w:leader="none"/>
                <w:tab w:val="clear" w:pos="8504" w:leader="none"/>
              </w:tabs>
              <w:jc w:val="both"/>
              <w:rPr>
                <w:rFonts w:ascii="Courier New" w:hAnsi="Courier New" w:cs="Courier New"/>
                <w:lang/>
              </w:rPr>
            </w:pPr>
          </w:p>
          <w:p>
            <w:pPr>
              <w:pStyle w:val="P5"/>
              <w:tabs>
                <w:tab w:val="clear" w:pos="4252" w:leader="none"/>
                <w:tab w:val="clear" w:pos="8504" w:leader="none"/>
              </w:tabs>
              <w:jc w:val="both"/>
              <w:rPr>
                <w:rFonts w:ascii="Courier New" w:hAnsi="Courier New" w:cs="Courier New"/>
                <w:sz w:val="28"/>
                <w:szCs w:val="28"/>
                <w:lang/>
              </w:rPr>
            </w:pPr>
          </w:p>
          <w:p>
            <w:pPr>
              <w:pStyle w:val="P5"/>
              <w:tabs>
                <w:tab w:val="clear" w:pos="4252" w:leader="none"/>
                <w:tab w:val="clear" w:pos="8504" w:leader="none"/>
              </w:tabs>
              <w:jc w:val="both"/>
              <w:rPr>
                <w:rFonts w:ascii="Courier New" w:hAnsi="Courier New" w:cs="Courier New"/>
                <w:sz w:val="28"/>
                <w:szCs w:val="28"/>
                <w:lang/>
              </w:rPr>
            </w:pPr>
          </w:p>
          <w:p>
            <w:pPr>
              <w:pStyle w:val="P5"/>
              <w:tabs>
                <w:tab w:val="clear" w:pos="4252" w:leader="none"/>
                <w:tab w:val="clear" w:pos="8504" w:leader="none"/>
              </w:tabs>
              <w:jc w:val="both"/>
              <w:rPr>
                <w:rFonts w:ascii="Courier New" w:hAnsi="Courier New" w:cs="Courier New"/>
                <w:sz w:val="28"/>
                <w:szCs w:val="28"/>
                <w:lang/>
              </w:rPr>
            </w:pPr>
          </w:p>
          <w:p>
            <w:pPr>
              <w:pStyle w:val="P5"/>
              <w:tabs>
                <w:tab w:val="clear" w:pos="4252" w:leader="none"/>
                <w:tab w:val="clear" w:pos="8504" w:leader="none"/>
              </w:tabs>
              <w:jc w:val="both"/>
              <w:rPr>
                <w:rFonts w:ascii="Courier New" w:hAnsi="Courier New" w:cs="Courier New"/>
                <w:sz w:val="28"/>
                <w:szCs w:val="28"/>
                <w:lang/>
              </w:rPr>
            </w:pPr>
          </w:p>
          <w:p>
            <w:pPr>
              <w:pStyle w:val="P5"/>
              <w:tabs>
                <w:tab w:val="clear" w:pos="4252" w:leader="none"/>
                <w:tab w:val="clear" w:pos="8504" w:leader="none"/>
              </w:tabs>
              <w:jc w:val="both"/>
              <w:rPr>
                <w:rFonts w:ascii="Courier New" w:hAnsi="Courier New" w:cs="Courier New"/>
                <w:sz w:val="28"/>
                <w:szCs w:val="28"/>
                <w:lang/>
              </w:rPr>
            </w:pPr>
            <w:r>
              <w:rPr>
                <w:rFonts w:ascii="Times New Roman" w:hAnsi="Times New Roman" w:cs="Times New Roman"/>
                <w:lang/>
              </w:rPr>
              <w:pict>
                <v:rect xmlns:o="urn:schemas-microsoft-com:office:office" id="Text Box 1" style="position:absolute;width:101.15pt;height:24.2pt;z-index:10;mso-wrap-distance-left:9pt;mso-wrap-distance-top:0pt;mso-wrap-distance-right:9pt;mso-wrap-distance-bottom:0pt;margin-left:-120.7pt;margin-top:0.6pt;mso-position-horizontal:absolute;mso-position-horizontal-relative:text;mso-position-vertical:absolute;mso-position-vertical-relative:text" o:allowincell="t" fillcolor="#FFFFFF" strokecolor="#FFFFFF" strokeweight="0.75pt" stroked="t">
                  <v:textbox>
                    <w:txbxContent>
                      <w:p>
                        <w:pPr>
                          <w:rPr>
                            <w:rFonts w:ascii="Courier New" w:hAnsi="Courier New" w:cs="Courier New"/>
                            <w:b w:val="1"/>
                            <w:bCs w:val="1"/>
                            <w:lang w:val="es-ES"/>
                          </w:rPr>
                        </w:pPr>
                        <w:r>
                          <w:rPr>
                            <w:rFonts w:ascii="Courier New" w:hAnsi="Courier New" w:cs="Courier New"/>
                            <w:b w:val="0"/>
                            <w:bCs w:val="0"/>
                            <w:color w:val="auto"/>
                            <w:lang w:val="es-ES"/>
                          </w:rPr>
                          <w:t>...///6.-</w:t>
                        </w:r>
                      </w:p>
                    </w:txbxContent>
                  </v:textbox>
                </v:rect>
              </w:pict>
            </w:r>
          </w:p>
          <w:p>
            <w:pPr>
              <w:pStyle w:val="P5"/>
              <w:tabs>
                <w:tab w:val="clear" w:pos="4252" w:leader="none"/>
                <w:tab w:val="clear" w:pos="8504" w:leader="none"/>
              </w:tabs>
              <w:jc w:val="both"/>
              <w:rPr>
                <w:rFonts w:ascii="Courier New" w:hAnsi="Courier New" w:cs="Courier New"/>
                <w:lang/>
              </w:rPr>
            </w:pPr>
          </w:p>
        </w:tc>
      </w:tr>
      <w:tr>
        <w:trPr>
          <w:wAfter w:w="0" w:type="dxa"/>
        </w:trPr>
        <w:tc>
          <w:tcPr>
            <w:tcW w:w="1063"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21000</w:t>
            </w:r>
          </w:p>
        </w:tc>
        <w:tc>
          <w:tcPr>
            <w:tcW w:w="708"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.00</w:t>
            </w:r>
          </w:p>
        </w:tc>
        <w:tc>
          <w:tcPr>
            <w:tcW w:w="6804" w:type="dxa"/>
          </w:tcPr>
          <w:p>
            <w:pPr>
              <w:pStyle w:val="P5"/>
              <w:tabs>
                <w:tab w:val="clear" w:pos="4252" w:leader="none"/>
                <w:tab w:val="clear" w:pos="8504" w:leader="none"/>
              </w:tabs>
              <w:jc w:val="both"/>
              <w:rPr>
                <w:rFonts w:ascii="Courier New" w:hAnsi="Courier New" w:cs="Courier New"/>
                <w:b w:val="1"/>
                <w:bCs w:val="1"/>
                <w:lang/>
              </w:rPr>
            </w:pPr>
            <w:r>
              <w:rPr>
                <w:rFonts w:ascii="Courier New" w:hAnsi="Courier New" w:cs="Courier New"/>
                <w:b w:val="1"/>
                <w:bCs w:val="1"/>
                <w:lang/>
              </w:rPr>
              <w:t>Explotación de minas de carbón</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y aglomeración de carbón de piedra</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y aglomeración de lignito</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y aglomeración de turba</w:t>
            </w:r>
          </w:p>
        </w:tc>
      </w:tr>
      <w:tr>
        <w:trPr>
          <w:wAfter w:w="0" w:type="dxa"/>
        </w:trPr>
        <w:tc>
          <w:tcPr>
            <w:tcW w:w="1063"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22000</w:t>
            </w:r>
          </w:p>
        </w:tc>
        <w:tc>
          <w:tcPr>
            <w:tcW w:w="708"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.00</w:t>
            </w:r>
          </w:p>
        </w:tc>
        <w:tc>
          <w:tcPr>
            <w:tcW w:w="6804" w:type="dxa"/>
          </w:tcPr>
          <w:p>
            <w:pPr>
              <w:pStyle w:val="P5"/>
              <w:tabs>
                <w:tab w:val="clear" w:pos="4252" w:leader="none"/>
                <w:tab w:val="clear" w:pos="8504" w:leader="none"/>
              </w:tabs>
              <w:jc w:val="both"/>
              <w:rPr>
                <w:rFonts w:ascii="Courier New" w:hAnsi="Courier New" w:cs="Courier New"/>
                <w:b w:val="1"/>
                <w:bCs w:val="1"/>
                <w:lang/>
              </w:rPr>
            </w:pPr>
            <w:r>
              <w:rPr>
                <w:rFonts w:ascii="Courier New" w:hAnsi="Courier New" w:cs="Courier New"/>
                <w:b w:val="1"/>
                <w:bCs w:val="1"/>
                <w:lang/>
              </w:rPr>
              <w:t>Extracción de minerales metálicos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de minerales metalíferos ferrosos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de minerales metalíferos no ferrosos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de minerales de uranio y torio</w:t>
            </w:r>
          </w:p>
        </w:tc>
      </w:tr>
      <w:tr>
        <w:trPr>
          <w:wAfter w:w="0" w:type="dxa"/>
        </w:trPr>
        <w:tc>
          <w:tcPr>
            <w:tcW w:w="1063"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23000</w:t>
            </w:r>
          </w:p>
        </w:tc>
        <w:tc>
          <w:tcPr>
            <w:tcW w:w="708"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.00</w:t>
            </w:r>
          </w:p>
        </w:tc>
        <w:tc>
          <w:tcPr>
            <w:tcW w:w="6804" w:type="dxa"/>
          </w:tcPr>
          <w:p>
            <w:pPr>
              <w:pStyle w:val="P5"/>
              <w:tabs>
                <w:tab w:val="clear" w:pos="4252" w:leader="none"/>
                <w:tab w:val="clear" w:pos="8504" w:leader="none"/>
              </w:tabs>
              <w:jc w:val="both"/>
              <w:rPr>
                <w:rFonts w:ascii="Courier New" w:hAnsi="Courier New" w:cs="Courier New"/>
                <w:b w:val="1"/>
                <w:bCs w:val="1"/>
                <w:lang/>
              </w:rPr>
            </w:pPr>
            <w:r>
              <w:rPr>
                <w:rFonts w:ascii="Courier New" w:hAnsi="Courier New" w:cs="Courier New"/>
                <w:b w:val="1"/>
                <w:bCs w:val="1"/>
                <w:lang/>
              </w:rPr>
              <w:t>Petróleo crudo y gas natural</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de petróleo crudo y gas natural</w:t>
            </w:r>
          </w:p>
        </w:tc>
      </w:tr>
      <w:tr>
        <w:trPr>
          <w:wAfter w:w="0" w:type="dxa"/>
        </w:trPr>
        <w:tc>
          <w:tcPr>
            <w:tcW w:w="1063"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24000</w:t>
            </w:r>
          </w:p>
        </w:tc>
        <w:tc>
          <w:tcPr>
            <w:tcW w:w="708"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.00</w:t>
            </w:r>
          </w:p>
        </w:tc>
        <w:tc>
          <w:tcPr>
            <w:tcW w:w="6804" w:type="dxa"/>
          </w:tcPr>
          <w:p>
            <w:pPr>
              <w:pStyle w:val="P5"/>
              <w:tabs>
                <w:tab w:val="clear" w:pos="4252" w:leader="none"/>
                <w:tab w:val="clear" w:pos="8504" w:leader="none"/>
              </w:tabs>
              <w:jc w:val="both"/>
              <w:rPr>
                <w:rFonts w:ascii="Courier New" w:hAnsi="Courier New" w:cs="Courier New"/>
                <w:b w:val="1"/>
                <w:bCs w:val="1"/>
                <w:lang/>
              </w:rPr>
            </w:pPr>
            <w:r>
              <w:rPr>
                <w:rFonts w:ascii="Courier New" w:hAnsi="Courier New" w:cs="Courier New"/>
                <w:b w:val="1"/>
                <w:bCs w:val="1"/>
                <w:lang/>
              </w:rPr>
              <w:t>Extracción de piedra, arcilla y arena</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de piedra, arena y arcilla, excepto rocas ornamentales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w:t>
            </w:r>
          </w:p>
        </w:tc>
        <w:tc>
          <w:tcPr>
            <w:tcW w:w="6804" w:type="dxa"/>
          </w:tcPr>
          <w:p>
            <w:pPr>
              <w:pStyle w:val="P5"/>
              <w:tabs>
                <w:tab w:val="clear" w:pos="4252" w:leader="none"/>
                <w:tab w:val="clear" w:pos="8504" w:leader="none"/>
              </w:tabs>
              <w:jc w:val="both"/>
              <w:rPr>
                <w:rFonts w:ascii="Courier New" w:hAnsi="Courier New" w:cs="Courier New"/>
                <w:lang/>
              </w:rPr>
            </w:pPr>
            <w:r>
              <w:rPr>
                <w:rFonts w:ascii="Courier New" w:hAnsi="Courier New" w:cs="Courier New"/>
                <w:lang/>
              </w:rPr>
              <w:t>Extracción de rocas ornamentales</w:t>
            </w:r>
          </w:p>
        </w:tc>
      </w:tr>
      <w:tr>
        <w:trPr>
          <w:wAfter w:w="0" w:type="dxa"/>
        </w:trPr>
        <w:tc>
          <w:tcPr>
            <w:tcW w:w="1063"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29000</w:t>
            </w:r>
          </w:p>
        </w:tc>
        <w:tc>
          <w:tcPr>
            <w:tcW w:w="708"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.00</w:t>
            </w:r>
          </w:p>
        </w:tc>
        <w:tc>
          <w:tcPr>
            <w:tcW w:w="6804" w:type="dxa"/>
          </w:tcPr>
          <w:p>
            <w:pPr>
              <w:pStyle w:val="P5"/>
              <w:tabs>
                <w:tab w:val="clear" w:pos="4252" w:leader="none"/>
                <w:tab w:val="clear" w:pos="8504" w:leader="none"/>
              </w:tabs>
              <w:jc w:val="both"/>
              <w:rPr>
                <w:rFonts w:ascii="Courier New" w:hAnsi="Courier New" w:cs="Courier New"/>
                <w:b w:val="1"/>
                <w:bCs w:val="1"/>
                <w:lang/>
              </w:rPr>
            </w:pPr>
            <w:r>
              <w:rPr>
                <w:rFonts w:ascii="Courier New" w:hAnsi="Courier New" w:cs="Courier New"/>
                <w:b w:val="1"/>
                <w:bCs w:val="1"/>
                <w:lang/>
              </w:rPr>
              <w:t>Extracción de minerales no metálicos no clasificados en otra parte y explotación de canteras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6804" w:type="dxa"/>
          </w:tcPr>
          <w:p>
            <w:pPr>
              <w:jc w:val="both"/>
              <w:rPr>
                <w:rFonts w:ascii="Courier New" w:hAnsi="Courier New" w:cs="Courier New"/>
                <w:b w:val="1"/>
                <w:bCs w:val="1"/>
                <w:lang/>
              </w:rPr>
            </w:pPr>
            <w:r>
              <w:rPr>
                <w:rFonts w:ascii="Courier New" w:hAnsi="Courier New" w:cs="Courier New"/>
                <w:b w:val="0"/>
                <w:bCs w:val="0"/>
                <w:lang/>
              </w:rPr>
              <w:t>Extracción de minerales para la fabricación de abonos y productos químicos</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w:t>
            </w:r>
          </w:p>
        </w:tc>
        <w:tc>
          <w:tcPr>
            <w:tcW w:w="6804" w:type="dxa"/>
          </w:tcPr>
          <w:p>
            <w:pPr>
              <w:jc w:val="both"/>
              <w:rPr>
                <w:rFonts w:ascii="Courier New" w:hAnsi="Courier New" w:cs="Courier New"/>
                <w:b w:val="1"/>
                <w:bCs w:val="1"/>
                <w:lang/>
              </w:rPr>
            </w:pPr>
            <w:r>
              <w:rPr>
                <w:rFonts w:ascii="Courier New" w:hAnsi="Courier New" w:cs="Courier New"/>
                <w:b w:val="0"/>
                <w:bCs w:val="0"/>
                <w:lang/>
              </w:rPr>
              <w:t>Extracción de sal</w:t>
            </w:r>
          </w:p>
        </w:tc>
      </w:tr>
      <w:tr>
        <w:trPr>
          <w:wAfter w:w="0" w:type="dxa"/>
        </w:trPr>
        <w:tc>
          <w:tcPr>
            <w:tcW w:w="1063" w:type="dxa"/>
          </w:tcPr>
          <w:p>
            <w:pPr>
              <w:pStyle w:val="P5"/>
              <w:tabs>
                <w:tab w:val="clear" w:pos="4252" w:leader="none"/>
                <w:tab w:val="clear" w:pos="8504" w:leader="none"/>
              </w:tabs>
              <w:jc w:val="both"/>
              <w:rPr>
                <w:rFonts w:ascii="Courier New" w:hAnsi="Courier New" w:cs="Courier New"/>
                <w:lang w:val="es-MX"/>
              </w:rPr>
            </w:pPr>
          </w:p>
        </w:tc>
        <w:tc>
          <w:tcPr>
            <w:tcW w:w="708"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.30</w:t>
            </w:r>
          </w:p>
        </w:tc>
        <w:tc>
          <w:tcPr>
            <w:tcW w:w="6804" w:type="dxa"/>
          </w:tcPr>
          <w:p>
            <w:pPr>
              <w:jc w:val="both"/>
              <w:rPr>
                <w:rFonts w:ascii="Courier New" w:hAnsi="Courier New" w:cs="Courier New"/>
                <w:b w:val="1"/>
                <w:bCs w:val="1"/>
                <w:lang/>
              </w:rPr>
            </w:pPr>
            <w:r>
              <w:rPr>
                <w:rFonts w:ascii="Courier New" w:hAnsi="Courier New" w:cs="Courier New"/>
                <w:b w:val="0"/>
                <w:bCs w:val="0"/>
                <w:lang/>
              </w:rPr>
              <w:t>Explotación de otras minas y canteras no clasificadas en otra parte</w:t>
            </w:r>
          </w:p>
        </w:tc>
      </w:tr>
    </w:tbl>
    <w:p>
      <w:pPr>
        <w:pStyle w:val="P2"/>
        <w:rPr>
          <w:rFonts w:cs="Courier New"/>
        </w:rPr>
      </w:pPr>
    </w:p>
    <w:p>
      <w:pPr>
        <w:jc w:val="both"/>
        <w:rPr>
          <w:rFonts w:ascii="Courier New" w:hAnsi="Courier New" w:cs="Courier New"/>
          <w:lang/>
        </w:rPr>
      </w:pPr>
    </w:p>
    <w:p>
      <w:pPr>
        <w:pStyle w:val="P2"/>
        <w:jc w:val="center"/>
        <w:rPr>
          <w:rFonts w:cs="Times New Roman"/>
        </w:rPr>
      </w:pPr>
      <w:r>
        <w:rPr>
          <w:rFonts w:cs="Times New Roman"/>
        </w:rPr>
        <w:t>INDUSTRIAS</w:t>
      </w:r>
    </w:p>
    <w:p>
      <w:pPr>
        <w:jc w:val="both"/>
        <w:rPr>
          <w:rFonts w:ascii="Courier New" w:hAnsi="Courier New" w:cs="Courier New"/>
          <w:b w:val="1"/>
          <w:bCs w:val="1"/>
          <w:lang/>
        </w:rPr>
      </w:pPr>
    </w:p>
    <w:tbl>
      <w:tblPr>
        <w:tblStyle w:val="T2"/>
        <w:tblW w:w="8575" w:type="dxa"/>
        <w:tblLayout w:type="fixed"/>
        <w:tblCellMar>
          <w:top w:w="0" w:type="dxa"/>
          <w:left w:w="70" w:type="dxa"/>
          <w:bottom w:w="0" w:type="dxa"/>
          <w:right w:w="70" w:type="dxa"/>
        </w:tblCellMar>
      </w:tblPr>
      <w:tblGrid>
        <w:gridCol w:w="1063"/>
        <w:gridCol w:w="708"/>
        <w:gridCol w:w="6804"/>
      </w:tblGrid>
      <w:tr>
        <w:trPr>
          <w:wAfter w:w="0" w:type="dxa"/>
        </w:trPr>
        <w:tc>
          <w:tcPr>
            <w:tcW w:w="1063" w:type="dxa"/>
          </w:tcPr>
          <w:p>
            <w:pPr>
              <w:jc w:val="both"/>
              <w:rPr>
                <w:rFonts w:ascii="Courier New" w:hAnsi="Courier New" w:cs="Courier New"/>
                <w:lang/>
              </w:rPr>
            </w:pPr>
            <w:r>
              <w:rPr>
                <w:rFonts w:ascii="Courier New" w:hAnsi="Courier New" w:cs="Courier New"/>
                <w:lang/>
              </w:rPr>
              <w:t>31000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 xml:space="preserve">Industria manufacturera de productos alimenticios,  bebidas y tabaco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.01</w:t>
            </w:r>
          </w:p>
        </w:tc>
        <w:tc>
          <w:tcPr>
            <w:tcW w:w="6804" w:type="dxa"/>
          </w:tcPr>
          <w:p>
            <w:pPr>
              <w:jc w:val="both"/>
              <w:rPr>
                <w:rFonts w:ascii="Courier New" w:hAnsi="Courier New" w:cs="Courier New"/>
                <w:b w:val="1"/>
                <w:bCs w:val="1"/>
                <w:lang/>
              </w:rPr>
            </w:pPr>
            <w:r>
              <w:rPr>
                <w:rFonts w:ascii="Courier New" w:hAnsi="Courier New" w:cs="Courier New"/>
                <w:b w:val="0"/>
                <w:bCs w:val="0"/>
                <w:lang/>
              </w:rPr>
              <w:t>Matanza de ganado, preparación y conservación de carnes (sin exclusiones)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.02</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sopas y concentrados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.03</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fiambres y embutidos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.04</w:t>
            </w:r>
          </w:p>
        </w:tc>
        <w:tc>
          <w:tcPr>
            <w:tcW w:w="6804" w:type="dxa"/>
          </w:tcPr>
          <w:p>
            <w:pPr>
              <w:jc w:val="both"/>
              <w:rPr>
                <w:rFonts w:ascii="Courier New" w:hAnsi="Courier New" w:cs="Courier New"/>
                <w:b w:val="1"/>
                <w:bCs w:val="1"/>
                <w:lang/>
              </w:rPr>
            </w:pPr>
            <w:r>
              <w:rPr>
                <w:rFonts w:ascii="Courier New" w:hAnsi="Courier New" w:cs="Courier New"/>
                <w:b w:val="0"/>
                <w:bCs w:val="0"/>
                <w:lang/>
              </w:rPr>
              <w:t>Productos y procesamiento de carnes de aves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.05</w:t>
            </w:r>
          </w:p>
        </w:tc>
        <w:tc>
          <w:tcPr>
            <w:tcW w:w="6804" w:type="dxa"/>
          </w:tcPr>
          <w:p>
            <w:pPr>
              <w:jc w:val="both"/>
              <w:rPr>
                <w:rFonts w:ascii="Courier New" w:hAnsi="Courier New" w:cs="Courier New"/>
                <w:b w:val="1"/>
                <w:bCs w:val="1"/>
                <w:lang/>
              </w:rPr>
            </w:pPr>
            <w:r>
              <w:rPr>
                <w:rFonts w:ascii="Courier New" w:hAnsi="Courier New" w:cs="Courier New"/>
                <w:b w:val="0"/>
                <w:bCs w:val="0"/>
                <w:lang/>
              </w:rPr>
              <w:t>Matanza de animales no clasificados en otra parte y procesamiento de su carne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.06</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productos de origen animal, excepto carne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.11</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leche en polvo, quesos y otros productos lácteos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2" style="position:absolute;width:91.45pt;height:21.55pt;z-index:11;mso-wrap-distance-left:9pt;mso-wrap-distance-top:0pt;mso-wrap-distance-right:9pt;mso-wrap-distance-bottom:0pt;margin-left:-94.6pt;margin-top:0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...///7.-</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.12</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helados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.13</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dulces, mermeladas y jaleas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.21</w:t>
            </w:r>
          </w:p>
        </w:tc>
        <w:tc>
          <w:tcPr>
            <w:tcW w:w="6804" w:type="dxa"/>
          </w:tcPr>
          <w:p>
            <w:pPr>
              <w:jc w:val="both"/>
              <w:rPr>
                <w:rFonts w:ascii="Courier New" w:hAnsi="Courier New" w:cs="Courier New"/>
                <w:b w:val="1"/>
                <w:bCs w:val="1"/>
                <w:lang/>
              </w:rPr>
            </w:pPr>
            <w:r>
              <w:rPr>
                <w:rFonts w:ascii="Courier New" w:hAnsi="Courier New" w:cs="Courier New"/>
                <w:b w:val="0"/>
                <w:bCs w:val="0"/>
                <w:lang/>
              </w:rPr>
              <w:t>Molienda de trigo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.22</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productos de panadería y confitería, excluido galletitas y bizcochos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.23</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galletitas y bizcochos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.24</w:t>
            </w:r>
          </w:p>
        </w:tc>
        <w:tc>
          <w:tcPr>
            <w:tcW w:w="6804" w:type="dxa"/>
          </w:tcPr>
          <w:p>
            <w:pPr>
              <w:jc w:val="both"/>
              <w:rPr>
                <w:rFonts w:ascii="Courier New" w:hAnsi="Courier New" w:cs="Courier New"/>
                <w:b w:val="1"/>
                <w:bCs w:val="1"/>
                <w:lang/>
              </w:rPr>
            </w:pPr>
            <w:r>
              <w:rPr>
                <w:rFonts w:ascii="Courier New" w:hAnsi="Courier New" w:cs="Courier New"/>
                <w:b w:val="0"/>
                <w:bCs w:val="0"/>
                <w:lang/>
              </w:rPr>
              <w:t>Fábricas y refinerías de azúcar</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.25</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cacao, productos de chocolate y artículos de confitería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.26</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productos de chocolate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.27</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pastas alimenticias frescas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.28</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pastas alimenticias secas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.31</w:t>
            </w:r>
          </w:p>
        </w:tc>
        <w:tc>
          <w:tcPr>
            <w:tcW w:w="6804" w:type="dxa"/>
          </w:tcPr>
          <w:p>
            <w:pPr>
              <w:jc w:val="both"/>
              <w:rPr>
                <w:rFonts w:ascii="Courier New" w:hAnsi="Courier New" w:cs="Courier New"/>
                <w:b w:val="1"/>
                <w:bCs w:val="1"/>
                <w:lang/>
              </w:rPr>
            </w:pPr>
            <w:r>
              <w:rPr>
                <w:rFonts w:ascii="Courier New" w:hAnsi="Courier New" w:cs="Courier New"/>
                <w:b w:val="0"/>
                <w:bCs w:val="0"/>
                <w:lang/>
              </w:rPr>
              <w:t>Preparación de arroz (descascaración, pulido,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.32</w:t>
            </w:r>
          </w:p>
        </w:tc>
        <w:tc>
          <w:tcPr>
            <w:tcW w:w="6804" w:type="dxa"/>
          </w:tcPr>
          <w:p>
            <w:pPr>
              <w:jc w:val="both"/>
              <w:rPr>
                <w:rFonts w:ascii="Courier New" w:hAnsi="Courier New" w:cs="Courier New"/>
                <w:b w:val="1"/>
                <w:bCs w:val="1"/>
                <w:lang/>
              </w:rPr>
            </w:pPr>
            <w:r>
              <w:rPr>
                <w:rFonts w:ascii="Courier New" w:hAnsi="Courier New" w:cs="Courier New"/>
                <w:b w:val="0"/>
                <w:bCs w:val="0"/>
                <w:lang/>
              </w:rPr>
              <w:t>Molienda de yerba mate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.33</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concentrado de café, té y mate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.34</w:t>
            </w:r>
          </w:p>
        </w:tc>
        <w:tc>
          <w:tcPr>
            <w:tcW w:w="6804" w:type="dxa"/>
          </w:tcPr>
          <w:p>
            <w:pPr>
              <w:jc w:val="both"/>
              <w:rPr>
                <w:rFonts w:ascii="Courier New" w:hAnsi="Courier New" w:cs="Courier New"/>
                <w:b w:val="1"/>
                <w:bCs w:val="1"/>
                <w:lang/>
              </w:rPr>
            </w:pPr>
            <w:r>
              <w:rPr>
                <w:rFonts w:ascii="Courier New" w:hAnsi="Courier New" w:cs="Courier New"/>
                <w:b w:val="0"/>
                <w:bCs w:val="0"/>
                <w:lang/>
              </w:rPr>
              <w:t>Tostado, torrado y molienda de café y especias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.35</w:t>
            </w:r>
          </w:p>
        </w:tc>
        <w:tc>
          <w:tcPr>
            <w:tcW w:w="6804" w:type="dxa"/>
          </w:tcPr>
          <w:p>
            <w:pPr>
              <w:jc w:val="both"/>
              <w:rPr>
                <w:rFonts w:ascii="Courier New" w:hAnsi="Courier New" w:cs="Courier New"/>
                <w:b w:val="1"/>
                <w:bCs w:val="1"/>
                <w:lang/>
              </w:rPr>
            </w:pPr>
            <w:r>
              <w:rPr>
                <w:rFonts w:ascii="Courier New" w:hAnsi="Courier New" w:cs="Courier New"/>
                <w:b w:val="0"/>
                <w:bCs w:val="0"/>
                <w:lang/>
              </w:rPr>
              <w:t>Preparación de hojas de té</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.36</w:t>
            </w:r>
          </w:p>
        </w:tc>
        <w:tc>
          <w:tcPr>
            <w:tcW w:w="6804" w:type="dxa"/>
          </w:tcPr>
          <w:p>
            <w:pPr>
              <w:jc w:val="both"/>
              <w:rPr>
                <w:rFonts w:ascii="Courier New" w:hAnsi="Courier New" w:cs="Courier New"/>
                <w:b w:val="1"/>
                <w:bCs w:val="1"/>
                <w:lang/>
              </w:rPr>
            </w:pPr>
            <w:r>
              <w:rPr>
                <w:rFonts w:ascii="Courier New" w:hAnsi="Courier New" w:cs="Courier New"/>
                <w:b w:val="0"/>
                <w:bCs w:val="0"/>
                <w:lang/>
              </w:rPr>
              <w:t>Selección y tostado de maní</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.41</w:t>
            </w:r>
          </w:p>
        </w:tc>
        <w:tc>
          <w:tcPr>
            <w:tcW w:w="6804" w:type="dxa"/>
          </w:tcPr>
          <w:p>
            <w:pPr>
              <w:jc w:val="both"/>
              <w:rPr>
                <w:rFonts w:ascii="Courier New" w:hAnsi="Courier New" w:cs="Courier New"/>
                <w:b w:val="1"/>
                <w:bCs w:val="1"/>
                <w:lang/>
              </w:rPr>
            </w:pPr>
            <w:r>
              <w:rPr>
                <w:rFonts w:ascii="Courier New" w:hAnsi="Courier New" w:cs="Courier New"/>
                <w:b w:val="0"/>
                <w:bCs w:val="0"/>
                <w:lang/>
              </w:rPr>
              <w:t xml:space="preserve">Elaboración  de pescado, moluscos, crustáceos y otros productos de pescado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.42</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harina de pescado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.43</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y refinación de aceites y grasas vegetales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.44</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almidones y productos derivados del almidón (incluye elaboración de glucosa, aceite de maíz,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.45</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alimentos para animales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.51</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y envasado de frutas, hortalizas y legumbres (incluye jugos naturales y sus concentrados,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.52</w:t>
            </w:r>
          </w:p>
        </w:tc>
        <w:tc>
          <w:tcPr>
            <w:tcW w:w="6804" w:type="dxa"/>
          </w:tcPr>
          <w:p>
            <w:pPr>
              <w:jc w:val="both"/>
              <w:rPr>
                <w:rFonts w:ascii="Courier New" w:hAnsi="Courier New" w:cs="Courier New"/>
                <w:b w:val="1"/>
                <w:bCs w:val="1"/>
                <w:lang/>
              </w:rPr>
            </w:pPr>
            <w:r>
              <w:rPr>
                <w:rFonts w:ascii="Courier New" w:hAnsi="Courier New" w:cs="Courier New"/>
                <w:b w:val="0"/>
                <w:bCs w:val="0"/>
                <w:lang/>
              </w:rPr>
              <w:t>Molienda de legumbres y cereales (excluido el trigo)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.61</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hielo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.71</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productos alimenticios no clasificados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.81</w:t>
            </w:r>
          </w:p>
        </w:tc>
        <w:tc>
          <w:tcPr>
            <w:tcW w:w="6804" w:type="dxa"/>
          </w:tcPr>
          <w:p>
            <w:pPr>
              <w:jc w:val="both"/>
              <w:rPr>
                <w:rFonts w:ascii="Courier New" w:hAnsi="Courier New" w:cs="Courier New"/>
                <w:b w:val="1"/>
                <w:bCs w:val="1"/>
                <w:lang/>
              </w:rPr>
            </w:pPr>
            <w:r>
              <w:rPr>
                <w:rFonts w:ascii="Courier New" w:hAnsi="Courier New" w:cs="Courier New"/>
                <w:b w:val="0"/>
                <w:bCs w:val="0"/>
                <w:lang/>
              </w:rPr>
              <w:t>Destilación de alcohol etílico</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3" style="position:absolute;width:83.1pt;height:21.55pt;z-index:12;mso-wrap-distance-left:9pt;mso-wrap-distance-top:0pt;mso-wrap-distance-right:9pt;mso-wrap-distance-bottom:0pt;margin-left:-94.3pt;margin-top:8.05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w:t>
                        </w:r>
                        <w:r>
                          <w:rPr>
                            <w:rFonts w:ascii="Courier New" w:hAnsi="Courier New" w:cs="Courier New"/>
                            <w:b w:val="0"/>
                            <w:bCs w:val="0"/>
                            <w:color w:val="auto"/>
                            <w:lang w:val="es-ES"/>
                          </w:rPr>
                          <w:t>///8.-</w:t>
                        </w:r>
                      </w:p>
                    </w:txbxContent>
                  </v:textbox>
                </v:rect>
              </w:pict>
            </w:r>
          </w:p>
          <w:p>
            <w:pPr>
              <w:jc w:val="both"/>
              <w:rPr>
                <w:rFonts w:ascii="Courier New" w:hAnsi="Courier New" w:cs="Courier New"/>
                <w:b w:val="1"/>
                <w:bCs w:val="1"/>
                <w:lang/>
              </w:rPr>
            </w:pP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.82</w:t>
            </w:r>
          </w:p>
        </w:tc>
        <w:tc>
          <w:tcPr>
            <w:tcW w:w="6804" w:type="dxa"/>
          </w:tcPr>
          <w:p>
            <w:pPr>
              <w:jc w:val="both"/>
              <w:rPr>
                <w:rFonts w:ascii="Courier New" w:hAnsi="Courier New" w:cs="Courier New"/>
                <w:b w:val="1"/>
                <w:bCs w:val="1"/>
                <w:lang/>
              </w:rPr>
            </w:pPr>
            <w:r>
              <w:rPr>
                <w:rFonts w:ascii="Courier New" w:hAnsi="Courier New" w:cs="Courier New"/>
                <w:b w:val="0"/>
                <w:bCs w:val="0"/>
                <w:lang/>
              </w:rPr>
              <w:t>Destilación, rectificación y mezcla de bebidas espirituosas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.83</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vinos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.84</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sidra y otras bebidas alcohólicas fermentadas a partir de frutas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.85</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malta, cerveza y bebidas malteadas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.88</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sodas y aguas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.89</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bebidas gaseosas excepto sodas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.90</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jugos envasados concentrados y otras bebidas no alcohólicas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.91</w:t>
            </w:r>
          </w:p>
        </w:tc>
        <w:tc>
          <w:tcPr>
            <w:tcW w:w="6804" w:type="dxa"/>
          </w:tcPr>
          <w:p>
            <w:pPr>
              <w:jc w:val="both"/>
              <w:rPr>
                <w:rFonts w:ascii="Courier New" w:hAnsi="Courier New" w:cs="Courier New"/>
                <w:b w:val="1"/>
                <w:bCs w:val="1"/>
                <w:lang/>
              </w:rPr>
            </w:pPr>
            <w:r>
              <w:rPr>
                <w:rFonts w:ascii="Courier New" w:hAnsi="Courier New" w:cs="Courier New"/>
                <w:b w:val="0"/>
                <w:bCs w:val="0"/>
                <w:lang/>
              </w:rPr>
              <w:t>Preparación de hojas de tabaco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.92</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cigarrillos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.99</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otros productos de tabaco</w:t>
            </w:r>
          </w:p>
        </w:tc>
      </w:tr>
      <w:tr>
        <w:trPr>
          <w:wAfter w:w="0" w:type="dxa"/>
        </w:trPr>
        <w:tc>
          <w:tcPr>
            <w:tcW w:w="1063" w:type="dxa"/>
          </w:tcPr>
          <w:p>
            <w:pPr>
              <w:jc w:val="both"/>
              <w:rPr>
                <w:rFonts w:ascii="Courier New" w:hAnsi="Courier New" w:cs="Courier New"/>
                <w:lang/>
              </w:rPr>
            </w:pPr>
            <w:r>
              <w:rPr>
                <w:rFonts w:ascii="Courier New" w:hAnsi="Courier New" w:cs="Courier New"/>
                <w:lang/>
              </w:rPr>
              <w:t>32000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Fabricación de textiles, prendas de vestir, industria del cuero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.01</w:t>
            </w:r>
          </w:p>
        </w:tc>
        <w:tc>
          <w:tcPr>
            <w:tcW w:w="6804" w:type="dxa"/>
          </w:tcPr>
          <w:p>
            <w:pPr>
              <w:jc w:val="both"/>
              <w:rPr>
                <w:rFonts w:ascii="Courier New" w:hAnsi="Courier New" w:cs="Courier New"/>
                <w:b w:val="1"/>
                <w:bCs w:val="1"/>
                <w:lang/>
              </w:rPr>
            </w:pPr>
            <w:r>
              <w:rPr>
                <w:rFonts w:ascii="Courier New" w:hAnsi="Courier New" w:cs="Courier New"/>
                <w:b w:val="0"/>
                <w:bCs w:val="0"/>
                <w:lang/>
              </w:rPr>
              <w:t>Preparación de fibras de algodón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.02</w:t>
            </w:r>
          </w:p>
        </w:tc>
        <w:tc>
          <w:tcPr>
            <w:tcW w:w="6804" w:type="dxa"/>
          </w:tcPr>
          <w:p>
            <w:pPr>
              <w:jc w:val="both"/>
              <w:rPr>
                <w:rFonts w:ascii="Courier New" w:hAnsi="Courier New" w:cs="Courier New"/>
                <w:b w:val="1"/>
                <w:bCs w:val="1"/>
                <w:lang/>
              </w:rPr>
            </w:pPr>
            <w:r>
              <w:rPr>
                <w:rFonts w:ascii="Courier New" w:hAnsi="Courier New" w:cs="Courier New"/>
                <w:b w:val="0"/>
                <w:bCs w:val="0"/>
                <w:lang/>
              </w:rPr>
              <w:t>Preparación de fibras textiles vegetales (excepto algodón)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.03</w:t>
            </w:r>
          </w:p>
        </w:tc>
        <w:tc>
          <w:tcPr>
            <w:tcW w:w="6804" w:type="dxa"/>
          </w:tcPr>
          <w:p>
            <w:pPr>
              <w:jc w:val="both"/>
              <w:rPr>
                <w:rFonts w:ascii="Courier New" w:hAnsi="Courier New" w:cs="Courier New"/>
                <w:b w:val="1"/>
                <w:bCs w:val="1"/>
                <w:lang/>
              </w:rPr>
            </w:pPr>
            <w:r>
              <w:rPr>
                <w:rFonts w:ascii="Courier New" w:hAnsi="Courier New" w:cs="Courier New"/>
                <w:b w:val="0"/>
                <w:bCs w:val="0"/>
                <w:lang/>
              </w:rPr>
              <w:t>Lavaderos de lana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.04</w:t>
            </w:r>
          </w:p>
        </w:tc>
        <w:tc>
          <w:tcPr>
            <w:tcW w:w="6804" w:type="dxa"/>
          </w:tcPr>
          <w:p>
            <w:pPr>
              <w:jc w:val="both"/>
              <w:rPr>
                <w:rFonts w:ascii="Courier New" w:hAnsi="Courier New" w:cs="Courier New"/>
                <w:b w:val="1"/>
                <w:bCs w:val="1"/>
                <w:lang/>
              </w:rPr>
            </w:pPr>
            <w:r>
              <w:rPr>
                <w:rFonts w:ascii="Courier New" w:hAnsi="Courier New" w:cs="Courier New"/>
                <w:b w:val="0"/>
                <w:bCs w:val="0"/>
                <w:lang/>
              </w:rPr>
              <w:t>Hilados de fibras textiles, hilanderías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.05</w:t>
            </w:r>
          </w:p>
        </w:tc>
        <w:tc>
          <w:tcPr>
            <w:tcW w:w="6804" w:type="dxa"/>
          </w:tcPr>
          <w:p>
            <w:pPr>
              <w:jc w:val="both"/>
              <w:rPr>
                <w:rFonts w:ascii="Courier New" w:hAnsi="Courier New" w:cs="Courier New"/>
                <w:b w:val="1"/>
                <w:bCs w:val="1"/>
                <w:lang/>
              </w:rPr>
            </w:pPr>
            <w:r>
              <w:rPr>
                <w:rFonts w:ascii="Courier New" w:hAnsi="Courier New" w:cs="Courier New"/>
                <w:b w:val="0"/>
                <w:bCs w:val="0"/>
                <w:lang/>
              </w:rPr>
              <w:t>Acabado de fibras textiles, excepto tejidos de punto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.06</w:t>
            </w:r>
          </w:p>
        </w:tc>
        <w:tc>
          <w:tcPr>
            <w:tcW w:w="6804" w:type="dxa"/>
          </w:tcPr>
          <w:p>
            <w:pPr>
              <w:jc w:val="both"/>
              <w:rPr>
                <w:rFonts w:ascii="Courier New" w:hAnsi="Courier New" w:cs="Courier New"/>
                <w:b w:val="1"/>
                <w:bCs w:val="1"/>
                <w:lang/>
              </w:rPr>
            </w:pPr>
            <w:r>
              <w:rPr>
                <w:rFonts w:ascii="Courier New" w:hAnsi="Courier New" w:cs="Courier New"/>
                <w:b w:val="0"/>
                <w:bCs w:val="0"/>
                <w:lang/>
              </w:rPr>
              <w:t>Tejidos de fibras textiles, tejedurías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de tejeduría no clasificados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.11</w:t>
            </w:r>
          </w:p>
        </w:tc>
        <w:tc>
          <w:tcPr>
            <w:tcW w:w="6804" w:type="dxa"/>
          </w:tcPr>
          <w:p>
            <w:pPr>
              <w:jc w:val="both"/>
              <w:rPr>
                <w:rFonts w:ascii="Courier New" w:hAnsi="Courier New" w:cs="Courier New"/>
                <w:b w:val="1"/>
                <w:bCs w:val="1"/>
                <w:lang/>
              </w:rPr>
            </w:pPr>
            <w:r>
              <w:rPr>
                <w:rFonts w:ascii="Courier New" w:hAnsi="Courier New" w:cs="Courier New"/>
                <w:b w:val="0"/>
                <w:bCs w:val="0"/>
                <w:lang/>
              </w:rPr>
              <w:t>Confección de ropa de cama y mantelería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.12</w:t>
            </w:r>
          </w:p>
        </w:tc>
        <w:tc>
          <w:tcPr>
            <w:tcW w:w="6804" w:type="dxa"/>
          </w:tcPr>
          <w:p>
            <w:pPr>
              <w:jc w:val="both"/>
              <w:rPr>
                <w:rFonts w:ascii="Courier New" w:hAnsi="Courier New" w:cs="Courier New"/>
                <w:b w:val="1"/>
                <w:bCs w:val="1"/>
                <w:lang/>
              </w:rPr>
            </w:pPr>
            <w:r>
              <w:rPr>
                <w:rFonts w:ascii="Courier New" w:hAnsi="Courier New" w:cs="Courier New"/>
                <w:b w:val="0"/>
                <w:bCs w:val="0"/>
                <w:lang/>
              </w:rPr>
              <w:t>Confección de bolsas de materiales textiles para productos a granel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.13</w:t>
            </w:r>
          </w:p>
        </w:tc>
        <w:tc>
          <w:tcPr>
            <w:tcW w:w="6804" w:type="dxa"/>
          </w:tcPr>
          <w:p>
            <w:pPr>
              <w:jc w:val="both"/>
              <w:rPr>
                <w:rFonts w:ascii="Courier New" w:hAnsi="Courier New" w:cs="Courier New"/>
                <w:b w:val="1"/>
                <w:bCs w:val="1"/>
                <w:lang/>
              </w:rPr>
            </w:pPr>
            <w:r>
              <w:rPr>
                <w:rFonts w:ascii="Courier New" w:hAnsi="Courier New" w:cs="Courier New"/>
                <w:b w:val="0"/>
                <w:bCs w:val="0"/>
                <w:lang/>
              </w:rPr>
              <w:t>Confección de artículos de lona y sucedáneos de lona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.14</w:t>
            </w:r>
          </w:p>
        </w:tc>
        <w:tc>
          <w:tcPr>
            <w:tcW w:w="6804" w:type="dxa"/>
          </w:tcPr>
          <w:p>
            <w:pPr>
              <w:jc w:val="both"/>
              <w:rPr>
                <w:rFonts w:ascii="Courier New" w:hAnsi="Courier New" w:cs="Courier New"/>
                <w:b w:val="1"/>
                <w:bCs w:val="1"/>
                <w:lang/>
              </w:rPr>
            </w:pPr>
            <w:r>
              <w:rPr>
                <w:rFonts w:ascii="Courier New" w:hAnsi="Courier New" w:cs="Courier New"/>
                <w:b w:val="0"/>
                <w:bCs w:val="0"/>
                <w:lang/>
              </w:rPr>
              <w:t>Confección de frazadas, mantas, ponchos,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.20</w:t>
            </w:r>
          </w:p>
        </w:tc>
        <w:tc>
          <w:tcPr>
            <w:tcW w:w="6804" w:type="dxa"/>
          </w:tcPr>
          <w:p>
            <w:pPr>
              <w:jc w:val="both"/>
              <w:rPr>
                <w:rFonts w:ascii="Courier New" w:hAnsi="Courier New" w:cs="Courier New"/>
                <w:b w:val="1"/>
                <w:bCs w:val="1"/>
                <w:lang/>
              </w:rPr>
            </w:pPr>
            <w:r>
              <w:rPr>
                <w:rFonts w:ascii="Courier New" w:hAnsi="Courier New" w:cs="Courier New"/>
                <w:b w:val="0"/>
                <w:bCs w:val="0"/>
                <w:lang/>
              </w:rPr>
              <w:t>Otros artículos confeccionados de materiales textiles (excepto prendas de vestir)</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tejidos y artículos de punto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.22</w:t>
            </w:r>
          </w:p>
        </w:tc>
        <w:tc>
          <w:tcPr>
            <w:tcW w:w="6804" w:type="dxa"/>
          </w:tcPr>
          <w:p>
            <w:pPr>
              <w:jc w:val="both"/>
              <w:rPr>
                <w:rFonts w:ascii="Courier New" w:hAnsi="Courier New" w:cs="Courier New"/>
                <w:b w:val="1"/>
                <w:bCs w:val="1"/>
                <w:lang/>
              </w:rPr>
            </w:pPr>
            <w:r>
              <w:rPr>
                <w:rFonts w:ascii="Courier New" w:hAnsi="Courier New" w:cs="Courier New"/>
                <w:b w:val="0"/>
                <w:bCs w:val="0"/>
                <w:lang/>
              </w:rPr>
              <w:t>Acabado de tejidos de punto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medias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alfombras y tapices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4" style="position:absolute;width:108.15pt;height:21.55pt;z-index:13;mso-wrap-distance-left:9pt;mso-wrap-distance-top:0pt;mso-wrap-distance-right:9pt;mso-wrap-distance-bottom:0pt;margin-left:-116pt;margin-top:11.35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...///9.-</w:t>
                        </w:r>
                      </w:p>
                    </w:txbxContent>
                  </v:textbox>
                </v:rect>
              </w:pict>
            </w:r>
          </w:p>
          <w:p>
            <w:pPr>
              <w:jc w:val="both"/>
              <w:rPr>
                <w:rFonts w:ascii="Courier New" w:hAnsi="Courier New" w:cs="Courier New"/>
                <w:b w:val="1"/>
                <w:bCs w:val="1"/>
                <w:lang/>
              </w:rPr>
            </w:pP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.25</w:t>
            </w:r>
          </w:p>
        </w:tc>
        <w:tc>
          <w:tcPr>
            <w:tcW w:w="6804" w:type="dxa"/>
          </w:tcPr>
          <w:p>
            <w:pPr>
              <w:jc w:val="both"/>
              <w:rPr>
                <w:rFonts w:ascii="Courier New" w:hAnsi="Courier New" w:cs="Courier New"/>
                <w:b w:val="1"/>
                <w:bCs w:val="1"/>
                <w:lang/>
              </w:rPr>
            </w:pPr>
            <w:r>
              <w:rPr>
                <w:rFonts w:ascii="Courier New" w:hAnsi="Courier New" w:cs="Courier New"/>
                <w:b w:val="0"/>
                <w:bCs w:val="0"/>
                <w:lang/>
              </w:rPr>
              <w:t>Cordelería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textiles no clasificados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.31</w:t>
            </w:r>
          </w:p>
        </w:tc>
        <w:tc>
          <w:tcPr>
            <w:tcW w:w="6804" w:type="dxa"/>
          </w:tcPr>
          <w:p>
            <w:pPr>
              <w:jc w:val="both"/>
              <w:rPr>
                <w:rFonts w:ascii="Courier New" w:hAnsi="Courier New" w:cs="Courier New"/>
                <w:b w:val="1"/>
                <w:bCs w:val="1"/>
                <w:lang/>
              </w:rPr>
            </w:pPr>
            <w:r>
              <w:rPr>
                <w:rFonts w:ascii="Courier New" w:hAnsi="Courier New" w:cs="Courier New"/>
                <w:b w:val="0"/>
                <w:bCs w:val="0"/>
                <w:lang/>
              </w:rPr>
              <w:t>Confección de camisas (excepto de trabajo)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.32</w:t>
            </w:r>
          </w:p>
        </w:tc>
        <w:tc>
          <w:tcPr>
            <w:tcW w:w="6804" w:type="dxa"/>
          </w:tcPr>
          <w:p>
            <w:pPr>
              <w:jc w:val="both"/>
              <w:rPr>
                <w:rFonts w:ascii="Courier New" w:hAnsi="Courier New" w:cs="Courier New"/>
                <w:b w:val="1"/>
                <w:bCs w:val="1"/>
                <w:lang/>
              </w:rPr>
            </w:pPr>
            <w:r>
              <w:rPr>
                <w:rFonts w:ascii="Courier New" w:hAnsi="Courier New" w:cs="Courier New"/>
                <w:b w:val="0"/>
                <w:bCs w:val="0"/>
                <w:lang/>
              </w:rPr>
              <w:t>Confección de prendas de vestir (excepto de piel, cuero, camisas e impermeables)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.33</w:t>
            </w:r>
          </w:p>
        </w:tc>
        <w:tc>
          <w:tcPr>
            <w:tcW w:w="6804" w:type="dxa"/>
          </w:tcPr>
          <w:p>
            <w:pPr>
              <w:jc w:val="both"/>
              <w:rPr>
                <w:rFonts w:ascii="Courier New" w:hAnsi="Courier New" w:cs="Courier New"/>
                <w:b w:val="1"/>
                <w:bCs w:val="1"/>
                <w:lang/>
              </w:rPr>
            </w:pPr>
            <w:r>
              <w:rPr>
                <w:rFonts w:ascii="Courier New" w:hAnsi="Courier New" w:cs="Courier New"/>
                <w:b w:val="0"/>
                <w:bCs w:val="0"/>
                <w:lang/>
              </w:rPr>
              <w:t>Confección de prendas de vestir de piel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.34</w:t>
            </w:r>
          </w:p>
        </w:tc>
        <w:tc>
          <w:tcPr>
            <w:tcW w:w="6804" w:type="dxa"/>
          </w:tcPr>
          <w:p>
            <w:pPr>
              <w:jc w:val="both"/>
              <w:rPr>
                <w:rFonts w:ascii="Courier New" w:hAnsi="Courier New" w:cs="Courier New"/>
                <w:b w:val="1"/>
                <w:bCs w:val="1"/>
                <w:lang/>
              </w:rPr>
            </w:pPr>
            <w:r>
              <w:rPr>
                <w:rFonts w:ascii="Courier New" w:hAnsi="Courier New" w:cs="Courier New"/>
                <w:b w:val="0"/>
                <w:bCs w:val="0"/>
                <w:lang/>
              </w:rPr>
              <w:t>Confección de prendas y accesorios de vestir de cuero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.35</w:t>
            </w:r>
          </w:p>
        </w:tc>
        <w:tc>
          <w:tcPr>
            <w:tcW w:w="6804" w:type="dxa"/>
          </w:tcPr>
          <w:p>
            <w:pPr>
              <w:jc w:val="both"/>
              <w:rPr>
                <w:rFonts w:ascii="Courier New" w:hAnsi="Courier New" w:cs="Courier New"/>
                <w:b w:val="1"/>
                <w:bCs w:val="1"/>
                <w:lang/>
              </w:rPr>
            </w:pPr>
            <w:r>
              <w:rPr>
                <w:rFonts w:ascii="Courier New" w:hAnsi="Courier New" w:cs="Courier New"/>
                <w:b w:val="0"/>
                <w:bCs w:val="0"/>
                <w:lang/>
              </w:rPr>
              <w:t xml:space="preserve">Confección de impermeables  y pilotos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.36</w:t>
            </w:r>
          </w:p>
        </w:tc>
        <w:tc>
          <w:tcPr>
            <w:tcW w:w="6804" w:type="dxa"/>
          </w:tcPr>
          <w:p>
            <w:pPr>
              <w:jc w:val="both"/>
              <w:rPr>
                <w:rFonts w:ascii="Courier New" w:hAnsi="Courier New" w:cs="Courier New"/>
                <w:b w:val="1"/>
                <w:bCs w:val="1"/>
                <w:lang/>
              </w:rPr>
            </w:pPr>
            <w:r>
              <w:rPr>
                <w:rFonts w:ascii="Courier New" w:hAnsi="Courier New" w:cs="Courier New"/>
                <w:b w:val="0"/>
                <w:bCs w:val="0"/>
                <w:lang/>
              </w:rPr>
              <w:t>Confección de accesorios para vestir, uniforme, guardapolvos y otras prendas especiales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.41</w:t>
            </w:r>
          </w:p>
        </w:tc>
        <w:tc>
          <w:tcPr>
            <w:tcW w:w="6804" w:type="dxa"/>
          </w:tcPr>
          <w:p>
            <w:pPr>
              <w:jc w:val="both"/>
              <w:rPr>
                <w:rFonts w:ascii="Courier New" w:hAnsi="Courier New" w:cs="Courier New"/>
                <w:b w:val="1"/>
                <w:bCs w:val="1"/>
                <w:lang/>
              </w:rPr>
            </w:pPr>
            <w:r>
              <w:rPr>
                <w:rFonts w:ascii="Courier New" w:hAnsi="Courier New" w:cs="Courier New"/>
                <w:b w:val="0"/>
                <w:bCs w:val="0"/>
                <w:lang/>
              </w:rPr>
              <w:t>Curtiembres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.42</w:t>
            </w:r>
          </w:p>
        </w:tc>
        <w:tc>
          <w:tcPr>
            <w:tcW w:w="6804" w:type="dxa"/>
          </w:tcPr>
          <w:p>
            <w:pPr>
              <w:jc w:val="both"/>
              <w:rPr>
                <w:rFonts w:ascii="Courier New" w:hAnsi="Courier New" w:cs="Courier New"/>
                <w:b w:val="1"/>
                <w:bCs w:val="1"/>
                <w:lang/>
              </w:rPr>
            </w:pPr>
            <w:r>
              <w:rPr>
                <w:rFonts w:ascii="Courier New" w:hAnsi="Courier New" w:cs="Courier New"/>
                <w:b w:val="0"/>
                <w:bCs w:val="0"/>
                <w:lang/>
              </w:rPr>
              <w:t>Saladeros y peladeros de cuero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.43</w:t>
            </w:r>
          </w:p>
        </w:tc>
        <w:tc>
          <w:tcPr>
            <w:tcW w:w="6804" w:type="dxa"/>
          </w:tcPr>
          <w:p>
            <w:pPr>
              <w:jc w:val="both"/>
              <w:rPr>
                <w:rFonts w:ascii="Courier New" w:hAnsi="Courier New" w:cs="Courier New"/>
                <w:b w:val="1"/>
                <w:bCs w:val="1"/>
                <w:lang/>
              </w:rPr>
            </w:pPr>
            <w:r>
              <w:rPr>
                <w:rFonts w:ascii="Courier New" w:hAnsi="Courier New" w:cs="Courier New"/>
                <w:b w:val="0"/>
                <w:bCs w:val="0"/>
                <w:lang/>
              </w:rPr>
              <w:t>Preparación y teñido de pieles y confección de artículos de piel (excepto prendas de vestir)</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bolsos y valijas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carteras para mujer</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otros productos de cuero y sucedáneos de cuero (excepto calzado y prendas de vestir)</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calzado de cuero, excepto el ortopédico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calzado de tela, caucho y/o material sintético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calzado de seguridad</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partes de calzado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.60</w:t>
            </w:r>
          </w:p>
        </w:tc>
        <w:tc>
          <w:tcPr>
            <w:tcW w:w="6804" w:type="dxa"/>
          </w:tcPr>
          <w:p>
            <w:pPr>
              <w:jc w:val="both"/>
              <w:rPr>
                <w:rFonts w:ascii="Courier New" w:hAnsi="Courier New" w:cs="Courier New"/>
                <w:b w:val="1"/>
                <w:bCs w:val="1"/>
                <w:lang/>
              </w:rPr>
            </w:pPr>
            <w:r>
              <w:rPr>
                <w:rFonts w:ascii="Courier New" w:hAnsi="Courier New" w:cs="Courier New"/>
                <w:b w:val="0"/>
                <w:bCs w:val="0"/>
                <w:lang/>
              </w:rPr>
              <w:t>Otros calzados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33000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Industria de la madera y sus productos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.01</w:t>
            </w:r>
          </w:p>
        </w:tc>
        <w:tc>
          <w:tcPr>
            <w:tcW w:w="6804" w:type="dxa"/>
          </w:tcPr>
          <w:p>
            <w:pPr>
              <w:jc w:val="both"/>
              <w:rPr>
                <w:rFonts w:ascii="Courier New" w:hAnsi="Courier New" w:cs="Courier New"/>
                <w:b w:val="1"/>
                <w:bCs w:val="1"/>
                <w:lang/>
              </w:rPr>
            </w:pPr>
            <w:r>
              <w:rPr>
                <w:rFonts w:ascii="Courier New" w:hAnsi="Courier New" w:cs="Courier New"/>
                <w:b w:val="0"/>
                <w:bCs w:val="0"/>
                <w:lang/>
              </w:rPr>
              <w:t>Aserraderos y otros talleres para preparar la madera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.02</w:t>
            </w:r>
          </w:p>
        </w:tc>
        <w:tc>
          <w:tcPr>
            <w:tcW w:w="6804" w:type="dxa"/>
          </w:tcPr>
          <w:p>
            <w:pPr>
              <w:jc w:val="both"/>
              <w:rPr>
                <w:rFonts w:ascii="Courier New" w:hAnsi="Courier New" w:cs="Courier New"/>
                <w:b w:val="1"/>
                <w:bCs w:val="1"/>
                <w:lang/>
              </w:rPr>
            </w:pPr>
            <w:r>
              <w:rPr>
                <w:rFonts w:ascii="Courier New" w:hAnsi="Courier New" w:cs="Courier New"/>
                <w:b w:val="0"/>
                <w:bCs w:val="0"/>
                <w:lang/>
              </w:rPr>
              <w:t>Carpintería de obra de madera (puertas, ventanas,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.03</w:t>
            </w:r>
          </w:p>
        </w:tc>
        <w:tc>
          <w:tcPr>
            <w:tcW w:w="6804" w:type="dxa"/>
          </w:tcPr>
          <w:p>
            <w:pPr>
              <w:jc w:val="both"/>
              <w:rPr>
                <w:rFonts w:ascii="Courier New" w:hAnsi="Courier New" w:cs="Courier New"/>
                <w:b w:val="1"/>
                <w:bCs w:val="1"/>
                <w:lang/>
              </w:rPr>
            </w:pPr>
            <w:r>
              <w:rPr>
                <w:rFonts w:ascii="Courier New" w:hAnsi="Courier New" w:cs="Courier New"/>
                <w:b w:val="0"/>
                <w:bCs w:val="0"/>
                <w:lang/>
              </w:rPr>
              <w:t xml:space="preserve">Fabricación  de muebles y partes de muebles, principalmente de madera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viviendas prefabricadas principalmente de madera</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5" style="position:absolute;width:86.45pt;height:21.55pt;z-index:14;mso-wrap-distance-left:9pt;mso-wrap-distance-top:0pt;mso-wrap-distance-right:9pt;mso-wrap-distance-bottom:0pt;margin-left:-104.35pt;margin-top:5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...///9.-</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.05</w:t>
            </w:r>
          </w:p>
        </w:tc>
        <w:tc>
          <w:tcPr>
            <w:tcW w:w="6804" w:type="dxa"/>
          </w:tcPr>
          <w:p>
            <w:pPr>
              <w:jc w:val="both"/>
              <w:rPr>
                <w:rFonts w:ascii="Courier New" w:hAnsi="Courier New" w:cs="Courier New"/>
                <w:b w:val="1"/>
                <w:bCs w:val="1"/>
                <w:lang/>
              </w:rPr>
            </w:pPr>
            <w:r>
              <w:rPr>
                <w:rFonts w:ascii="Courier New" w:hAnsi="Courier New" w:cs="Courier New"/>
                <w:b w:val="0"/>
                <w:bCs w:val="0"/>
                <w:lang/>
              </w:rPr>
              <w:t>Maderas terciadas y aglomerados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.06</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hojas de madera laminadas.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.07</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envases de madera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.08</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de corcho y artículos de cestería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.09</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ataúdes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de madera no clasificados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carbón de leña y otros productos derivados del proceso</w:t>
            </w:r>
          </w:p>
        </w:tc>
      </w:tr>
      <w:tr>
        <w:trPr>
          <w:wAfter w:w="0" w:type="dxa"/>
        </w:trPr>
        <w:tc>
          <w:tcPr>
            <w:tcW w:w="1063" w:type="dxa"/>
          </w:tcPr>
          <w:p>
            <w:pPr>
              <w:jc w:val="both"/>
              <w:rPr>
                <w:rFonts w:ascii="Courier New" w:hAnsi="Courier New" w:cs="Courier New"/>
                <w:lang/>
              </w:rPr>
            </w:pPr>
            <w:r>
              <w:rPr>
                <w:rFonts w:ascii="Courier New" w:hAnsi="Courier New" w:cs="Courier New"/>
                <w:lang/>
              </w:rPr>
              <w:t>34000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Fabricación de papel y productos de papel, imprentas y editoriales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pasta para papel, de madera, de papel y cartón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papel y cartón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.03</w:t>
            </w:r>
          </w:p>
        </w:tc>
        <w:tc>
          <w:tcPr>
            <w:tcW w:w="6804" w:type="dxa"/>
          </w:tcPr>
          <w:p>
            <w:pPr>
              <w:jc w:val="both"/>
              <w:rPr>
                <w:rFonts w:ascii="Courier New" w:hAnsi="Courier New" w:cs="Courier New"/>
                <w:b w:val="1"/>
                <w:bCs w:val="1"/>
                <w:lang/>
              </w:rPr>
            </w:pPr>
            <w:r>
              <w:rPr>
                <w:rFonts w:ascii="Courier New" w:hAnsi="Courier New" w:cs="Courier New"/>
                <w:b w:val="0"/>
                <w:bCs w:val="0"/>
                <w:lang/>
              </w:rPr>
              <w:t xml:space="preserve">Fabricación de envases  de papel y cartón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artículos de pulpa de papel y cartón no clasificados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.11</w:t>
            </w:r>
          </w:p>
        </w:tc>
        <w:tc>
          <w:tcPr>
            <w:tcW w:w="6804" w:type="dxa"/>
          </w:tcPr>
          <w:p>
            <w:pPr>
              <w:jc w:val="both"/>
              <w:rPr>
                <w:rFonts w:ascii="Courier New" w:hAnsi="Courier New" w:cs="Courier New"/>
                <w:b w:val="1"/>
                <w:bCs w:val="1"/>
                <w:lang/>
              </w:rPr>
            </w:pPr>
            <w:r>
              <w:rPr>
                <w:rFonts w:ascii="Courier New" w:hAnsi="Courier New" w:cs="Courier New"/>
                <w:b w:val="0"/>
                <w:bCs w:val="0"/>
                <w:lang/>
              </w:rPr>
              <w:t>Imprenta y encuadernación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.12</w:t>
            </w:r>
          </w:p>
        </w:tc>
        <w:tc>
          <w:tcPr>
            <w:tcW w:w="6804" w:type="dxa"/>
          </w:tcPr>
          <w:p>
            <w:pPr>
              <w:jc w:val="both"/>
              <w:rPr>
                <w:rFonts w:ascii="Courier New" w:hAnsi="Courier New" w:cs="Courier New"/>
                <w:b w:val="1"/>
                <w:bCs w:val="1"/>
                <w:lang/>
              </w:rPr>
            </w:pPr>
            <w:r>
              <w:rPr>
                <w:rFonts w:ascii="Courier New" w:hAnsi="Courier New" w:cs="Courier New"/>
                <w:b w:val="0"/>
                <w:bCs w:val="0"/>
                <w:lang/>
              </w:rPr>
              <w:t>Impresión de diarios y revistas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.20</w:t>
            </w:r>
          </w:p>
        </w:tc>
        <w:tc>
          <w:tcPr>
            <w:tcW w:w="6804" w:type="dxa"/>
          </w:tcPr>
          <w:p>
            <w:pPr>
              <w:jc w:val="both"/>
              <w:rPr>
                <w:rFonts w:ascii="Courier New" w:hAnsi="Courier New" w:cs="Courier New"/>
                <w:b w:val="1"/>
                <w:bCs w:val="1"/>
                <w:lang/>
              </w:rPr>
            </w:pPr>
            <w:r>
              <w:rPr>
                <w:rFonts w:ascii="Courier New" w:hAnsi="Courier New" w:cs="Courier New"/>
                <w:b w:val="0"/>
                <w:bCs w:val="0"/>
                <w:lang/>
              </w:rPr>
              <w:t>Electrotipia y otros servicios relacionados con la imprenta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.21</w:t>
            </w:r>
          </w:p>
        </w:tc>
        <w:tc>
          <w:tcPr>
            <w:tcW w:w="6804" w:type="dxa"/>
          </w:tcPr>
          <w:p>
            <w:pPr>
              <w:jc w:val="both"/>
              <w:rPr>
                <w:rFonts w:ascii="Courier New" w:hAnsi="Courier New" w:cs="Courier New"/>
                <w:b w:val="1"/>
                <w:bCs w:val="1"/>
                <w:lang/>
              </w:rPr>
            </w:pPr>
            <w:r>
              <w:rPr>
                <w:rFonts w:ascii="Courier New" w:hAnsi="Courier New" w:cs="Courier New"/>
                <w:b w:val="0"/>
                <w:bCs w:val="0"/>
                <w:lang/>
              </w:rPr>
              <w:t>Edición de libros, folletos, partituras y otras publicaciones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.22</w:t>
            </w:r>
          </w:p>
        </w:tc>
        <w:tc>
          <w:tcPr>
            <w:tcW w:w="6804" w:type="dxa"/>
          </w:tcPr>
          <w:p>
            <w:pPr>
              <w:jc w:val="both"/>
              <w:rPr>
                <w:rFonts w:ascii="Courier New" w:hAnsi="Courier New" w:cs="Courier New"/>
                <w:b w:val="1"/>
                <w:bCs w:val="1"/>
                <w:lang/>
              </w:rPr>
            </w:pPr>
            <w:r>
              <w:rPr>
                <w:rFonts w:ascii="Courier New" w:hAnsi="Courier New" w:cs="Courier New"/>
                <w:b w:val="0"/>
                <w:bCs w:val="0"/>
                <w:lang/>
              </w:rPr>
              <w:t>Edición de periódicos y revistas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.29</w:t>
            </w:r>
          </w:p>
        </w:tc>
        <w:tc>
          <w:tcPr>
            <w:tcW w:w="6804" w:type="dxa"/>
          </w:tcPr>
          <w:p>
            <w:pPr>
              <w:jc w:val="both"/>
              <w:rPr>
                <w:rFonts w:ascii="Courier New" w:hAnsi="Courier New" w:cs="Courier New"/>
                <w:b w:val="1"/>
                <w:bCs w:val="1"/>
                <w:lang/>
              </w:rPr>
            </w:pPr>
            <w:r>
              <w:rPr>
                <w:rFonts w:ascii="Courier New" w:hAnsi="Courier New" w:cs="Courier New"/>
                <w:b w:val="0"/>
                <w:bCs w:val="0"/>
                <w:lang/>
              </w:rPr>
              <w:t>Otras publicaciones periódicas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.30</w:t>
            </w:r>
          </w:p>
        </w:tc>
        <w:tc>
          <w:tcPr>
            <w:tcW w:w="6804" w:type="dxa"/>
          </w:tcPr>
          <w:p>
            <w:pPr>
              <w:jc w:val="both"/>
              <w:rPr>
                <w:rFonts w:ascii="Courier New" w:hAnsi="Courier New" w:cs="Courier New"/>
                <w:b w:val="1"/>
                <w:bCs w:val="1"/>
                <w:lang/>
              </w:rPr>
            </w:pPr>
            <w:r>
              <w:rPr>
                <w:rFonts w:ascii="Courier New" w:hAnsi="Courier New" w:cs="Courier New"/>
                <w:b w:val="0"/>
                <w:bCs w:val="0"/>
                <w:lang/>
              </w:rPr>
              <w:t>Otras ediciones no gráficas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.31</w:t>
            </w:r>
          </w:p>
        </w:tc>
        <w:tc>
          <w:tcPr>
            <w:tcW w:w="6804" w:type="dxa"/>
          </w:tcPr>
          <w:p>
            <w:pPr>
              <w:jc w:val="both"/>
              <w:rPr>
                <w:rFonts w:ascii="Courier New" w:hAnsi="Courier New" w:cs="Courier New"/>
                <w:b w:val="1"/>
                <w:bCs w:val="1"/>
                <w:lang/>
              </w:rPr>
            </w:pPr>
            <w:r>
              <w:rPr>
                <w:rFonts w:ascii="Courier New" w:hAnsi="Courier New" w:cs="Courier New"/>
                <w:b w:val="0"/>
                <w:bCs w:val="0"/>
                <w:lang/>
              </w:rPr>
              <w:t>Edición de grabaciones sonoras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.32</w:t>
            </w:r>
          </w:p>
        </w:tc>
        <w:tc>
          <w:tcPr>
            <w:tcW w:w="6804" w:type="dxa"/>
          </w:tcPr>
          <w:p>
            <w:pPr>
              <w:jc w:val="both"/>
              <w:rPr>
                <w:rFonts w:ascii="Courier New" w:hAnsi="Courier New" w:cs="Courier New"/>
                <w:b w:val="1"/>
                <w:bCs w:val="1"/>
                <w:lang/>
              </w:rPr>
            </w:pPr>
            <w:r>
              <w:rPr>
                <w:rFonts w:ascii="Courier New" w:hAnsi="Courier New" w:cs="Courier New"/>
                <w:b w:val="0"/>
                <w:bCs w:val="0"/>
                <w:lang/>
              </w:rPr>
              <w:t>Reproducción de grabaciones, excepto código 84100.10</w:t>
            </w:r>
          </w:p>
        </w:tc>
      </w:tr>
      <w:tr>
        <w:trPr>
          <w:wAfter w:w="0" w:type="dxa"/>
        </w:trPr>
        <w:tc>
          <w:tcPr>
            <w:tcW w:w="1063" w:type="dxa"/>
          </w:tcPr>
          <w:p>
            <w:pPr>
              <w:jc w:val="both"/>
              <w:rPr>
                <w:rFonts w:ascii="Courier New" w:hAnsi="Courier New" w:cs="Courier New"/>
                <w:lang/>
              </w:rPr>
            </w:pPr>
            <w:r>
              <w:rPr>
                <w:rFonts w:ascii="Courier New" w:hAnsi="Courier New" w:cs="Courier New"/>
                <w:lang/>
              </w:rPr>
              <w:t>35000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Fabricación de sustancias químicas y productos químicos derivados del petróleo, del carbón, del caucho y del plástico</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r>
              <w:rPr>
                <w:rFonts w:ascii="Times New Roman" w:hAnsi="Times New Roman" w:cs="Times New Roman"/>
                <w:lang/>
              </w:rPr>
              <w:pict>
                <v:rect xmlns:o="urn:schemas-microsoft-com:office:office" id="Text Box 6" style="position:absolute;width:118.25pt;height:21.55pt;z-index:15;mso-wrap-distance-left:9pt;mso-wrap-distance-top:0pt;mso-wrap-distance-right:9pt;mso-wrap-distance-bottom:0pt;margin-left:-90.95pt;margin-top:0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...///11.-</w:t>
                        </w:r>
                      </w:p>
                    </w:txbxContent>
                  </v:textbox>
                </v:rect>
              </w:pict>
            </w:r>
          </w:p>
          <w:p>
            <w:pPr>
              <w:jc w:val="both"/>
              <w:rPr>
                <w:rFonts w:ascii="Courier New" w:hAnsi="Courier New" w:cs="Courier New"/>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sustancias químicas básicas (excepto abonos y compuestos de nitrógeno)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abonos y compuestos de nitrógeno</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plástico en formas primas y caucho sintético</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resinas sintéticas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fibras manufacturadas no textiles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.06</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pinturas, barnices y lacas (excepto tintas)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.07</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plaguicidas y productos químicos de uso agropecuarios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.08</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otros productos de revestimiento</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medicamentos de uso humano y productos farmacéuticos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medicamentos de uso veterinario</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para uso de laboratorio y productos botánicos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.14</w:t>
            </w:r>
          </w:p>
        </w:tc>
        <w:tc>
          <w:tcPr>
            <w:tcW w:w="6804" w:type="dxa"/>
          </w:tcPr>
          <w:p>
            <w:pPr>
              <w:jc w:val="both"/>
              <w:rPr>
                <w:rFonts w:ascii="Courier New" w:hAnsi="Courier New" w:cs="Courier New"/>
                <w:b w:val="1"/>
                <w:bCs w:val="1"/>
                <w:lang/>
              </w:rPr>
            </w:pPr>
            <w:r>
              <w:rPr>
                <w:rFonts w:ascii="Courier New" w:hAnsi="Courier New" w:cs="Courier New"/>
                <w:b w:val="0"/>
                <w:bCs w:val="0"/>
                <w:lang/>
              </w:rPr>
              <w:t>Productos de aceites esenciales en general</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jabones (excepto de tocador) y preparados de limpieza</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.16</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jabones de tocador, cosméticos, perfumes y otros productos de higiene y tocador</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agua lavandina</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tinta para imprenta</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fósforo</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explosivos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químicos no clasificados en otra parte (incluye fabricación de sales, tintas excepto para imprentas, etc.)</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.31</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productos derivados del carbón</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7" style="position:absolute;width:136.65pt;height:21.55pt;z-index:16;mso-wrap-distance-left:9pt;mso-wrap-distance-top:0pt;mso-wrap-distance-right:9pt;mso-wrap-distance-bottom:0pt;margin-left:-95.9pt;margin-top:0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...///12.-</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.35</w:t>
            </w:r>
          </w:p>
        </w:tc>
        <w:tc>
          <w:tcPr>
            <w:tcW w:w="6804" w:type="dxa"/>
          </w:tcPr>
          <w:p>
            <w:pPr>
              <w:jc w:val="both"/>
              <w:rPr>
                <w:rFonts w:ascii="Courier New" w:hAnsi="Courier New" w:cs="Courier New"/>
                <w:b w:val="1"/>
                <w:bCs w:val="1"/>
                <w:lang/>
              </w:rPr>
            </w:pPr>
            <w:r>
              <w:rPr>
                <w:rFonts w:ascii="Courier New" w:hAnsi="Courier New" w:cs="Courier New"/>
                <w:b w:val="0"/>
                <w:bCs w:val="0"/>
              </w:rPr>
              <w:t xml:space="preserve">Fabricación de productos de la refinación del petróleo (excepto producción de              combustibles líquidos y gaseosos)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.41</w:t>
            </w:r>
          </w:p>
        </w:tc>
        <w:tc>
          <w:tcPr>
            <w:tcW w:w="6804" w:type="dxa"/>
          </w:tcPr>
          <w:p>
            <w:pPr>
              <w:jc w:val="both"/>
              <w:rPr>
                <w:rFonts w:ascii="Courier New" w:hAnsi="Courier New" w:cs="Courier New"/>
                <w:b w:val="1"/>
                <w:bCs w:val="1"/>
              </w:rPr>
            </w:pPr>
            <w:r>
              <w:rPr>
                <w:rFonts w:ascii="Courier New" w:hAnsi="Courier New" w:cs="Courier New"/>
                <w:b w:val="0"/>
                <w:bCs w:val="0"/>
                <w:lang/>
              </w:rPr>
              <w:t>Fabricación de cámaras y cubiertas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.42</w:t>
            </w:r>
          </w:p>
        </w:tc>
        <w:tc>
          <w:tcPr>
            <w:tcW w:w="6804" w:type="dxa"/>
          </w:tcPr>
          <w:p>
            <w:pPr>
              <w:jc w:val="both"/>
              <w:rPr>
                <w:rFonts w:ascii="Courier New" w:hAnsi="Courier New" w:cs="Courier New"/>
                <w:b w:val="1"/>
                <w:bCs w:val="1"/>
                <w:lang/>
              </w:rPr>
            </w:pPr>
            <w:r>
              <w:rPr>
                <w:rFonts w:ascii="Courier New" w:hAnsi="Courier New" w:cs="Courier New"/>
                <w:b w:val="0"/>
                <w:bCs w:val="0"/>
                <w:lang/>
              </w:rPr>
              <w:t>Recauchutaje y vulcanización de cubiertas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de caucho no clasificados en otra parte</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plásticos, excepto muebles</w:t>
            </w:r>
          </w:p>
        </w:tc>
      </w:tr>
      <w:tr>
        <w:trPr>
          <w:wAfter w:w="0" w:type="dxa"/>
        </w:trPr>
        <w:tc>
          <w:tcPr>
            <w:tcW w:w="1063" w:type="dxa"/>
          </w:tcPr>
          <w:p>
            <w:pPr>
              <w:jc w:val="both"/>
              <w:rPr>
                <w:rFonts w:ascii="Courier New" w:hAnsi="Courier New" w:cs="Courier New"/>
                <w:lang/>
              </w:rPr>
            </w:pPr>
            <w:r>
              <w:rPr>
                <w:rFonts w:ascii="Courier New" w:hAnsi="Courier New" w:cs="Courier New"/>
                <w:lang/>
              </w:rPr>
              <w:t>36000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Fabricación de productos minerales no metálicos excepto derivados del petróleo y del carbón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.01</w:t>
            </w:r>
          </w:p>
        </w:tc>
        <w:tc>
          <w:tcPr>
            <w:tcW w:w="6804" w:type="dxa"/>
          </w:tcPr>
          <w:p>
            <w:pPr>
              <w:jc w:val="both"/>
              <w:rPr>
                <w:rFonts w:ascii="Courier New" w:hAnsi="Courier New" w:cs="Courier New"/>
                <w:b w:val="1"/>
                <w:bCs w:val="1"/>
                <w:lang/>
              </w:rPr>
            </w:pPr>
            <w:r>
              <w:rPr>
                <w:rFonts w:ascii="Courier New" w:hAnsi="Courier New" w:cs="Courier New"/>
                <w:b w:val="0"/>
                <w:bCs w:val="0"/>
              </w:rPr>
              <w:t>Fabricación de productos de cerámica no refractaria para uso no estructural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.05</w:t>
            </w:r>
          </w:p>
        </w:tc>
        <w:tc>
          <w:tcPr>
            <w:tcW w:w="6804" w:type="dxa"/>
          </w:tcPr>
          <w:p>
            <w:pPr>
              <w:jc w:val="both"/>
              <w:rPr>
                <w:rFonts w:ascii="Courier New" w:hAnsi="Courier New" w:cs="Courier New"/>
                <w:b w:val="1"/>
                <w:bCs w:val="1"/>
              </w:rPr>
            </w:pPr>
            <w:r>
              <w:rPr>
                <w:rFonts w:ascii="Courier New" w:hAnsi="Courier New" w:cs="Courier New"/>
                <w:b w:val="0"/>
                <w:bCs w:val="0"/>
                <w:lang/>
              </w:rPr>
              <w:t>Fabricación de productos de cerámica refractaria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.08</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de arcilla y cerámica no refractaria para uso estructural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vidrio y productos de vidrio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.21</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cemento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.22</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cal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.23</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yeso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artículos de cemento, fibrocemento y yeso - excepto mosaico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mosaicos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.26</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estructuras premoldeadas de hormigón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.31</w:t>
            </w:r>
          </w:p>
        </w:tc>
        <w:tc>
          <w:tcPr>
            <w:tcW w:w="6804" w:type="dxa"/>
          </w:tcPr>
          <w:p>
            <w:pPr>
              <w:jc w:val="both"/>
              <w:rPr>
                <w:rFonts w:ascii="Courier New" w:hAnsi="Courier New" w:cs="Courier New"/>
                <w:b w:val="1"/>
                <w:bCs w:val="1"/>
                <w:lang/>
              </w:rPr>
            </w:pPr>
            <w:r>
              <w:rPr>
                <w:rFonts w:ascii="Courier New" w:hAnsi="Courier New" w:cs="Courier New"/>
                <w:b w:val="0"/>
                <w:bCs w:val="0"/>
                <w:lang/>
              </w:rPr>
              <w:t>Corte, tallado y acabado de la piedra (incluye mármoles, granitos,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.46</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minerales no metálicos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36001</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Industrias de combustibles líquidos y gas natural comprimido</w:t>
            </w:r>
          </w:p>
        </w:tc>
      </w:tr>
      <w:tr>
        <w:trPr>
          <w:wAfter w:w="0" w:type="dxa"/>
        </w:trPr>
        <w:tc>
          <w:tcPr>
            <w:tcW w:w="1063" w:type="dxa"/>
          </w:tcPr>
          <w:p>
            <w:pPr>
              <w:jc w:val="both"/>
              <w:rPr>
                <w:rFonts w:ascii="Courier New" w:hAnsi="Courier New" w:cs="Courier New"/>
                <w:lang/>
              </w:rPr>
            </w:pPr>
            <w:r>
              <w:rPr>
                <w:rFonts w:ascii="Courier New" w:hAnsi="Courier New" w:cs="Courier New"/>
                <w:lang/>
              </w:rPr>
              <w:t>37000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Industrias metálicas básicas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.01</w:t>
            </w:r>
          </w:p>
        </w:tc>
        <w:tc>
          <w:tcPr>
            <w:tcW w:w="6804" w:type="dxa"/>
          </w:tcPr>
          <w:p>
            <w:pPr>
              <w:jc w:val="both"/>
              <w:rPr>
                <w:rFonts w:ascii="Courier New" w:hAnsi="Courier New" w:cs="Courier New"/>
                <w:b w:val="1"/>
                <w:bCs w:val="1"/>
                <w:lang/>
              </w:rPr>
            </w:pPr>
            <w:r>
              <w:rPr>
                <w:rFonts w:ascii="Courier New" w:hAnsi="Courier New" w:cs="Courier New"/>
                <w:b w:val="0"/>
                <w:bCs w:val="0"/>
                <w:lang/>
              </w:rPr>
              <w:t>Industrias metálicas básicas de hierro y acero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.02</w:t>
            </w:r>
          </w:p>
        </w:tc>
        <w:tc>
          <w:tcPr>
            <w:tcW w:w="6804" w:type="dxa"/>
          </w:tcPr>
          <w:p>
            <w:pPr>
              <w:jc w:val="both"/>
              <w:rPr>
                <w:rFonts w:ascii="Courier New" w:hAnsi="Courier New" w:cs="Courier New"/>
                <w:b w:val="1"/>
                <w:bCs w:val="1"/>
              </w:rPr>
            </w:pPr>
            <w:r>
              <w:rPr>
                <w:rFonts w:ascii="Courier New" w:hAnsi="Courier New" w:cs="Courier New"/>
                <w:b w:val="0"/>
                <w:bCs w:val="0"/>
              </w:rPr>
              <w:t xml:space="preserve">Fabricación de productos primarios de metales preciosos y metales no                 ferrosos</w:t>
            </w:r>
          </w:p>
          <w:p>
            <w:pPr>
              <w:jc w:val="right"/>
              <w:rPr>
                <w:rFonts w:ascii="Courier New" w:hAnsi="Courier New" w:cs="Courier New"/>
                <w:b w:val="1"/>
                <w:bCs w:val="1"/>
              </w:rPr>
            </w:pPr>
            <w:r>
              <w:rPr>
                <w:rFonts w:ascii="Courier New" w:hAnsi="Courier New" w:cs="Courier New"/>
                <w:b w:val="0"/>
                <w:bCs w:val="0"/>
              </w:rPr>
              <w:t>...///</w:t>
            </w: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r>
              <w:rPr>
                <w:rFonts w:ascii="Courier New" w:hAnsi="Courier New" w:cs="Courier New"/>
                <w:b w:val="1"/>
                <w:bCs w:val="1"/>
              </w:rPr>
              <w:pict>
                <v:rect xmlns:o="urn:schemas-microsoft-com:office:office" id="Text Box 8" style="position:absolute;width:115.75pt;height:21.55pt;z-index:17;mso-wrap-distance-left:9pt;mso-wrap-distance-top:0pt;mso-wrap-distance-right:9pt;mso-wrap-distance-bottom:0pt;margin-left:-95.6pt;margin-top:0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...///13.-</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.03</w:t>
            </w:r>
          </w:p>
        </w:tc>
        <w:tc>
          <w:tcPr>
            <w:tcW w:w="6804" w:type="dxa"/>
          </w:tcPr>
          <w:p>
            <w:pPr>
              <w:jc w:val="both"/>
              <w:rPr>
                <w:rFonts w:ascii="Courier New" w:hAnsi="Courier New" w:cs="Courier New"/>
                <w:b w:val="1"/>
                <w:bCs w:val="1"/>
              </w:rPr>
            </w:pPr>
            <w:r>
              <w:rPr>
                <w:rFonts w:ascii="Courier New" w:hAnsi="Courier New" w:cs="Courier New"/>
                <w:b w:val="0"/>
                <w:bCs w:val="0"/>
                <w:lang/>
              </w:rPr>
              <w:t>Fundición de hierro y acero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.04</w:t>
            </w:r>
          </w:p>
        </w:tc>
        <w:tc>
          <w:tcPr>
            <w:tcW w:w="6804" w:type="dxa"/>
          </w:tcPr>
          <w:p>
            <w:pPr>
              <w:jc w:val="both"/>
              <w:rPr>
                <w:rFonts w:ascii="Courier New" w:hAnsi="Courier New" w:cs="Courier New"/>
                <w:b w:val="1"/>
                <w:bCs w:val="1"/>
                <w:lang/>
              </w:rPr>
            </w:pPr>
            <w:r>
              <w:rPr>
                <w:rFonts w:ascii="Courier New" w:hAnsi="Courier New" w:cs="Courier New"/>
                <w:b w:val="0"/>
                <w:bCs w:val="0"/>
                <w:lang/>
              </w:rPr>
              <w:t>Fundición de metales no ferrosos</w:t>
            </w:r>
          </w:p>
        </w:tc>
      </w:tr>
      <w:tr>
        <w:trPr>
          <w:wAfter w:w="0" w:type="dxa"/>
        </w:trPr>
        <w:tc>
          <w:tcPr>
            <w:tcW w:w="1063" w:type="dxa"/>
          </w:tcPr>
          <w:p>
            <w:pPr>
              <w:jc w:val="both"/>
              <w:rPr>
                <w:rFonts w:ascii="Courier New" w:hAnsi="Courier New" w:cs="Courier New"/>
                <w:lang/>
              </w:rPr>
            </w:pPr>
            <w:r>
              <w:rPr>
                <w:rFonts w:ascii="Courier New" w:hAnsi="Courier New" w:cs="Courier New"/>
                <w:lang/>
              </w:rPr>
              <w:t>38000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Fabricación de productos metálicos, maquinarias y equipos</w:t>
            </w:r>
          </w:p>
        </w:tc>
      </w:tr>
      <w:tr>
        <w:trPr>
          <w:wAfter w:w="0" w:type="dxa"/>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metálicos para uso estructural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productos de carpintería metálica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.03</w:t>
            </w:r>
          </w:p>
        </w:tc>
        <w:tc>
          <w:tcPr>
            <w:tcW w:w="6804" w:type="dxa"/>
          </w:tcPr>
          <w:p>
            <w:pPr>
              <w:jc w:val="both"/>
              <w:rPr>
                <w:rFonts w:ascii="Courier New" w:hAnsi="Courier New" w:cs="Courier New"/>
                <w:b w:val="1"/>
                <w:bCs w:val="1"/>
                <w:lang/>
              </w:rPr>
            </w:pPr>
            <w:r>
              <w:rPr>
                <w:rFonts w:ascii="Courier New" w:hAnsi="Courier New" w:cs="Courier New"/>
                <w:b w:val="0"/>
                <w:bCs w:val="0"/>
                <w:lang/>
              </w:rPr>
              <w:t>Forjado, prensado, estampado y laminado de metal; pulvimetalurgia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.04</w:t>
            </w:r>
          </w:p>
        </w:tc>
        <w:tc>
          <w:tcPr>
            <w:tcW w:w="6804" w:type="dxa"/>
          </w:tcPr>
          <w:p>
            <w:pPr>
              <w:jc w:val="both"/>
              <w:rPr>
                <w:rFonts w:ascii="Courier New" w:hAnsi="Courier New" w:cs="Courier New"/>
                <w:b w:val="1"/>
                <w:bCs w:val="1"/>
                <w:lang/>
              </w:rPr>
            </w:pPr>
            <w:r>
              <w:rPr>
                <w:rFonts w:ascii="Courier New" w:hAnsi="Courier New" w:cs="Courier New"/>
                <w:b w:val="0"/>
                <w:bCs w:val="0"/>
                <w:lang/>
              </w:rPr>
              <w:t>Tratamiento y revestimiento de metales, obras de ingeniería mecánica en general realizadas a cambio de una retribución o contrata (incluye galvanoplastía,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cuchillería, herramientas manuales y artículos generales de ferretería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.06</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clavos y productos de bulonería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.07</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envases de hojalata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.08</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tejidos de alambre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.09</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tanques, depósitos y recipientes de metal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generadores de vapor, excepto calderas de agua caliente para calefacción central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otros productos elaborados de metal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motores y turbinas, excepto motores para aeronaves, vehículos automotores y motocicletas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bombas, compresores, grifos y válvulas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cojinetes, engranajes, trenes de engranajes y piezas de transmisión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hornos, hogares y quemadores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equipos de elevación y manipulación</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9" style="position:absolute;width:119.1pt;height:21.55pt;z-index:18;mso-wrap-distance-left:9pt;mso-wrap-distance-top:0pt;mso-wrap-distance-right:9pt;mso-wrap-distance-bottom:0pt;margin-left:-83pt;margin-top:0.7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...///14.-</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otros tipos de maquinarias de uso general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maquinarias agropecuarias y forestal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máquinas herramienta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maquinaria metalúrgica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maquinaria para la explotación de minas y canteras y para obras de construcción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maquinarias para la elaboración de alimentos, bebidas y tabaco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.36</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maquinarias para la elaboración de productos textiles, prendas de vestir y cueros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.37</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armas y municiones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otros tipos de maquinaria de uso especial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aparatos de uso doméstico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maquinaria de oficina, contabilidad e informática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.61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motores, generadores y transformadores eléctricos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.62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aparatos de distribución y control de energía eléctrica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.63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hilos y cables aislados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.64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acumuladores, de pilas y baterías primarias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.65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lámparas eléctricas y equipos de iluminación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.71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tubos y válvulas electrónicos y de otros componentes electrónicos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.72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transmisores de radio y televisión y de aparatos para telefonía y telegrafía con hilos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.73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receptores de radio y televisión, aparatos de grabación y reproducción de sonido y vídeo y productos conexos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10" style="position:absolute;width:102.35pt;height:21.55pt;z-index:19;mso-wrap-distance-left:9pt;mso-wrap-distance-top:0pt;mso-wrap-distance-right:9pt;mso-wrap-distance-bottom:0pt;margin-left:-86.35pt;margin-top:9.5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w:t>
                        </w:r>
                        <w:r>
                          <w:rPr>
                            <w:rFonts w:ascii="Courier New" w:hAnsi="Courier New" w:cs="Courier New"/>
                            <w:b w:val="0"/>
                            <w:bCs w:val="0"/>
                            <w:color w:val="auto"/>
                            <w:lang w:val="es-ES"/>
                          </w:rPr>
                          <w:t>15.-</w:t>
                        </w:r>
                      </w:p>
                    </w:txbxContent>
                  </v:textbox>
                </v:rect>
              </w:pict>
            </w:r>
          </w:p>
          <w:p>
            <w:pPr>
              <w:jc w:val="both"/>
              <w:rPr>
                <w:rFonts w:ascii="Courier New" w:hAnsi="Courier New" w:cs="Courier New"/>
                <w:b w:val="1"/>
                <w:bCs w:val="1"/>
                <w:lang/>
              </w:rPr>
            </w:pP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.74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otros tipos de equipo eléctrico no clasificados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equipo médico y quirúrgico y aparatos ortopédicos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instrumentos y aparatos para medir, verificar, ensayar, navegar y otros fines, excepto el equipo de control de procesos industriales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.83</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equipos de control de procesos industriales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instrumentos de óptica y equipo fotográfico.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relojes.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.86</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otros equipos no clasificados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.89</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vehículos automotores (incluye fabricación de motores para automotores).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.90</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carrocerías para vehículos automotores, fabricación de remolques y semiremolques.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partes, piezas y accesorios para vehículos automotores y sus motores (incluye rectificación de motores).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.92</w:t>
            </w:r>
          </w:p>
        </w:tc>
        <w:tc>
          <w:tcPr>
            <w:tcW w:w="6804" w:type="dxa"/>
          </w:tcPr>
          <w:p>
            <w:pPr>
              <w:jc w:val="both"/>
              <w:rPr>
                <w:rFonts w:ascii="Courier New" w:hAnsi="Courier New" w:cs="Courier New"/>
                <w:b w:val="1"/>
                <w:bCs w:val="1"/>
                <w:lang/>
              </w:rPr>
            </w:pPr>
            <w:r>
              <w:rPr>
                <w:rFonts w:ascii="Courier New" w:hAnsi="Courier New" w:cs="Courier New"/>
                <w:b w:val="0"/>
                <w:bCs w:val="0"/>
                <w:lang/>
              </w:rPr>
              <w:t>Construcción y reparación de buques (incluye construcción de motores y piezas para navíos,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.93</w:t>
            </w:r>
          </w:p>
        </w:tc>
        <w:tc>
          <w:tcPr>
            <w:tcW w:w="6804" w:type="dxa"/>
          </w:tcPr>
          <w:p>
            <w:pPr>
              <w:jc w:val="both"/>
              <w:rPr>
                <w:rFonts w:ascii="Courier New" w:hAnsi="Courier New" w:cs="Courier New"/>
                <w:b w:val="1"/>
                <w:bCs w:val="1"/>
                <w:lang/>
              </w:rPr>
            </w:pPr>
            <w:r>
              <w:rPr>
                <w:rFonts w:ascii="Courier New" w:hAnsi="Courier New" w:cs="Courier New"/>
                <w:b w:val="0"/>
                <w:bCs w:val="0"/>
                <w:lang/>
              </w:rPr>
              <w:t>Construcción de reparación de embarcaciones de recreo y deporte.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.94</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locomotoras y de material rodante para ferrocarriles y tranvías.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.95</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aeronaves y naves espaciales.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.96</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motocicletas y similares.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.97</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bicicletas y de sillones de ruedas para inválidos.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.99</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otros tipos de equipo de transporte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39000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Otras industrias manufactureras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r>
              <w:rPr>
                <w:rFonts w:ascii="Times New Roman" w:hAnsi="Times New Roman" w:cs="Times New Roman"/>
                <w:lang/>
              </w:rPr>
              <w:pict>
                <v:rect xmlns:o="urn:schemas-microsoft-com:office:office" id="Text Box 11" style="position:absolute;width:170.1pt;height:21.55pt;z-index:20;mso-wrap-distance-left:9pt;mso-wrap-distance-top:0pt;mso-wrap-distance-right:9pt;mso-wrap-distance-bottom:0pt;margin-left:-87.55pt;margin-top:5.2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...///16.-</w:t>
                        </w:r>
                      </w:p>
                    </w:txbxContent>
                  </v:textbox>
                </v:rect>
              </w:pict>
            </w:r>
          </w:p>
          <w:p>
            <w:pPr>
              <w:jc w:val="both"/>
              <w:rPr>
                <w:rFonts w:ascii="Courier New" w:hAnsi="Courier New" w:cs="Courier New"/>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.12</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muebles y partes de muebles, excepto los que son principalmente de madera.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somieres y colchones.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joyas y artículos conexos.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instrumentos de música.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.51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artículos de deportes.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.61</w:t>
            </w:r>
          </w:p>
        </w:tc>
        <w:tc>
          <w:tcPr>
            <w:tcW w:w="6804" w:type="dxa"/>
          </w:tcPr>
          <w:p>
            <w:pPr>
              <w:jc w:val="both"/>
              <w:rPr>
                <w:rFonts w:ascii="Courier New" w:hAnsi="Courier New" w:cs="Courier New"/>
                <w:b w:val="1"/>
                <w:bCs w:val="1"/>
                <w:lang/>
              </w:rPr>
            </w:pPr>
            <w:r>
              <w:rPr>
                <w:rFonts w:ascii="Courier New" w:hAnsi="Courier New" w:cs="Courier New"/>
                <w:b w:val="0"/>
                <w:bCs w:val="0"/>
                <w:lang/>
              </w:rPr>
              <w:t>Fabricación de juegos y juguetes.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.71</w:t>
            </w:r>
          </w:p>
        </w:tc>
        <w:tc>
          <w:tcPr>
            <w:tcW w:w="6804" w:type="dxa"/>
          </w:tcPr>
          <w:p>
            <w:pPr>
              <w:jc w:val="both"/>
              <w:rPr>
                <w:rFonts w:ascii="Courier New" w:hAnsi="Courier New" w:cs="Courier New"/>
                <w:b w:val="1"/>
                <w:bCs w:val="1"/>
                <w:lang/>
              </w:rPr>
            </w:pPr>
            <w:r>
              <w:rPr>
                <w:rFonts w:ascii="Courier New" w:hAnsi="Courier New" w:cs="Courier New"/>
                <w:b w:val="0"/>
                <w:bCs w:val="0"/>
                <w:lang/>
              </w:rPr>
              <w:t>Reciclamiento de desperdicios y desechos metálicos.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.75</w:t>
            </w:r>
          </w:p>
        </w:tc>
        <w:tc>
          <w:tcPr>
            <w:tcW w:w="6804" w:type="dxa"/>
          </w:tcPr>
          <w:p>
            <w:pPr>
              <w:jc w:val="both"/>
              <w:rPr>
                <w:rFonts w:ascii="Courier New" w:hAnsi="Courier New" w:cs="Courier New"/>
                <w:b w:val="1"/>
                <w:bCs w:val="1"/>
                <w:lang/>
              </w:rPr>
            </w:pPr>
            <w:r>
              <w:rPr>
                <w:rFonts w:ascii="Courier New" w:hAnsi="Courier New" w:cs="Courier New"/>
                <w:b w:val="0"/>
                <w:bCs w:val="0"/>
                <w:lang/>
              </w:rPr>
              <w:t>Reciclamiento de desperdicios y desechos no metálicos.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.81</w:t>
            </w:r>
          </w:p>
        </w:tc>
        <w:tc>
          <w:tcPr>
            <w:tcW w:w="6804" w:type="dxa"/>
          </w:tcPr>
          <w:p>
            <w:pPr>
              <w:jc w:val="both"/>
              <w:rPr>
                <w:rFonts w:ascii="Courier New" w:hAnsi="Courier New" w:cs="Courier New"/>
                <w:b w:val="1"/>
                <w:bCs w:val="1"/>
                <w:lang/>
              </w:rPr>
            </w:pPr>
            <w:r>
              <w:rPr>
                <w:rFonts w:ascii="Courier New" w:hAnsi="Courier New" w:cs="Courier New"/>
                <w:b w:val="0"/>
                <w:bCs w:val="0"/>
                <w:lang/>
              </w:rPr>
              <w:t>Elaboración de combustible nuclear.</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.91</w:t>
            </w:r>
          </w:p>
        </w:tc>
        <w:tc>
          <w:tcPr>
            <w:tcW w:w="6804" w:type="dxa"/>
          </w:tcPr>
          <w:p>
            <w:pPr>
              <w:jc w:val="both"/>
              <w:rPr>
                <w:rFonts w:ascii="Courier New" w:hAnsi="Courier New" w:cs="Courier New"/>
                <w:b w:val="1"/>
                <w:bCs w:val="1"/>
                <w:lang/>
              </w:rPr>
            </w:pPr>
            <w:r>
              <w:rPr>
                <w:rFonts w:ascii="Courier New" w:hAnsi="Courier New" w:cs="Courier New"/>
                <w:b w:val="0"/>
                <w:bCs w:val="0"/>
                <w:lang/>
              </w:rPr>
              <w:t>Otras industrias manufactureras no clasificadas en otra parte.</w:t>
            </w:r>
          </w:p>
        </w:tc>
      </w:tr>
    </w:tbl>
    <w:p>
      <w:pPr>
        <w:jc w:val="both"/>
        <w:rPr>
          <w:rFonts w:ascii="Courier New" w:hAnsi="Courier New" w:cs="Courier New"/>
          <w:lang/>
        </w:rPr>
      </w:pPr>
    </w:p>
    <w:p>
      <w:pPr>
        <w:pStyle w:val="P4"/>
        <w:rPr>
          <w:rFonts w:ascii="Courier New" w:hAnsi="Courier New" w:cs="Courier New"/>
        </w:rPr>
      </w:pPr>
      <w:r>
        <w:rPr>
          <w:rFonts w:ascii="Courier New" w:hAnsi="Courier New" w:cs="Courier New"/>
        </w:rPr>
        <w:t>CONSTRUCCIÓN</w:t>
      </w:r>
    </w:p>
    <w:p>
      <w:pPr>
        <w:jc w:val="both"/>
        <w:rPr>
          <w:rFonts w:ascii="Courier New" w:hAnsi="Courier New" w:cs="Courier New"/>
          <w:lang/>
        </w:rPr>
      </w:pPr>
    </w:p>
    <w:tbl>
      <w:tblPr>
        <w:tblStyle w:val="T2"/>
        <w:tblW w:w="8575" w:type="dxa"/>
        <w:tblLayout w:type="fixed"/>
        <w:tblCellMar>
          <w:top w:w="0" w:type="dxa"/>
          <w:left w:w="70" w:type="dxa"/>
          <w:bottom w:w="0" w:type="dxa"/>
          <w:right w:w="70" w:type="dxa"/>
        </w:tblCellMar>
      </w:tblPr>
      <w:tblGrid>
        <w:gridCol w:w="1063"/>
        <w:gridCol w:w="708"/>
        <w:gridCol w:w="6804"/>
      </w:tblGrid>
      <w:tr>
        <w:trPr>
          <w:wAfter w:w="0" w:type="dxa"/>
        </w:trPr>
        <w:tc>
          <w:tcPr>
            <w:tcW w:w="1063" w:type="dxa"/>
          </w:tcPr>
          <w:p>
            <w:pPr>
              <w:jc w:val="both"/>
              <w:rPr>
                <w:rFonts w:ascii="Courier New" w:hAnsi="Courier New" w:cs="Courier New"/>
                <w:lang/>
              </w:rPr>
            </w:pPr>
            <w:r>
              <w:rPr>
                <w:rFonts w:ascii="Courier New" w:hAnsi="Courier New" w:cs="Courier New"/>
                <w:lang/>
              </w:rPr>
              <w:t>40000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Construcción.</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.10</w:t>
            </w:r>
          </w:p>
        </w:tc>
        <w:tc>
          <w:tcPr>
            <w:tcW w:w="6804" w:type="dxa"/>
          </w:tcPr>
          <w:p>
            <w:pPr>
              <w:jc w:val="both"/>
              <w:rPr>
                <w:rFonts w:ascii="Courier New" w:hAnsi="Courier New" w:cs="Courier New"/>
                <w:b w:val="1"/>
                <w:bCs w:val="1"/>
                <w:lang/>
              </w:rPr>
            </w:pPr>
            <w:r>
              <w:rPr>
                <w:rFonts w:ascii="Courier New" w:hAnsi="Courier New" w:cs="Courier New"/>
                <w:b w:val="0"/>
                <w:bCs w:val="0"/>
                <w:lang/>
              </w:rPr>
              <w:t>Preparación de terreno:</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.11</w:t>
            </w:r>
          </w:p>
        </w:tc>
        <w:tc>
          <w:tcPr>
            <w:tcW w:w="6804" w:type="dxa"/>
          </w:tcPr>
          <w:p>
            <w:pPr>
              <w:jc w:val="both"/>
              <w:rPr>
                <w:rFonts w:ascii="Courier New" w:hAnsi="Courier New" w:cs="Courier New"/>
                <w:b w:val="1"/>
                <w:bCs w:val="1"/>
                <w:lang/>
              </w:rPr>
            </w:pPr>
            <w:r>
              <w:rPr>
                <w:rFonts w:ascii="Courier New" w:hAnsi="Courier New" w:cs="Courier New"/>
                <w:b w:val="0"/>
                <w:bCs w:val="0"/>
                <w:lang/>
              </w:rPr>
              <w:t>Demolición y voladura de edificios y de sus partes (incluye venta de materiales procedentes de estructuras demolidas).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.12</w:t>
            </w:r>
          </w:p>
        </w:tc>
        <w:tc>
          <w:tcPr>
            <w:tcW w:w="6804" w:type="dxa"/>
          </w:tcPr>
          <w:p>
            <w:pPr>
              <w:jc w:val="both"/>
              <w:rPr>
                <w:rFonts w:ascii="Courier New" w:hAnsi="Courier New" w:cs="Courier New"/>
                <w:b w:val="1"/>
                <w:bCs w:val="1"/>
                <w:lang/>
              </w:rPr>
            </w:pPr>
            <w:r>
              <w:rPr>
                <w:rFonts w:ascii="Courier New" w:hAnsi="Courier New" w:cs="Courier New"/>
                <w:b w:val="0"/>
                <w:bCs w:val="0"/>
                <w:lang/>
              </w:rPr>
              <w:t>Perforación y sondeo (excepto perforación de pozos de petróleo, de gas, de minas e hidráulicos y prospección de yacimientos de petróleos).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.19</w:t>
            </w:r>
          </w:p>
        </w:tc>
        <w:tc>
          <w:tcPr>
            <w:tcW w:w="6804" w:type="dxa"/>
          </w:tcPr>
          <w:p>
            <w:pPr>
              <w:jc w:val="both"/>
              <w:rPr>
                <w:rFonts w:ascii="Courier New" w:hAnsi="Courier New" w:cs="Courier New"/>
                <w:b w:val="1"/>
                <w:bCs w:val="1"/>
                <w:lang/>
              </w:rPr>
            </w:pPr>
            <w:r>
              <w:rPr>
                <w:rFonts w:ascii="Courier New" w:hAnsi="Courier New" w:cs="Courier New"/>
                <w:b w:val="0"/>
                <w:bCs w:val="0"/>
                <w:lang/>
              </w:rPr>
              <w:t>Movimientos de suelo y preparación de terrenos para obras no clasificadas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.20</w:t>
            </w:r>
          </w:p>
        </w:tc>
        <w:tc>
          <w:tcPr>
            <w:tcW w:w="6804" w:type="dxa"/>
          </w:tcPr>
          <w:p>
            <w:pPr>
              <w:pStyle w:val="P8"/>
              <w:rPr>
                <w:rFonts w:cs="Courier New"/>
              </w:rPr>
            </w:pPr>
            <w:r>
              <w:rPr>
                <w:rFonts w:cs="Courier New"/>
              </w:rPr>
              <w:t>Construcción de edificios y sus partes y obras de ingeniería civil:</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.21</w:t>
            </w:r>
          </w:p>
        </w:tc>
        <w:tc>
          <w:tcPr>
            <w:tcW w:w="6804" w:type="dxa"/>
          </w:tcPr>
          <w:p>
            <w:pPr>
              <w:jc w:val="both"/>
              <w:rPr>
                <w:rFonts w:ascii="Courier New" w:hAnsi="Courier New" w:cs="Courier New"/>
                <w:b w:val="1"/>
                <w:bCs w:val="1"/>
                <w:lang/>
              </w:rPr>
            </w:pPr>
            <w:r>
              <w:rPr>
                <w:rFonts w:ascii="Courier New" w:hAnsi="Courier New" w:cs="Courier New"/>
                <w:b w:val="0"/>
                <w:bCs w:val="0"/>
                <w:lang/>
              </w:rPr>
              <w:t>Construcción y reformas de edificios residenciales.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.22</w:t>
            </w:r>
          </w:p>
        </w:tc>
        <w:tc>
          <w:tcPr>
            <w:tcW w:w="6804" w:type="dxa"/>
          </w:tcPr>
          <w:p>
            <w:pPr>
              <w:jc w:val="both"/>
              <w:rPr>
                <w:rFonts w:ascii="Courier New" w:hAnsi="Courier New" w:cs="Courier New"/>
                <w:b w:val="1"/>
                <w:bCs w:val="1"/>
                <w:lang/>
              </w:rPr>
            </w:pPr>
            <w:r>
              <w:rPr>
                <w:rFonts w:ascii="Courier New" w:hAnsi="Courier New" w:cs="Courier New"/>
                <w:b w:val="0"/>
                <w:bCs w:val="0"/>
                <w:lang/>
              </w:rPr>
              <w:t>Construcción y reforma de edificios no residenciales.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.23</w:t>
            </w:r>
          </w:p>
        </w:tc>
        <w:tc>
          <w:tcPr>
            <w:tcW w:w="6804" w:type="dxa"/>
          </w:tcPr>
          <w:p>
            <w:pPr>
              <w:jc w:val="both"/>
              <w:rPr>
                <w:rFonts w:ascii="Courier New" w:hAnsi="Courier New" w:cs="Courier New"/>
                <w:b w:val="1"/>
                <w:bCs w:val="1"/>
                <w:lang/>
              </w:rPr>
            </w:pPr>
            <w:r>
              <w:rPr>
                <w:rFonts w:ascii="Courier New" w:hAnsi="Courier New" w:cs="Courier New"/>
                <w:b w:val="0"/>
                <w:bCs w:val="0"/>
                <w:lang/>
              </w:rPr>
              <w:t>Instalación, sin fabricación, de estructuras premoldeadas o prefabricadas sin distinción de material.</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12" style="position:absolute;width:170.1pt;height:21.55pt;z-index:21;mso-wrap-distance-left:9pt;mso-wrap-distance-top:0pt;mso-wrap-distance-right:9pt;mso-wrap-distance-bottom:0pt;margin-left:-92.6pt;margin-top:7.75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...///17.-</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.24</w:t>
            </w:r>
          </w:p>
        </w:tc>
        <w:tc>
          <w:tcPr>
            <w:tcW w:w="6804" w:type="dxa"/>
          </w:tcPr>
          <w:p>
            <w:pPr>
              <w:jc w:val="both"/>
              <w:rPr>
                <w:rFonts w:ascii="Courier New" w:hAnsi="Courier New" w:cs="Courier New"/>
                <w:b w:val="1"/>
                <w:bCs w:val="1"/>
                <w:lang/>
              </w:rPr>
            </w:pPr>
            <w:r>
              <w:rPr>
                <w:rFonts w:ascii="Courier New" w:hAnsi="Courier New" w:cs="Courier New"/>
                <w:b w:val="0"/>
                <w:bCs w:val="0"/>
                <w:lang/>
              </w:rPr>
              <w:t>Construcción, reforma y reparación de obras hidráulicas (incluye obras fluviales y canales, acueductos, diques,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.25</w:t>
            </w:r>
          </w:p>
        </w:tc>
        <w:tc>
          <w:tcPr>
            <w:tcW w:w="6804" w:type="dxa"/>
          </w:tcPr>
          <w:p>
            <w:pPr>
              <w:jc w:val="both"/>
              <w:rPr>
                <w:rFonts w:ascii="Courier New" w:hAnsi="Courier New" w:cs="Courier New"/>
                <w:b w:val="1"/>
                <w:bCs w:val="1"/>
                <w:lang/>
              </w:rPr>
            </w:pPr>
            <w:r>
              <w:rPr>
                <w:rFonts w:ascii="Courier New" w:hAnsi="Courier New" w:cs="Courier New"/>
                <w:b w:val="0"/>
                <w:bCs w:val="0"/>
                <w:lang/>
              </w:rPr>
              <w:t>Construcción, reforma y reparación de obras viales (incluye construcción de calles, autopistas, carreteras, puentes, etc.).</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.26</w:t>
            </w:r>
          </w:p>
        </w:tc>
        <w:tc>
          <w:tcPr>
            <w:tcW w:w="6804" w:type="dxa"/>
          </w:tcPr>
          <w:p>
            <w:pPr>
              <w:jc w:val="both"/>
              <w:rPr>
                <w:rFonts w:ascii="Courier New" w:hAnsi="Courier New" w:cs="Courier New"/>
                <w:b w:val="1"/>
                <w:bCs w:val="1"/>
                <w:lang/>
              </w:rPr>
            </w:pPr>
            <w:r>
              <w:rPr>
                <w:rFonts w:ascii="Courier New" w:hAnsi="Courier New" w:cs="Courier New"/>
                <w:b w:val="0"/>
                <w:bCs w:val="0"/>
                <w:lang/>
              </w:rPr>
              <w:t>Construcción, reforma y reparación de redes de electricidad, gas, agua, de telecomunicaciones y otros servicios.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.27</w:t>
            </w:r>
          </w:p>
        </w:tc>
        <w:tc>
          <w:tcPr>
            <w:tcW w:w="6804" w:type="dxa"/>
          </w:tcPr>
          <w:p>
            <w:pPr>
              <w:jc w:val="both"/>
              <w:rPr>
                <w:rFonts w:ascii="Courier New" w:hAnsi="Courier New" w:cs="Courier New"/>
                <w:b w:val="1"/>
                <w:bCs w:val="1"/>
                <w:lang/>
              </w:rPr>
            </w:pPr>
            <w:r>
              <w:rPr>
                <w:rFonts w:ascii="Courier New" w:hAnsi="Courier New" w:cs="Courier New"/>
                <w:b w:val="0"/>
                <w:bCs w:val="0"/>
                <w:lang/>
              </w:rPr>
              <w:t>Perforación de pozos de agua.</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.28</w:t>
            </w:r>
          </w:p>
        </w:tc>
        <w:tc>
          <w:tcPr>
            <w:tcW w:w="6804" w:type="dxa"/>
          </w:tcPr>
          <w:p>
            <w:pPr>
              <w:jc w:val="both"/>
              <w:rPr>
                <w:rFonts w:ascii="Courier New" w:hAnsi="Courier New" w:cs="Courier New"/>
                <w:b w:val="1"/>
                <w:bCs w:val="1"/>
                <w:lang/>
              </w:rPr>
            </w:pPr>
            <w:r>
              <w:rPr>
                <w:rFonts w:ascii="Courier New" w:hAnsi="Courier New" w:cs="Courier New"/>
                <w:b w:val="0"/>
                <w:bCs w:val="0"/>
                <w:lang/>
              </w:rPr>
              <w:t>Otras actividades especializadas de la construcción no clasificadas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.29</w:t>
            </w:r>
          </w:p>
        </w:tc>
        <w:tc>
          <w:tcPr>
            <w:tcW w:w="6804" w:type="dxa"/>
          </w:tcPr>
          <w:p>
            <w:pPr>
              <w:jc w:val="both"/>
              <w:rPr>
                <w:rFonts w:ascii="Courier New" w:hAnsi="Courier New" w:cs="Courier New"/>
                <w:b w:val="1"/>
                <w:bCs w:val="1"/>
                <w:lang/>
              </w:rPr>
            </w:pPr>
            <w:r>
              <w:rPr>
                <w:rFonts w:ascii="Courier New" w:hAnsi="Courier New" w:cs="Courier New"/>
                <w:b w:val="0"/>
                <w:bCs w:val="0"/>
                <w:lang/>
              </w:rPr>
              <w:t>Obras de Ingeniería Civil no clasificadas en otra parte.</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.31</w:t>
            </w:r>
          </w:p>
        </w:tc>
        <w:tc>
          <w:tcPr>
            <w:tcW w:w="6804" w:type="dxa"/>
          </w:tcPr>
          <w:p>
            <w:pPr>
              <w:jc w:val="both"/>
              <w:rPr>
                <w:rFonts w:ascii="Courier New" w:hAnsi="Courier New" w:cs="Courier New"/>
                <w:b w:val="1"/>
                <w:bCs w:val="1"/>
                <w:lang/>
              </w:rPr>
            </w:pPr>
            <w:r>
              <w:rPr>
                <w:rFonts w:ascii="Courier New" w:hAnsi="Courier New" w:cs="Courier New"/>
                <w:b w:val="0"/>
                <w:bCs w:val="0"/>
                <w:lang/>
              </w:rPr>
              <w:t>Acondicionamiento de edificios (incluye actividades de instalación para habilitar los edificios y sus reparaciones).</w:t>
            </w:r>
          </w:p>
        </w:tc>
      </w:tr>
      <w:tr>
        <w:trPr>
          <w:wAfter w:w="0" w:type="dxa"/>
        </w:trPr>
        <w:tc>
          <w:tcPr>
            <w:tcW w:w="1063" w:type="dxa"/>
          </w:tcPr>
          <w:p>
            <w:pPr>
              <w:jc w:val="both"/>
              <w:rPr>
                <w:rFonts w:ascii="Courier New" w:hAnsi="Courier New" w:cs="Courier New"/>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.41</w:t>
            </w:r>
          </w:p>
        </w:tc>
        <w:tc>
          <w:tcPr>
            <w:tcW w:w="6804" w:type="dxa"/>
          </w:tcPr>
          <w:p>
            <w:pPr>
              <w:jc w:val="both"/>
              <w:rPr>
                <w:rFonts w:ascii="Courier New" w:hAnsi="Courier New" w:cs="Courier New"/>
                <w:b w:val="1"/>
                <w:bCs w:val="1"/>
                <w:lang/>
              </w:rPr>
            </w:pPr>
            <w:r>
              <w:rPr>
                <w:rFonts w:ascii="Courier New" w:hAnsi="Courier New" w:cs="Courier New"/>
                <w:b w:val="0"/>
                <w:bCs w:val="0"/>
                <w:lang/>
              </w:rPr>
              <w:t>Terminación de edificios (incluye actividades que contribuyen a la terminación o acabado de una obra y sus reparaciones).</w:t>
            </w:r>
          </w:p>
        </w:tc>
      </w:tr>
    </w:tbl>
    <w:p>
      <w:pPr>
        <w:jc w:val="both"/>
        <w:rPr>
          <w:rFonts w:ascii="Courier New" w:hAnsi="Courier New" w:cs="Courier New"/>
          <w:lang/>
        </w:rPr>
      </w:pPr>
    </w:p>
    <w:p>
      <w:pPr>
        <w:pStyle w:val="P3"/>
        <w:jc w:val="both"/>
        <w:rPr>
          <w:rFonts w:cs="Courier New"/>
        </w:rPr>
      </w:pPr>
      <w:r>
        <w:rPr>
          <w:rFonts w:cs="Courier New"/>
        </w:rPr>
        <w:t>ELECTRICIDAD Y GAS</w:t>
      </w:r>
    </w:p>
    <w:p>
      <w:pPr>
        <w:jc w:val="both"/>
        <w:rPr>
          <w:rFonts w:ascii="Courier New" w:hAnsi="Courier New" w:cs="Courier New"/>
          <w:b w:val="1"/>
          <w:bCs w:val="1"/>
          <w:lang/>
        </w:rPr>
      </w:pPr>
    </w:p>
    <w:tbl>
      <w:tblPr>
        <w:tblStyle w:val="T2"/>
        <w:tblW w:w="0" w:type="auto"/>
        <w:tblLayout w:type="fixed"/>
        <w:tblCellMar>
          <w:top w:w="0" w:type="dxa"/>
          <w:left w:w="70" w:type="dxa"/>
          <w:bottom w:w="0" w:type="dxa"/>
          <w:right w:w="70" w:type="dxa"/>
        </w:tblCellMar>
      </w:tblPr>
      <w:tblGrid>
        <w:gridCol w:w="1063"/>
        <w:gridCol w:w="708"/>
        <w:gridCol w:w="6804"/>
      </w:tblGrid>
      <w:tr>
        <w:trPr/>
        <w:tc>
          <w:tcPr>
            <w:tcW w:w="1063" w:type="dxa"/>
          </w:tcPr>
          <w:p>
            <w:pPr>
              <w:jc w:val="both"/>
              <w:rPr>
                <w:rFonts w:ascii="Courier New" w:hAnsi="Courier New" w:cs="Courier New"/>
                <w:lang/>
              </w:rPr>
            </w:pPr>
            <w:r>
              <w:rPr>
                <w:rFonts w:ascii="Courier New" w:hAnsi="Courier New" w:cs="Courier New"/>
                <w:lang/>
              </w:rPr>
              <w:t>51000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Suministro de electricidad y gas a excepción de los casos que se especifican a continuación: Código 52000, 53000 y 54000.</w:t>
            </w:r>
          </w:p>
        </w:tc>
      </w:tr>
      <w:tr>
        <w:trPr/>
        <w:tc>
          <w:tcPr>
            <w:tcW w:w="1063" w:type="dxa"/>
          </w:tcPr>
          <w:p>
            <w:pPr>
              <w:jc w:val="both"/>
              <w:rPr>
                <w:rFonts w:ascii="Courier New" w:hAnsi="Courier New" w:cs="Courier New"/>
                <w:b w:val="1"/>
                <w:bCs w:val="1"/>
                <w:lang/>
              </w:rPr>
            </w:pPr>
          </w:p>
        </w:tc>
        <w:tc>
          <w:tcPr>
            <w:tcW w:w="708" w:type="dxa"/>
          </w:tcPr>
          <w:p>
            <w:pPr>
              <w:jc w:val="both"/>
              <w:rPr>
                <w:rFonts w:ascii="Courier New" w:hAnsi="Courier New" w:cs="Courier New"/>
                <w:b w:val="1"/>
                <w:bCs w:val="1"/>
                <w:lang/>
              </w:rPr>
            </w:pPr>
            <w:r>
              <w:rPr>
                <w:rFonts w:ascii="Courier New" w:hAnsi="Courier New" w:cs="Courier New"/>
                <w:b w:val="0"/>
                <w:bCs w:val="0"/>
                <w:lang/>
              </w:rPr>
              <w:t>.01</w:t>
            </w:r>
          </w:p>
        </w:tc>
        <w:tc>
          <w:tcPr>
            <w:tcW w:w="6804" w:type="dxa"/>
          </w:tcPr>
          <w:p>
            <w:pPr>
              <w:jc w:val="both"/>
              <w:rPr>
                <w:rFonts w:ascii="Courier New" w:hAnsi="Courier New" w:cs="Courier New"/>
                <w:b w:val="1"/>
                <w:bCs w:val="1"/>
                <w:lang/>
              </w:rPr>
            </w:pPr>
            <w:r>
              <w:rPr>
                <w:rFonts w:ascii="Courier New" w:hAnsi="Courier New" w:cs="Courier New"/>
                <w:b w:val="0"/>
                <w:bCs w:val="0"/>
                <w:lang/>
              </w:rPr>
              <w:t>Suministro de energía eléctrica a empresas industriales.</w:t>
            </w:r>
          </w:p>
        </w:tc>
      </w:tr>
      <w:tr>
        <w:trPr/>
        <w:tc>
          <w:tcPr>
            <w:tcW w:w="1063" w:type="dxa"/>
          </w:tcPr>
          <w:p>
            <w:pPr>
              <w:jc w:val="both"/>
              <w:rPr>
                <w:rFonts w:ascii="Courier New" w:hAnsi="Courier New" w:cs="Courier New"/>
                <w:lang/>
              </w:rPr>
            </w:pPr>
            <w:r>
              <w:rPr>
                <w:rFonts w:ascii="Courier New" w:hAnsi="Courier New" w:cs="Courier New"/>
                <w:lang/>
              </w:rPr>
              <w:t>52000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Suministro electricidad y gas a cooperativas de usuarios.</w:t>
            </w:r>
          </w:p>
        </w:tc>
      </w:tr>
      <w:tr>
        <w:trPr/>
        <w:tc>
          <w:tcPr>
            <w:tcW w:w="1063" w:type="dxa"/>
          </w:tcPr>
          <w:p>
            <w:pPr>
              <w:jc w:val="both"/>
              <w:rPr>
                <w:rFonts w:ascii="Courier New" w:hAnsi="Courier New" w:cs="Courier New"/>
                <w:lang/>
              </w:rPr>
            </w:pPr>
            <w:r>
              <w:rPr>
                <w:rFonts w:ascii="Courier New" w:hAnsi="Courier New" w:cs="Courier New"/>
                <w:lang/>
              </w:rPr>
              <w:t>53000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Suministro electricidad y gas a consumidores residenciales.</w:t>
            </w:r>
          </w:p>
        </w:tc>
      </w:tr>
      <w:tr>
        <w:trPr/>
        <w:tc>
          <w:tcPr>
            <w:tcW w:w="1063" w:type="dxa"/>
          </w:tcPr>
          <w:p>
            <w:pPr>
              <w:jc w:val="both"/>
              <w:rPr>
                <w:rFonts w:ascii="Courier New" w:hAnsi="Courier New" w:cs="Courier New"/>
                <w:lang/>
              </w:rPr>
            </w:pPr>
            <w:r>
              <w:rPr>
                <w:rFonts w:ascii="Courier New" w:hAnsi="Courier New" w:cs="Courier New"/>
                <w:lang/>
              </w:rPr>
              <w:t>54000</w:t>
            </w:r>
          </w:p>
        </w:tc>
        <w:tc>
          <w:tcPr>
            <w:tcW w:w="708" w:type="dxa"/>
          </w:tcPr>
          <w:p>
            <w:pPr>
              <w:jc w:val="both"/>
              <w:rPr>
                <w:rFonts w:ascii="Courier New" w:hAnsi="Courier New" w:cs="Courier New"/>
                <w:lang/>
              </w:rPr>
            </w:pPr>
            <w:r>
              <w:rPr>
                <w:rFonts w:ascii="Courier New" w:hAnsi="Courier New" w:cs="Courier New"/>
                <w:lang/>
              </w:rPr>
              <w:t>.00</w:t>
            </w:r>
          </w:p>
        </w:tc>
        <w:tc>
          <w:tcPr>
            <w:tcW w:w="6804" w:type="dxa"/>
          </w:tcPr>
          <w:p>
            <w:pPr>
              <w:jc w:val="both"/>
              <w:rPr>
                <w:rFonts w:ascii="Courier New" w:hAnsi="Courier New" w:cs="Courier New"/>
                <w:lang/>
              </w:rPr>
            </w:pPr>
            <w:r>
              <w:rPr>
                <w:rFonts w:ascii="Courier New" w:hAnsi="Courier New" w:cs="Courier New"/>
                <w:lang/>
              </w:rPr>
              <w:t xml:space="preserve">Suministro de gas destinado a Empresas Industriales y para la generación de energía Eléctrica. </w:t>
            </w:r>
          </w:p>
          <w:p>
            <w:pPr>
              <w:jc w:val="right"/>
              <w:rPr>
                <w:rFonts w:ascii="Courier New" w:hAnsi="Courier New" w:cs="Courier New"/>
                <w:b w:val="1"/>
                <w:bCs w:val="1"/>
                <w:lang/>
              </w:rPr>
            </w:pPr>
            <w:r>
              <w:rPr>
                <w:rFonts w:ascii="Courier New" w:hAnsi="Courier New" w:cs="Courier New"/>
                <w:b w:val="0"/>
                <w:bCs w:val="0"/>
                <w:lang/>
              </w:rPr>
              <w:t>...///</w:t>
            </w:r>
            <w:r>
              <w:rPr>
                <w:rFonts w:ascii="Courier New" w:hAnsi="Courier New" w:cs="Courier New"/>
                <w:b w:val="0"/>
                <w:bCs w:val="0"/>
                <w:lang/>
              </w:rPr>
              <w:tab/>
            </w:r>
          </w:p>
        </w:tc>
      </w:tr>
    </w:tbl>
    <w:p>
      <w:pPr>
        <w:jc w:val="both"/>
        <w:rPr>
          <w:rFonts w:ascii="Courier New" w:hAnsi="Courier New" w:cs="Courier New"/>
          <w:lang/>
        </w:rPr>
      </w:pPr>
    </w:p>
    <w:p>
      <w:pPr>
        <w:pStyle w:val="P2"/>
        <w:rPr>
          <w:rFonts w:cs="Times New Roman"/>
        </w:rPr>
      </w:pPr>
    </w:p>
    <w:p>
      <w:pPr>
        <w:pStyle w:val="P2"/>
        <w:rPr>
          <w:rFonts w:cs="Times New Roman"/>
        </w:rPr>
      </w:pPr>
    </w:p>
    <w:p>
      <w:pPr>
        <w:pStyle w:val="P2"/>
        <w:rPr>
          <w:rFonts w:cs="Times New Roman"/>
        </w:rPr>
      </w:pPr>
    </w:p>
    <w:p>
      <w:pPr>
        <w:pStyle w:val="P2"/>
        <w:rPr>
          <w:rFonts w:cs="Times New Roman"/>
        </w:rPr>
      </w:pPr>
    </w:p>
    <w:p>
      <w:pPr>
        <w:pStyle w:val="P2"/>
        <w:rPr>
          <w:rFonts w:cs="Times New Roman"/>
        </w:rPr>
      </w:pPr>
    </w:p>
    <w:p>
      <w:pPr>
        <w:pStyle w:val="P2"/>
        <w:rPr>
          <w:rFonts w:cs="Times New Roman"/>
        </w:rPr>
      </w:pPr>
      <w:r>
        <w:rPr>
          <w:rFonts w:cs="Times New Roman"/>
          <w:lang/>
        </w:rPr>
        <w:pict>
          <v:rect xmlns:o="urn:schemas-microsoft-com:office:office" id="Text Box 13" style="position:absolute;width:170.1pt;height:21.55pt;z-index:22;mso-wrap-distance-left:9pt;mso-wrap-distance-top:0pt;mso-wrap-distance-right:9pt;mso-wrap-distance-bottom:0pt;margin-left:-5.55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...///18.-</w:t>
                  </w:r>
                </w:p>
              </w:txbxContent>
            </v:textbox>
          </v:rect>
        </w:pict>
      </w:r>
    </w:p>
    <w:p>
      <w:pPr>
        <w:pStyle w:val="P2"/>
        <w:rPr>
          <w:rFonts w:cs="Times New Roman"/>
        </w:rPr>
      </w:pPr>
    </w:p>
    <w:p>
      <w:pPr>
        <w:pStyle w:val="P2"/>
        <w:rPr>
          <w:rFonts w:cs="Times New Roman"/>
        </w:rPr>
      </w:pPr>
      <w:r>
        <w:rPr>
          <w:rFonts w:cs="Times New Roman"/>
        </w:rPr>
        <w:t>COMERCIALES Y SERVICIOS</w:t>
      </w:r>
    </w:p>
    <w:p>
      <w:pPr>
        <w:pStyle w:val="P1"/>
        <w:jc w:val="both"/>
        <w:rPr>
          <w:rFonts w:ascii="Courier New" w:hAnsi="Courier New" w:cs="Courier New"/>
          <w:b w:val="1"/>
          <w:bCs w:val="1"/>
          <w:sz w:val="24"/>
          <w:szCs w:val="24"/>
        </w:rPr>
      </w:pPr>
      <w:r>
        <w:rPr>
          <w:rFonts w:ascii="Courier New" w:hAnsi="Courier New" w:cs="Courier New"/>
          <w:b w:val="1"/>
          <w:bCs w:val="1"/>
          <w:sz w:val="24"/>
          <w:szCs w:val="24"/>
        </w:rPr>
        <w:t>Comercio por mayor</w:t>
      </w:r>
    </w:p>
    <w:p>
      <w:pPr>
        <w:jc w:val="both"/>
        <w:rPr>
          <w:rFonts w:ascii="Courier New" w:hAnsi="Courier New" w:cs="Courier New"/>
          <w:lang/>
        </w:rPr>
      </w:pPr>
    </w:p>
    <w:tbl>
      <w:tblPr>
        <w:tblStyle w:val="T2"/>
        <w:tblW w:w="8575" w:type="dxa"/>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61100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Productos agropecuarios, forestales, de la pesca y minería excepto el rubro 61101.</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materias primas agrícolas excepto el rubro 61101.</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materias primas pecuarias y animales vivos.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materias primas de silvicultura.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productos de pesca.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productos de minería.</w:t>
            </w:r>
          </w:p>
        </w:tc>
      </w:tr>
      <w:tr>
        <w:trPr>
          <w:wAfter w:w="0" w:type="dxa"/>
        </w:trPr>
        <w:tc>
          <w:tcPr>
            <w:tcW w:w="1063" w:type="dxa"/>
          </w:tcPr>
          <w:p>
            <w:pPr>
              <w:jc w:val="both"/>
              <w:rPr>
                <w:rFonts w:ascii="Courier New" w:hAnsi="Courier New" w:cs="Courier New"/>
                <w:lang/>
              </w:rPr>
            </w:pPr>
            <w:r>
              <w:rPr>
                <w:rFonts w:ascii="Courier New" w:hAnsi="Courier New" w:cs="Courier New"/>
                <w:lang/>
              </w:rPr>
              <w:t>61101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Semillas</w:t>
            </w:r>
          </w:p>
        </w:tc>
      </w:tr>
      <w:tr>
        <w:trPr>
          <w:wAfter w:w="0" w:type="dxa"/>
        </w:trPr>
        <w:tc>
          <w:tcPr>
            <w:tcW w:w="1063" w:type="dxa"/>
          </w:tcPr>
          <w:p>
            <w:pPr>
              <w:jc w:val="both"/>
              <w:rPr>
                <w:rFonts w:ascii="Courier New" w:hAnsi="Courier New" w:cs="Courier New"/>
                <w:lang/>
              </w:rPr>
            </w:pPr>
            <w:r>
              <w:rPr>
                <w:rFonts w:ascii="Courier New" w:hAnsi="Courier New" w:cs="Courier New"/>
                <w:lang/>
              </w:rPr>
              <w:t>61200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Alimentos y bebidas excepto rubro 61904.</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fiambres, quesos y productos lácteos excepto código 61904.</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carnes rojas, menudencias y chacinados frescos, productos de granjas y de la caza.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pescado.</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frutas, legumbres y hortalizas frescas.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pan, productos de confiterías y pastas frescas.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productos alimenticios no clasificados en otra parte.</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.70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bebidas.</w:t>
            </w:r>
          </w:p>
        </w:tc>
      </w:tr>
      <w:tr>
        <w:trPr>
          <w:wAfter w:w="0" w:type="dxa"/>
        </w:trPr>
        <w:tc>
          <w:tcPr>
            <w:tcW w:w="1063" w:type="dxa"/>
          </w:tcPr>
          <w:p>
            <w:pPr>
              <w:jc w:val="both"/>
              <w:rPr>
                <w:rFonts w:ascii="Courier New" w:hAnsi="Courier New" w:cs="Courier New"/>
                <w:lang/>
              </w:rPr>
            </w:pPr>
            <w:r>
              <w:rPr>
                <w:rFonts w:ascii="Courier New" w:hAnsi="Courier New" w:cs="Courier New"/>
                <w:lang/>
              </w:rPr>
              <w:t>61201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Tabaco, cigarrillos y cigarros.</w:t>
            </w:r>
          </w:p>
        </w:tc>
      </w:tr>
      <w:tr>
        <w:trPr>
          <w:wAfter w:w="0" w:type="dxa"/>
        </w:trPr>
        <w:tc>
          <w:tcPr>
            <w:tcW w:w="1063" w:type="dxa"/>
          </w:tcPr>
          <w:p>
            <w:pPr>
              <w:jc w:val="both"/>
              <w:rPr>
                <w:rFonts w:ascii="Courier New" w:hAnsi="Courier New" w:cs="Courier New"/>
                <w:lang/>
              </w:rPr>
            </w:pPr>
            <w:r>
              <w:rPr>
                <w:rFonts w:ascii="Courier New" w:hAnsi="Courier New" w:cs="Courier New"/>
                <w:lang/>
              </w:rPr>
              <w:t>61300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Textiles, confecciones, cuero y pieles.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productos textiles, excepto prendas y accesorios de vestir (incluye puntilla, botones, tapices, alfombras, ropa blanca, etc.).</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prendas y accesorios de vestir.</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calzado, excepto el ortopédico.</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artículos de cuero, pieles, marroquinería y talabartería, paraguas y similares.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14" style="position:absolute;width:170.1pt;height:21.55pt;z-index:23;mso-wrap-distance-left:9pt;mso-wrap-distance-top:0pt;mso-wrap-distance-right:9pt;mso-wrap-distance-bottom:0pt;margin-left:-103.65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...///19.-</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r>
              <w:rPr>
                <w:rFonts w:ascii="Courier New" w:hAnsi="Courier New" w:cs="Courier New"/>
                <w:lang/>
              </w:rPr>
              <w:t>61400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Artes gráficas, madera, papel y cartón.</w:t>
            </w:r>
          </w:p>
        </w:tc>
      </w:tr>
      <w:tr>
        <w:trPr>
          <w:wAfter w:w="0" w:type="dxa"/>
          <w:trHeight w:hRule="atLeast" w:val="324"/>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libros, revistas y diarios.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papel, cartón y materiales de embalajes.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artículos de librería.</w: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r>
              <w:rPr>
                <w:rFonts w:ascii="Courier New" w:hAnsi="Courier New" w:cs="Courier New"/>
                <w:lang/>
              </w:rPr>
              <w:t>61500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Productos químicos derivados del petróleo y artículos de caucho y plástico excepto rubro 61502.</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cámaras y cubiertas.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otros artículos de caucho no clasificados en otra parte.</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aceites y lubricantes.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productos derivados del plástico.</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Otros productos derivados del petróleo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61501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Combustibles líquidos y gas natural.</w:t>
            </w:r>
          </w:p>
        </w:tc>
      </w:tr>
      <w:tr>
        <w:trPr>
          <w:wAfter w:w="0" w:type="dxa"/>
        </w:trPr>
        <w:tc>
          <w:tcPr>
            <w:tcW w:w="1063" w:type="dxa"/>
          </w:tcPr>
          <w:p>
            <w:pPr>
              <w:jc w:val="both"/>
              <w:rPr>
                <w:rFonts w:ascii="Courier New" w:hAnsi="Courier New" w:cs="Courier New"/>
                <w:lang/>
              </w:rPr>
            </w:pPr>
            <w:r>
              <w:rPr>
                <w:rFonts w:ascii="Courier New" w:hAnsi="Courier New" w:cs="Courier New"/>
                <w:lang/>
              </w:rPr>
              <w:t>61502</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Agroquímicos y fertilizantes.</w:t>
            </w:r>
          </w:p>
        </w:tc>
      </w:tr>
      <w:tr>
        <w:trPr>
          <w:wAfter w:w="0" w:type="dxa"/>
        </w:trPr>
        <w:tc>
          <w:tcPr>
            <w:tcW w:w="1063" w:type="dxa"/>
          </w:tcPr>
          <w:p>
            <w:pPr>
              <w:jc w:val="both"/>
              <w:rPr>
                <w:rFonts w:ascii="Courier New" w:hAnsi="Courier New" w:cs="Courier New"/>
                <w:lang/>
              </w:rPr>
            </w:pPr>
            <w:r>
              <w:rPr>
                <w:rFonts w:ascii="Courier New" w:hAnsi="Courier New" w:cs="Courier New"/>
                <w:lang/>
              </w:rPr>
              <w:t>61503</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Medicamento para uso humano.</w:t>
            </w:r>
          </w:p>
        </w:tc>
      </w:tr>
      <w:tr>
        <w:trPr>
          <w:wAfter w:w="0" w:type="dxa"/>
        </w:trPr>
        <w:tc>
          <w:tcPr>
            <w:tcW w:w="1063" w:type="dxa"/>
          </w:tcPr>
          <w:p>
            <w:pPr>
              <w:jc w:val="both"/>
              <w:rPr>
                <w:rFonts w:ascii="Courier New" w:hAnsi="Courier New" w:cs="Courier New"/>
                <w:lang/>
              </w:rPr>
            </w:pPr>
            <w:r>
              <w:rPr>
                <w:rFonts w:ascii="Courier New" w:hAnsi="Courier New" w:cs="Courier New"/>
                <w:lang/>
              </w:rPr>
              <w:t>61600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Artículos para el hogar y material para la construcción.</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artículos para el hogar.</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aberturas.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.22</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artículos de ferretería.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.23</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pinturas y conexos.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materiales para la construcción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61700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Metales excluidas maquinarias.</w:t>
            </w:r>
          </w:p>
        </w:tc>
      </w:tr>
      <w:tr>
        <w:trPr>
          <w:wAfter w:w="0" w:type="dxa"/>
        </w:trPr>
        <w:tc>
          <w:tcPr>
            <w:tcW w:w="1063" w:type="dxa"/>
          </w:tcPr>
          <w:p>
            <w:pPr>
              <w:jc w:val="both"/>
              <w:rPr>
                <w:rFonts w:ascii="Courier New" w:hAnsi="Courier New" w:cs="Courier New"/>
                <w:lang/>
              </w:rPr>
            </w:pPr>
            <w:r>
              <w:rPr>
                <w:rFonts w:ascii="Courier New" w:hAnsi="Courier New" w:cs="Courier New"/>
                <w:lang/>
              </w:rPr>
              <w:t>61800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Vehículos, maquinarias y aparatos.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vehículos automotores, motos y similares.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.12</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partes, piezas y accesorios de vehículos automotores, motos y similares.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máquinas, equipos e implementos de uso agropecuarios y de la construcción.</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15" style="position:absolute;width:170.1pt;height:21.55pt;z-index:24;mso-wrap-distance-left:9pt;mso-wrap-distance-top:0pt;mso-wrap-distance-right:9pt;mso-wrap-distance-bottom:0pt;margin-left:-92.1pt;margin-top:0.25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...///20.-</w:t>
                        </w:r>
                      </w:p>
                    </w:txbxContent>
                  </v:textbox>
                </v:rect>
              </w:pict>
            </w:r>
          </w:p>
          <w:p>
            <w:pPr>
              <w:jc w:val="both"/>
              <w:rPr>
                <w:rFonts w:ascii="Courier New" w:hAnsi="Courier New" w:cs="Courier New"/>
                <w:b w:val="1"/>
                <w:bCs w:val="1"/>
                <w:lang/>
              </w:rPr>
            </w:pPr>
          </w:p>
        </w:tc>
      </w:tr>
      <w:tr>
        <w:trPr>
          <w:wAfter w:w="0" w:type="dxa"/>
          <w:trHeight w:hRule="atLeast" w:val="410"/>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.32</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máquinas, equipos e implementos de uso industrial.</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.33</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máquinas, equipos e implementos de uso médico y paramédico.</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.39</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máquinas, equipos e implementos de uso especial no clasificados en otra parte.</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máquinas – herramientas de uso general.</w:t>
            </w:r>
          </w:p>
        </w:tc>
      </w:tr>
    </w:tbl>
    <w:p>
      <w:pPr>
        <w:jc w:val="both"/>
        <w:rPr>
          <w:rFonts w:ascii="Courier New" w:hAnsi="Courier New" w:cs="Courier New"/>
        </w:rPr>
      </w:pPr>
    </w:p>
    <w:tbl>
      <w:tblPr>
        <w:tblStyle w:val="T2"/>
        <w:tblW w:w="0" w:type="auto"/>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61900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Otros comercios mayoristas no clasificados en otra parte.</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mayor de madera y productos de madera excepto muebles.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mayor de cristales y espejos.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mayor de medicamentos para uso veterinario.</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mayor de muebles.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mayor de otros productos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61901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Acopiadores de productos agropecuarios.</w:t>
            </w:r>
          </w:p>
        </w:tc>
      </w:tr>
      <w:tr>
        <w:trPr>
          <w:wAfter w:w="0" w:type="dxa"/>
        </w:trPr>
        <w:tc>
          <w:tcPr>
            <w:tcW w:w="1063" w:type="dxa"/>
          </w:tcPr>
          <w:p>
            <w:pPr>
              <w:jc w:val="both"/>
              <w:rPr>
                <w:rFonts w:ascii="Courier New" w:hAnsi="Courier New" w:cs="Courier New"/>
                <w:lang/>
              </w:rPr>
            </w:pPr>
            <w:r>
              <w:rPr>
                <w:rFonts w:ascii="Courier New" w:hAnsi="Courier New" w:cs="Courier New"/>
                <w:lang/>
              </w:rPr>
              <w:t>61902</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Comercialización de billetes de loterías y juegos de azar autorizados.</w:t>
            </w:r>
          </w:p>
        </w:tc>
      </w:tr>
      <w:tr>
        <w:trPr>
          <w:wAfter w:w="0" w:type="dxa"/>
        </w:trPr>
        <w:tc>
          <w:tcPr>
            <w:tcW w:w="1063" w:type="dxa"/>
          </w:tcPr>
          <w:p>
            <w:pPr>
              <w:jc w:val="both"/>
              <w:rPr>
                <w:rFonts w:ascii="Courier New" w:hAnsi="Courier New" w:cs="Courier New"/>
                <w:lang/>
              </w:rPr>
            </w:pPr>
            <w:r>
              <w:rPr>
                <w:rFonts w:ascii="Courier New" w:hAnsi="Courier New" w:cs="Courier New"/>
                <w:lang/>
              </w:rPr>
              <w:t>61903</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Cooperativas o secciones referidas en el apartado c) inc.5 del Art. 42 de la Ley 20337.</w:t>
            </w:r>
          </w:p>
        </w:tc>
      </w:tr>
      <w:tr>
        <w:trPr>
          <w:wAfter w:w="0" w:type="dxa"/>
        </w:trPr>
        <w:tc>
          <w:tcPr>
            <w:tcW w:w="1063" w:type="dxa"/>
          </w:tcPr>
          <w:p>
            <w:pPr>
              <w:jc w:val="both"/>
              <w:rPr>
                <w:rFonts w:ascii="Courier New" w:hAnsi="Courier New" w:cs="Courier New"/>
                <w:lang/>
              </w:rPr>
            </w:pPr>
            <w:r>
              <w:rPr>
                <w:rFonts w:ascii="Courier New" w:hAnsi="Courier New" w:cs="Courier New"/>
                <w:lang/>
              </w:rPr>
              <w:t>61904</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 xml:space="preserve">Leche fluida, en polvo, entera o descremada sin aditivos para reventa en su mismo estado. </w:t>
            </w:r>
          </w:p>
        </w:tc>
      </w:tr>
    </w:tbl>
    <w:p>
      <w:pPr>
        <w:jc w:val="both"/>
        <w:rPr>
          <w:rFonts w:ascii="Courier New" w:hAnsi="Courier New" w:cs="Courier New"/>
          <w:b w:val="1"/>
          <w:bCs w:val="1"/>
          <w:lang/>
        </w:rPr>
      </w:pPr>
    </w:p>
    <w:p>
      <w:pPr>
        <w:jc w:val="both"/>
        <w:rPr>
          <w:rFonts w:ascii="Courier New" w:hAnsi="Courier New" w:cs="Courier New"/>
          <w:lang/>
        </w:rPr>
      </w:pPr>
      <w:r>
        <w:rPr>
          <w:rFonts w:ascii="Courier New" w:hAnsi="Courier New" w:cs="Courier New"/>
          <w:lang/>
        </w:rPr>
        <w:t>Comercio por menor y expendio al público de combustibles y gas natural compuesto.</w:t>
      </w:r>
    </w:p>
    <w:p>
      <w:pPr>
        <w:jc w:val="both"/>
        <w:rPr>
          <w:rFonts w:ascii="Courier New" w:hAnsi="Courier New" w:cs="Courier New"/>
          <w:lang/>
        </w:rPr>
      </w:pPr>
    </w:p>
    <w:tbl>
      <w:tblPr>
        <w:tblStyle w:val="T2"/>
        <w:tblW w:w="8575" w:type="dxa"/>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62100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Alimentos y bebidas.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en hipermercados con predominio de productos alimenticios y bebidas.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16" style="position:absolute;width:170.1pt;height:21.55pt;z-index:25;mso-wrap-distance-left:9pt;mso-wrap-distance-top:0pt;mso-wrap-distance-right:9pt;mso-wrap-distance-bottom:0pt;margin-left:-97.8pt;margin-top:11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...///21.-</w:t>
                        </w:r>
                      </w:p>
                    </w:txbxContent>
                  </v:textbox>
                </v:rect>
              </w:pict>
            </w:r>
          </w:p>
          <w:p>
            <w:pPr>
              <w:jc w:val="both"/>
              <w:rPr>
                <w:rFonts w:ascii="Courier New" w:hAnsi="Courier New" w:cs="Courier New"/>
                <w:b w:val="1"/>
                <w:bCs w:val="1"/>
                <w:lang/>
              </w:rPr>
            </w:pP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en supermercados con predominio de productos alimenticios y bebidas.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.03</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en minimercados con predominio de productos alimenticios y bebidas.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.07</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en kioscos, polirrubros y comercios no especializados con el predominio de productos alimenticios y bebidas no clasificados en otra parte (excepto el código 62101).</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productos de almacén, fiambrería.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productos dietéticos.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.13</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carnes rojas, menudencias y chacinados frescos.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.14</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huevos, carnes de ave y productos de granjas y de la caza no clasificados en otra parte.</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.15</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frutas, legumbres y hortalizas frescas.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.16</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pan y productos de panadería.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.17</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bombones, golosinas y demás productos de confitería.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.18</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pescados y productos de pesca.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.19</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bebidas.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.25</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productos alimenticios no clasificados en otra parte en comercios especializados.</w:t>
            </w:r>
          </w:p>
        </w:tc>
      </w:tr>
      <w:tr>
        <w:trPr>
          <w:wAfter w:w="0" w:type="dxa"/>
        </w:trPr>
        <w:tc>
          <w:tcPr>
            <w:tcW w:w="1063" w:type="dxa"/>
          </w:tcPr>
          <w:p>
            <w:pPr>
              <w:jc w:val="both"/>
              <w:rPr>
                <w:rFonts w:ascii="Courier New" w:hAnsi="Courier New" w:cs="Courier New"/>
                <w:lang/>
              </w:rPr>
            </w:pPr>
            <w:r>
              <w:rPr>
                <w:rFonts w:ascii="Courier New" w:hAnsi="Courier New" w:cs="Courier New"/>
                <w:lang/>
              </w:rPr>
              <w:t>62101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Tabacos, cigarrillos, cigarros.</w:t>
            </w:r>
          </w:p>
        </w:tc>
      </w:tr>
      <w:tr>
        <w:trPr>
          <w:wAfter w:w="0" w:type="dxa"/>
        </w:trPr>
        <w:tc>
          <w:tcPr>
            <w:tcW w:w="1063" w:type="dxa"/>
          </w:tcPr>
          <w:p>
            <w:pPr>
              <w:jc w:val="both"/>
              <w:rPr>
                <w:rFonts w:ascii="Courier New" w:hAnsi="Courier New" w:cs="Courier New"/>
                <w:lang/>
              </w:rPr>
            </w:pPr>
            <w:r>
              <w:rPr>
                <w:rFonts w:ascii="Courier New" w:hAnsi="Courier New" w:cs="Courier New"/>
                <w:lang/>
              </w:rPr>
              <w:t>62200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Indumentaria.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hilados, tejidos y artículos de mercería.</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17" style="position:absolute;width:170.1pt;height:21.55pt;z-index:26;mso-wrap-distance-left:9pt;mso-wrap-distance-top:0pt;mso-wrap-distance-right:9pt;mso-wrap-distance-bottom:0pt;margin-left:-98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...///22.-</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.09</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textiles no clasificados en otra parte excepto prenda de vestir.</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ropa interior, medias, prendas para dormir y para la playa.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indumentaria para bebés y niños.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.13</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indumentaria de trabajo, uniformes y guardapolvos.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.14</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indumentaria deportiva.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.15</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prendas de vestir de piel y cuero.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.17</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prendas y accesorios de vestir no clasificados en otra parte, excepto calzado, artículos de marroquinería, paraguas y similares.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regionales y de talabartería.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calzado, excepto ortopédico.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.23</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de marroquinería, paraguas y similares.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.25</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en grandes tiendas polirubros, sin predominio de productos alimenticios.</w:t>
            </w:r>
          </w:p>
        </w:tc>
      </w:tr>
      <w:tr>
        <w:trPr>
          <w:wAfter w:w="0" w:type="dxa"/>
        </w:trPr>
        <w:tc>
          <w:tcPr>
            <w:tcW w:w="1063" w:type="dxa"/>
          </w:tcPr>
          <w:p>
            <w:pPr>
              <w:jc w:val="both"/>
              <w:rPr>
                <w:rFonts w:ascii="Courier New" w:hAnsi="Courier New" w:cs="Courier New"/>
                <w:lang/>
              </w:rPr>
            </w:pPr>
            <w:r>
              <w:rPr>
                <w:rFonts w:ascii="Courier New" w:hAnsi="Courier New" w:cs="Courier New"/>
                <w:lang/>
              </w:rPr>
              <w:t>62300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Artículos para el hogar.</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muebles, artículos de mimbres y corchos para el hogar.</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colchones, somieres y almohadas de todo tipo.</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.03</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de bazar y menaje.</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.04</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artefactos para el hogar, eléctricos, a gas, a kerosene u otros combustibles.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.05</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instrumentos musicales, equipos de sonidos, cassettes de audio y vídeo, discos de audio y vídeo.</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18" style="position:absolute;width:170.1pt;height:21.55pt;z-index:27;mso-wrap-distance-left:9pt;mso-wrap-distance-top:0pt;mso-wrap-distance-right:9pt;mso-wrap-distance-bottom:0pt;margin-left:-101.2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...///23.-</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para hogar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62400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Papelería, librería, diarios, artículos para oficina y escolares.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libros y publicaciones.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diarios y revistas.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papel, cartón, materiales de embalaje.</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de librería.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otros productos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62500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Farmacias, perfumerías y artículos de tocador.</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productos farmacéuticos.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productos de herboristería.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productos cosméticos, de tocador y de perfumería.</w:t>
            </w:r>
          </w:p>
        </w:tc>
      </w:tr>
      <w:tr>
        <w:trPr>
          <w:wAfter w:w="0" w:type="dxa"/>
        </w:trPr>
        <w:tc>
          <w:tcPr>
            <w:tcW w:w="1063" w:type="dxa"/>
          </w:tcPr>
          <w:p>
            <w:pPr>
              <w:jc w:val="both"/>
              <w:rPr>
                <w:rFonts w:ascii="Courier New" w:hAnsi="Courier New" w:cs="Courier New"/>
                <w:lang/>
              </w:rPr>
            </w:pPr>
            <w:r>
              <w:rPr>
                <w:rFonts w:ascii="Courier New" w:hAnsi="Courier New" w:cs="Courier New"/>
                <w:lang/>
              </w:rPr>
              <w:t>62600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Ferreterías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artículos de ferretería en general, sin discriminar rubros.</w:t>
            </w:r>
          </w:p>
        </w:tc>
      </w:tr>
      <w:tr>
        <w:trPr>
          <w:wAfter w:w="0" w:type="dxa"/>
        </w:trPr>
        <w:tc>
          <w:tcPr>
            <w:tcW w:w="1063" w:type="dxa"/>
          </w:tcPr>
          <w:p>
            <w:pPr>
              <w:jc w:val="both"/>
              <w:rPr>
                <w:rFonts w:ascii="Courier New" w:hAnsi="Courier New" w:cs="Courier New"/>
                <w:lang/>
              </w:rPr>
            </w:pPr>
            <w:r>
              <w:rPr>
                <w:rFonts w:ascii="Courier New" w:hAnsi="Courier New" w:cs="Courier New"/>
                <w:lang/>
              </w:rPr>
              <w:t>62700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Vehículos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vehículos automotores nuevos.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vehículos automotores usados.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motocicletas y similar nuevas.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motocicletas y similar usadas.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trailers y remolques.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.60</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vehículos automotores no clasificados en otra parte.</w:t>
            </w:r>
          </w:p>
        </w:tc>
      </w:tr>
      <w:tr>
        <w:trPr>
          <w:wAfter w:w="0" w:type="dxa"/>
          <w:trHeight w:hRule="atLeast" w:val="677"/>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.70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partes, piezas y accesorios de vehículos automotores, motocicletas y similares.</w:t>
            </w:r>
          </w:p>
        </w:tc>
      </w:tr>
      <w:tr>
        <w:trPr>
          <w:wAfter w:w="0" w:type="dxa"/>
          <w:trHeight w:hRule="atLeast" w:val="523"/>
        </w:trPr>
        <w:tc>
          <w:tcPr>
            <w:tcW w:w="1063" w:type="dxa"/>
          </w:tcPr>
          <w:p>
            <w:pPr>
              <w:jc w:val="both"/>
              <w:rPr>
                <w:rFonts w:ascii="Courier New" w:hAnsi="Courier New" w:cs="Courier New"/>
                <w:lang/>
              </w:rPr>
            </w:pPr>
            <w:r>
              <w:rPr>
                <w:rFonts w:ascii="Courier New" w:hAnsi="Courier New" w:cs="Courier New"/>
                <w:lang/>
              </w:rPr>
              <w:t>62800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Expendio al público de combustibles líquidos y gas natural comprimido.</w:t>
            </w:r>
          </w:p>
        </w:tc>
      </w:tr>
      <w:tr>
        <w:trPr>
          <w:wAfter w:w="0" w:type="dxa"/>
          <w:trHeight w:hRule="atLeast" w:val="90"/>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Expendio al público de combustibles líquidos.</w:t>
            </w:r>
          </w:p>
        </w:tc>
      </w:tr>
      <w:tr>
        <w:trPr>
          <w:wAfter w:w="0" w:type="dxa"/>
          <w:trHeight w:hRule="atLeast" w:val="90"/>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Expendio al público de gas natural comprimido.</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19" style="position:absolute;width:170.1pt;height:21.55pt;z-index:28;mso-wrap-distance-left:9pt;mso-wrap-distance-top:0pt;mso-wrap-distance-right:9pt;mso-wrap-distance-bottom:0pt;margin-left:-106.2pt;margin-top:0.15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...///24.-</w:t>
                        </w:r>
                      </w:p>
                    </w:txbxContent>
                  </v:textbox>
                </v:rect>
              </w:pict>
            </w:r>
          </w:p>
          <w:p>
            <w:pPr>
              <w:jc w:val="both"/>
              <w:rPr>
                <w:rFonts w:ascii="Courier New" w:hAnsi="Courier New" w:cs="Courier New"/>
                <w:b w:val="1"/>
                <w:bCs w:val="1"/>
                <w:lang/>
              </w:rPr>
            </w:pPr>
          </w:p>
        </w:tc>
      </w:tr>
      <w:tr>
        <w:trPr>
          <w:wAfter w:w="0" w:type="dxa"/>
          <w:trHeight w:hRule="atLeast" w:val="90"/>
        </w:trPr>
        <w:tc>
          <w:tcPr>
            <w:tcW w:w="1063" w:type="dxa"/>
          </w:tcPr>
          <w:p>
            <w:pPr>
              <w:jc w:val="both"/>
              <w:rPr>
                <w:rFonts w:ascii="Courier New" w:hAnsi="Courier New" w:cs="Courier New"/>
                <w:lang/>
              </w:rPr>
            </w:pPr>
            <w:r>
              <w:rPr>
                <w:rFonts w:ascii="Courier New" w:hAnsi="Courier New" w:cs="Courier New"/>
                <w:lang/>
              </w:rPr>
              <w:t>62900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Otros comercios minoristas no clasificados en otra parte.</w:t>
            </w:r>
          </w:p>
        </w:tc>
      </w:tr>
      <w:tr>
        <w:trPr>
          <w:wAfter w:w="0" w:type="dxa"/>
          <w:trHeight w:hRule="atLeast" w:val="90"/>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.01</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máquinas y equipos, sus componentes y repuestos.</w:t>
            </w:r>
          </w:p>
        </w:tc>
      </w:tr>
      <w:tr>
        <w:trPr>
          <w:wAfter w:w="0" w:type="dxa"/>
          <w:trHeight w:hRule="atLeast" w:val="90"/>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.02</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equipos de computación y sus accesorios (incluye programas comerciales).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materiales de construcción.</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aberturas.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maderas, artículos de madera y corcho, excepto muebles.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.13</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muebles, excepto el código 62300 – 01.</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.14</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cristales, espejos, mamparas y cerramientos.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.15</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papeles para pared, revestimientos para pisos y artículos similares para decoración.</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.16</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pinturas y productos conexos.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.17</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para plomería e instalación de gas.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.18</w:t>
            </w:r>
          </w:p>
        </w:tc>
        <w:tc>
          <w:tcPr>
            <w:tcW w:w="6662" w:type="dxa"/>
          </w:tcPr>
          <w:p>
            <w:pPr>
              <w:jc w:val="both"/>
              <w:rPr>
                <w:rFonts w:ascii="Courier New" w:hAnsi="Courier New" w:cs="Courier New"/>
                <w:b w:val="1"/>
                <w:bCs w:val="1"/>
                <w:lang/>
              </w:rPr>
            </w:pPr>
            <w:r>
              <w:rPr>
                <w:rFonts w:ascii="Courier New" w:hAnsi="Courier New" w:cs="Courier New"/>
                <w:b w:val="0"/>
                <w:bCs w:val="0"/>
                <w:lang/>
              </w:rPr>
              <w:t>Venta por menor de artículos de electricidad.</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.19</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repuestos para artefactos para el hogar.</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Venta por menor de instrumental médico y odontológico y artículos ortopédicos.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de óptica y fotografía.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gas domiciliario a granel.</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gas en garrafas, carbón y leña.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.33</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plantas, flores, semillas y otros productos de viveros.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20" style="position:absolute;width:170.1pt;height:21.55pt;z-index:29;mso-wrap-distance-left:9pt;mso-wrap-distance-top:0pt;mso-wrap-distance-right:9pt;mso-wrap-distance-bottom:0pt;margin-left:-98.1pt;margin-top:11.2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...///25.-</w:t>
                        </w:r>
                      </w:p>
                    </w:txbxContent>
                  </v:textbox>
                </v:rect>
              </w:pict>
            </w:r>
          </w:p>
          <w:p>
            <w:pPr>
              <w:jc w:val="both"/>
              <w:rPr>
                <w:rFonts w:ascii="Courier New" w:hAnsi="Courier New" w:cs="Courier New"/>
                <w:b w:val="1"/>
                <w:bCs w:val="1"/>
                <w:lang/>
              </w:rPr>
            </w:pP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de relojería, joyería y fantasía.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juguetes y artículos de cotillón.</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confecciones textiles para el hogar y otros usos excepto indumentaria.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materiales y productos de limpieza.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.53</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productos veterinarios y animales domésticos.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religiosos, de colección, obras de arte, antigüedades, etc.</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.62</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muebles usados.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.63</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libros, revistas y similares usados.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.65</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otros artículos no clasificados en otra parte.</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.71</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artículos de deporte y esparcimiento (incluye armería, etc.,)</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.75</w:t>
            </w:r>
          </w:p>
        </w:tc>
        <w:tc>
          <w:tcPr>
            <w:tcW w:w="6662" w:type="dxa"/>
          </w:tcPr>
          <w:p>
            <w:pPr>
              <w:jc w:val="both"/>
              <w:rPr>
                <w:rFonts w:ascii="Courier New" w:hAnsi="Courier New" w:cs="Courier New"/>
                <w:b w:val="1"/>
                <w:bCs w:val="1"/>
                <w:lang/>
              </w:rPr>
            </w:pPr>
            <w:r>
              <w:rPr>
                <w:rFonts w:ascii="Courier New" w:hAnsi="Courier New" w:cs="Courier New"/>
                <w:b w:val="0"/>
                <w:bCs w:val="0"/>
                <w:lang/>
              </w:rPr>
              <w:t>Venta al por menor de aceites y lubricantes.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.79</w:t>
            </w:r>
          </w:p>
        </w:tc>
        <w:tc>
          <w:tcPr>
            <w:tcW w:w="6662" w:type="dxa"/>
          </w:tcPr>
          <w:p>
            <w:pPr>
              <w:jc w:val="both"/>
              <w:rPr>
                <w:rFonts w:ascii="Courier New" w:hAnsi="Courier New" w:cs="Courier New"/>
                <w:b w:val="1"/>
                <w:bCs w:val="1"/>
                <w:lang/>
              </w:rPr>
            </w:pPr>
            <w:r>
              <w:rPr>
                <w:rFonts w:ascii="Courier New" w:hAnsi="Courier New" w:cs="Courier New"/>
                <w:b w:val="0"/>
                <w:bCs w:val="0"/>
                <w:lang/>
              </w:rPr>
              <w:t>Venta de inmuebles.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.99</w:t>
            </w:r>
          </w:p>
        </w:tc>
        <w:tc>
          <w:tcPr>
            <w:tcW w:w="6662" w:type="dxa"/>
          </w:tcPr>
          <w:p>
            <w:pPr>
              <w:jc w:val="both"/>
              <w:rPr>
                <w:rFonts w:ascii="Courier New" w:hAnsi="Courier New" w:cs="Courier New"/>
                <w:b w:val="1"/>
                <w:bCs w:val="1"/>
                <w:lang/>
              </w:rPr>
            </w:pPr>
            <w:r>
              <w:rPr>
                <w:rFonts w:ascii="Courier New" w:hAnsi="Courier New" w:cs="Courier New"/>
                <w:b w:val="0"/>
                <w:bCs w:val="0"/>
                <w:lang/>
              </w:rPr>
              <w:t>Otros comercios minoristas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62901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ind w:left="72"/>
              <w:jc w:val="both"/>
              <w:rPr>
                <w:rFonts w:ascii="Courier New" w:hAnsi="Courier New" w:cs="Courier New"/>
                <w:lang/>
              </w:rPr>
            </w:pPr>
            <w:r>
              <w:rPr>
                <w:rFonts w:ascii="Courier New" w:hAnsi="Courier New" w:cs="Courier New"/>
                <w:lang/>
              </w:rPr>
              <w:t xml:space="preserve">Acopiadores de productos agropecuarios que opten por abonar el impuesto conforme a las previsiones del Art. 158, Inc. c) del Código Tributario. </w:t>
            </w:r>
          </w:p>
        </w:tc>
      </w:tr>
      <w:tr>
        <w:trPr>
          <w:wAfter w:w="0" w:type="dxa"/>
        </w:trPr>
        <w:tc>
          <w:tcPr>
            <w:tcW w:w="1063" w:type="dxa"/>
          </w:tcPr>
          <w:p>
            <w:pPr>
              <w:jc w:val="both"/>
              <w:rPr>
                <w:rFonts w:ascii="Courier New" w:hAnsi="Courier New" w:cs="Courier New"/>
                <w:lang/>
              </w:rPr>
            </w:pPr>
            <w:r>
              <w:rPr>
                <w:rFonts w:ascii="Courier New" w:hAnsi="Courier New" w:cs="Courier New"/>
                <w:lang/>
              </w:rPr>
              <w:t>62902</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Comercialización de billetes de loterías y juegos de azar autorizados.</w:t>
            </w:r>
          </w:p>
        </w:tc>
      </w:tr>
      <w:tr>
        <w:trPr>
          <w:wAfter w:w="0" w:type="dxa"/>
        </w:trPr>
        <w:tc>
          <w:tcPr>
            <w:tcW w:w="1063" w:type="dxa"/>
          </w:tcPr>
          <w:p>
            <w:pPr>
              <w:jc w:val="both"/>
              <w:rPr>
                <w:rFonts w:ascii="Courier New" w:hAnsi="Courier New" w:cs="Courier New"/>
                <w:lang/>
              </w:rPr>
            </w:pPr>
            <w:r>
              <w:rPr>
                <w:rFonts w:ascii="Courier New" w:hAnsi="Courier New" w:cs="Courier New"/>
                <w:lang/>
              </w:rPr>
              <w:t>62903</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Cooperativas o secciones referidas en el apartado c) Inc.5) del Art. 42 de la Ley 20337.</w:t>
            </w:r>
          </w:p>
        </w:tc>
      </w:tr>
      <w:tr>
        <w:trPr>
          <w:wAfter w:w="0" w:type="dxa"/>
        </w:trPr>
        <w:tc>
          <w:tcPr>
            <w:tcW w:w="1063" w:type="dxa"/>
          </w:tcPr>
          <w:p>
            <w:pPr>
              <w:jc w:val="both"/>
              <w:rPr>
                <w:rFonts w:ascii="Courier New" w:hAnsi="Courier New" w:cs="Courier New"/>
                <w:lang/>
              </w:rPr>
            </w:pPr>
            <w:r>
              <w:rPr>
                <w:rFonts w:ascii="Courier New" w:hAnsi="Courier New" w:cs="Courier New"/>
                <w:lang/>
              </w:rPr>
              <w:t>62904</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Agroquímicos y fertilizantes.</w:t>
            </w:r>
          </w:p>
          <w:p>
            <w:pPr>
              <w:jc w:val="right"/>
              <w:rPr>
                <w:rFonts w:ascii="Courier New" w:hAnsi="Courier New" w:cs="Courier New"/>
                <w:b w:val="1"/>
                <w:bCs w:val="1"/>
                <w:lang/>
              </w:rPr>
            </w:pPr>
            <w:r>
              <w:rPr>
                <w:rFonts w:ascii="Courier New" w:hAnsi="Courier New" w:cs="Courier New"/>
                <w:b w:val="0"/>
                <w:bCs w:val="0"/>
                <w:lang/>
              </w:rPr>
              <w:t>...///</w:t>
            </w:r>
          </w:p>
        </w:tc>
      </w:tr>
    </w:tbl>
    <w:p>
      <w:pPr>
        <w:jc w:val="both"/>
        <w:rPr>
          <w:rFonts w:ascii="Courier New" w:hAnsi="Courier New" w:cs="Courier New"/>
          <w:lang/>
        </w:rPr>
      </w:pPr>
    </w:p>
    <w:p>
      <w:pPr>
        <w:pStyle w:val="P2"/>
        <w:rPr>
          <w:rFonts w:cs="Courier New"/>
          <w:lang w:val="es-AR"/>
        </w:rPr>
      </w:pPr>
    </w:p>
    <w:p>
      <w:pPr>
        <w:pStyle w:val="P2"/>
        <w:rPr>
          <w:rFonts w:cs="Times New Roman"/>
          <w:lang w:val="es-AR"/>
        </w:rPr>
      </w:pPr>
    </w:p>
    <w:p>
      <w:pPr>
        <w:pStyle w:val="P2"/>
        <w:rPr>
          <w:rFonts w:cs="Times New Roman"/>
          <w:lang w:val="es-AR"/>
        </w:rPr>
      </w:pPr>
    </w:p>
    <w:p>
      <w:pPr>
        <w:pStyle w:val="P2"/>
        <w:rPr>
          <w:rFonts w:cs="Times New Roman"/>
          <w:lang w:val="es-AR"/>
        </w:rPr>
      </w:pPr>
    </w:p>
    <w:p>
      <w:pPr>
        <w:pStyle w:val="P2"/>
        <w:rPr>
          <w:rFonts w:cs="Times New Roman"/>
          <w:lang w:val="es-AR"/>
        </w:rPr>
      </w:pPr>
    </w:p>
    <w:p>
      <w:pPr>
        <w:pStyle w:val="P2"/>
        <w:rPr>
          <w:rFonts w:cs="Times New Roman"/>
          <w:lang w:val="es-AR"/>
        </w:rPr>
      </w:pPr>
    </w:p>
    <w:p>
      <w:pPr>
        <w:pStyle w:val="P2"/>
        <w:rPr>
          <w:rFonts w:cs="Times New Roman"/>
          <w:lang w:val="es-AR"/>
        </w:rPr>
      </w:pPr>
      <w:r>
        <w:rPr>
          <w:rFonts w:cs="Times New Roman"/>
          <w:lang w:val="es-AR"/>
        </w:rPr>
        <w:pict>
          <v:rect xmlns:o="urn:schemas-microsoft-com:office:office" id="Text Box 21" style="position:absolute;width:124.8pt;height:21.55pt;z-index:30;mso-wrap-distance-left:9pt;mso-wrap-distance-top:0pt;mso-wrap-distance-right:9pt;mso-wrap-distance-bottom:0pt;margin-left:-11.4pt;margin-top:-0.1pt;mso-position-horizontal:absolute;mso-position-horizontal-relative:text;mso-position-vertical:absolute;mso-position-vertical-relative:text;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...///26.-</w:t>
                  </w:r>
                </w:p>
              </w:txbxContent>
            </v:textbox>
          </v:rect>
        </w:pict>
      </w:r>
    </w:p>
    <w:p>
      <w:pPr>
        <w:pStyle w:val="P2"/>
        <w:tabs>
          <w:tab w:val="left" w:pos="3433" w:leader="none"/>
        </w:tabs>
        <w:rPr>
          <w:rFonts w:cs="Times New Roman"/>
          <w:lang w:val="es-AR"/>
        </w:rPr>
      </w:pPr>
      <w:r>
        <w:rPr>
          <w:rFonts w:cs="Times New Roman"/>
          <w:lang w:val="es-AR"/>
        </w:rPr>
        <w:tab/>
      </w:r>
    </w:p>
    <w:p>
      <w:pPr>
        <w:pStyle w:val="P2"/>
        <w:rPr>
          <w:rFonts w:cs="Times New Roman"/>
          <w:lang w:val="es-AR"/>
        </w:rPr>
      </w:pPr>
      <w:r>
        <w:rPr>
          <w:rFonts w:cs="Times New Roman"/>
          <w:lang w:val="es-AR"/>
        </w:rPr>
        <w:t>RESTAURANTES Y HOTELES</w:t>
      </w:r>
    </w:p>
    <w:p>
      <w:pPr>
        <w:jc w:val="both"/>
        <w:rPr>
          <w:rFonts w:ascii="Courier New" w:hAnsi="Courier New" w:cs="Courier New"/>
          <w:b w:val="1"/>
          <w:bCs w:val="1"/>
        </w:rPr>
      </w:pPr>
    </w:p>
    <w:tbl>
      <w:tblPr>
        <w:tblStyle w:val="T2"/>
        <w:tblW w:w="0" w:type="auto"/>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63100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 xml:space="preserve">Restaurantes, Bares y otros establecimientos que expendan bebidas y comidas </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de expendios de comidas y bebidas en restaurantes, bares y otros establecimientos con servicio de mesas y/o en mostrador.</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.21</w:t>
            </w:r>
          </w:p>
        </w:tc>
        <w:tc>
          <w:tcPr>
            <w:tcW w:w="6662" w:type="dxa"/>
          </w:tcPr>
          <w:p>
            <w:pPr>
              <w:jc w:val="both"/>
              <w:rPr>
                <w:rFonts w:ascii="Courier New" w:hAnsi="Courier New" w:cs="Courier New"/>
                <w:b w:val="1"/>
                <w:bCs w:val="1"/>
                <w:lang/>
              </w:rPr>
            </w:pPr>
            <w:r>
              <w:rPr>
                <w:rFonts w:ascii="Courier New" w:hAnsi="Courier New" w:cs="Courier New"/>
                <w:b w:val="0"/>
                <w:bCs w:val="0"/>
                <w:lang/>
              </w:rPr>
              <w:t>Preparación y venta de comidas para llevar.</w: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r>
              <w:rPr>
                <w:rFonts w:ascii="Courier New" w:hAnsi="Courier New" w:cs="Courier New"/>
                <w:lang/>
              </w:rPr>
              <w:t>63200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Hoteles y otros lugares de alojamiento.</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Servicio de alojamiento en hoteles, pensiones y otras residencias de   alojamiento temporal, excepto por hora.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.21</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alojamiento en campings.</w:t>
            </w:r>
          </w:p>
        </w:tc>
      </w:tr>
    </w:tbl>
    <w:p>
      <w:pPr>
        <w:jc w:val="both"/>
        <w:rPr>
          <w:rFonts w:ascii="Courier New" w:hAnsi="Courier New" w:cs="Courier New"/>
        </w:rPr>
      </w:pPr>
    </w:p>
    <w:tbl>
      <w:tblPr>
        <w:tblStyle w:val="T2"/>
        <w:tblW w:w="0" w:type="auto"/>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63201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 xml:space="preserve">Hoteles alojamientos por hora, casas de citas y establecimientos similares cualquiera sea la denominación utilizada.      </w:t>
            </w:r>
          </w:p>
        </w:tc>
      </w:tr>
    </w:tbl>
    <w:p>
      <w:pPr>
        <w:ind w:firstLine="708"/>
        <w:jc w:val="both"/>
        <w:rPr>
          <w:rFonts w:ascii="Courier New" w:hAnsi="Courier New" w:cs="Courier New"/>
          <w:b w:val="1"/>
          <w:bCs w:val="1"/>
          <w:lang/>
        </w:rPr>
      </w:pPr>
    </w:p>
    <w:p>
      <w:pPr>
        <w:jc w:val="both"/>
        <w:outlineLvl w:val="0"/>
        <w:rPr>
          <w:rFonts w:ascii="Courier New" w:hAnsi="Courier New" w:cs="Courier New"/>
          <w:lang/>
        </w:rPr>
      </w:pPr>
      <w:r>
        <w:rPr>
          <w:rFonts w:ascii="Courier New" w:hAnsi="Courier New" w:cs="Courier New"/>
          <w:lang/>
        </w:rPr>
        <w:t>TRANSPORTE, ALMACENAMIENTO Y COMUNICACIONES.</w:t>
      </w:r>
    </w:p>
    <w:p>
      <w:pPr>
        <w:jc w:val="both"/>
        <w:outlineLvl w:val="0"/>
        <w:rPr>
          <w:rFonts w:ascii="Courier New" w:hAnsi="Courier New" w:cs="Courier New"/>
          <w:b w:val="1"/>
          <w:bCs w:val="1"/>
          <w:lang/>
        </w:rPr>
      </w:pPr>
      <w:r>
        <w:rPr>
          <w:rFonts w:ascii="Courier New" w:hAnsi="Courier New" w:cs="Courier New"/>
          <w:lang/>
        </w:rPr>
        <w:t>Transporte.</w:t>
      </w:r>
    </w:p>
    <w:p>
      <w:pPr>
        <w:jc w:val="both"/>
        <w:rPr>
          <w:rFonts w:ascii="Courier New" w:hAnsi="Courier New" w:cs="Courier New"/>
          <w:b w:val="1"/>
          <w:bCs w:val="1"/>
          <w:lang/>
        </w:rPr>
      </w:pPr>
    </w:p>
    <w:tbl>
      <w:tblPr>
        <w:tblStyle w:val="T2"/>
        <w:tblW w:w="8575" w:type="dxa"/>
        <w:tblLayout w:type="fixed"/>
        <w:tblCellMar>
          <w:top w:w="0" w:type="dxa"/>
          <w:left w:w="70" w:type="dxa"/>
          <w:bottom w:w="0" w:type="dxa"/>
          <w:right w:w="70" w:type="dxa"/>
        </w:tblCellMar>
      </w:tblPr>
      <w:tblGrid>
        <w:gridCol w:w="1063"/>
        <w:gridCol w:w="850"/>
        <w:gridCol w:w="6662"/>
      </w:tblGrid>
      <w:tr>
        <w:trPr>
          <w:wAfter w:w="0" w:type="dxa"/>
          <w:trHeight w:hRule="atLeast" w:val="259"/>
        </w:trPr>
        <w:tc>
          <w:tcPr>
            <w:tcW w:w="1063" w:type="dxa"/>
          </w:tcPr>
          <w:p>
            <w:pPr>
              <w:jc w:val="both"/>
              <w:rPr>
                <w:rFonts w:ascii="Courier New" w:hAnsi="Courier New" w:cs="Courier New"/>
                <w:lang/>
              </w:rPr>
            </w:pPr>
            <w:r>
              <w:rPr>
                <w:rFonts w:ascii="Courier New" w:hAnsi="Courier New" w:cs="Courier New"/>
                <w:lang/>
              </w:rPr>
              <w:t>71100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Transporte terrestre a excepción del código 71101</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transporte ferroviario de cargas excepto código 71101</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transporte ferroviario de pasajeros.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transporte automotor de carga, excepto código 71101</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transporte automotor regular de pasajeros.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22" style="position:absolute;width:170.1pt;height:21.55pt;z-index:31;mso-wrap-distance-left:9pt;mso-wrap-distance-top:0pt;mso-wrap-distance-right:9pt;mso-wrap-distance-bottom:0pt;margin-left:-98.2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...///27.-</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.45</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mudanza (incluye guardamuebles)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.46</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transporte de valores, documentación, encomiendas y similares.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transporte automotor no regular de pasajeros (taxis, remis, transporte escolar, servicios ocasionales de transporte en autobús, etc.)</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.60</w:t>
            </w:r>
          </w:p>
        </w:tc>
        <w:tc>
          <w:tcPr>
            <w:tcW w:w="6662" w:type="dxa"/>
          </w:tcPr>
          <w:p>
            <w:pPr>
              <w:jc w:val="both"/>
              <w:rPr>
                <w:rFonts w:ascii="Courier New" w:hAnsi="Courier New" w:cs="Courier New"/>
                <w:b w:val="1"/>
                <w:bCs w:val="1"/>
                <w:lang/>
              </w:rPr>
            </w:pPr>
            <w:r>
              <w:rPr>
                <w:rFonts w:ascii="Courier New" w:hAnsi="Courier New" w:cs="Courier New"/>
                <w:b w:val="0"/>
                <w:bCs w:val="0"/>
                <w:lang/>
              </w:rPr>
              <w:t>Transporte por tuberías.</w:t>
            </w:r>
          </w:p>
        </w:tc>
      </w:tr>
      <w:tr>
        <w:trPr>
          <w:wAfter w:w="0" w:type="dxa"/>
        </w:trPr>
        <w:tc>
          <w:tcPr>
            <w:tcW w:w="1063" w:type="dxa"/>
          </w:tcPr>
          <w:p>
            <w:pPr>
              <w:jc w:val="both"/>
              <w:rPr>
                <w:rFonts w:ascii="Courier New" w:hAnsi="Courier New" w:cs="Courier New"/>
                <w:lang/>
              </w:rPr>
            </w:pPr>
            <w:r>
              <w:rPr>
                <w:rFonts w:ascii="Courier New" w:hAnsi="Courier New" w:cs="Courier New"/>
                <w:lang/>
              </w:rPr>
              <w:t>71101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Transporte terrestre de productos agrícolas-ganaderos en estado natural.</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Transporte ferroviario de productos agrícola - ganaderos en estado natural</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Transporte automotor de productos agrícola-ganaderos en estado natural.</w:t>
            </w:r>
          </w:p>
        </w:tc>
      </w:tr>
      <w:tr>
        <w:trPr>
          <w:wAfter w:w="0" w:type="dxa"/>
        </w:trPr>
        <w:tc>
          <w:tcPr>
            <w:tcW w:w="1063" w:type="dxa"/>
          </w:tcPr>
          <w:p>
            <w:pPr>
              <w:jc w:val="both"/>
              <w:rPr>
                <w:rFonts w:ascii="Courier New" w:hAnsi="Courier New" w:cs="Courier New"/>
                <w:lang/>
              </w:rPr>
            </w:pPr>
            <w:r>
              <w:rPr>
                <w:rFonts w:ascii="Courier New" w:hAnsi="Courier New" w:cs="Courier New"/>
                <w:lang/>
              </w:rPr>
              <w:t>71200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Transporte por agua.</w:t>
            </w:r>
          </w:p>
        </w:tc>
      </w:tr>
      <w:tr>
        <w:trPr>
          <w:wAfter w:w="0" w:type="dxa"/>
        </w:trPr>
        <w:tc>
          <w:tcPr>
            <w:tcW w:w="1063" w:type="dxa"/>
          </w:tcPr>
          <w:p>
            <w:pPr>
              <w:jc w:val="both"/>
              <w:rPr>
                <w:rFonts w:ascii="Courier New" w:hAnsi="Courier New" w:cs="Courier New"/>
                <w:lang/>
              </w:rPr>
            </w:pPr>
            <w:r>
              <w:rPr>
                <w:rFonts w:ascii="Courier New" w:hAnsi="Courier New" w:cs="Courier New"/>
                <w:lang/>
              </w:rPr>
              <w:t>71300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Transporte aéreo.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Transporte regular por vía aérea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Transporte no regular por vía aérea</w:t>
            </w:r>
          </w:p>
        </w:tc>
      </w:tr>
      <w:tr>
        <w:trPr>
          <w:wAfter w:w="0" w:type="dxa"/>
        </w:trPr>
        <w:tc>
          <w:tcPr>
            <w:tcW w:w="1063" w:type="dxa"/>
          </w:tcPr>
          <w:p>
            <w:pPr>
              <w:jc w:val="both"/>
              <w:rPr>
                <w:rFonts w:ascii="Courier New" w:hAnsi="Courier New" w:cs="Courier New"/>
                <w:lang/>
              </w:rPr>
            </w:pPr>
            <w:r>
              <w:rPr>
                <w:rFonts w:ascii="Courier New" w:hAnsi="Courier New" w:cs="Courier New"/>
                <w:lang/>
              </w:rPr>
              <w:t>71400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Servicios relacionados con transporte</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Manipulación de carga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de explotación de infraestructura, peajes y otros derechos.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prestados por playas de estacionamiento</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complementarios terrestres no clasificados en otra parte.</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.70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complementarios para transporte por agua.</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.80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complementarios para transporte aéreo.</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.90</w:t>
            </w:r>
          </w:p>
        </w:tc>
        <w:tc>
          <w:tcPr>
            <w:tcW w:w="6662" w:type="dxa"/>
          </w:tcPr>
          <w:p>
            <w:pPr>
              <w:jc w:val="both"/>
              <w:rPr>
                <w:rFonts w:ascii="Courier New" w:hAnsi="Courier New" w:cs="Courier New"/>
                <w:b w:val="1"/>
                <w:bCs w:val="1"/>
                <w:lang/>
              </w:rPr>
            </w:pPr>
            <w:r>
              <w:rPr>
                <w:rFonts w:ascii="Courier New" w:hAnsi="Courier New" w:cs="Courier New"/>
                <w:b w:val="0"/>
                <w:bCs w:val="0"/>
                <w:lang/>
              </w:rPr>
              <w:t>Otras actividades de transporte complementarias.</w:t>
            </w:r>
          </w:p>
        </w:tc>
      </w:tr>
      <w:tr>
        <w:trPr>
          <w:wAfter w:w="0" w:type="dxa"/>
        </w:trPr>
        <w:tc>
          <w:tcPr>
            <w:tcW w:w="1063" w:type="dxa"/>
          </w:tcPr>
          <w:p>
            <w:pPr>
              <w:jc w:val="both"/>
              <w:rPr>
                <w:rFonts w:ascii="Courier New" w:hAnsi="Courier New" w:cs="Courier New"/>
                <w:lang/>
              </w:rPr>
            </w:pPr>
            <w:r>
              <w:rPr>
                <w:rFonts w:ascii="Courier New" w:hAnsi="Courier New" w:cs="Courier New"/>
                <w:lang/>
              </w:rPr>
              <w:t>71401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Agencias o empresas de turismo, comisiones, bonificaciones o remuneraciones por intermediación.</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r>
              <w:rPr>
                <w:rFonts w:ascii="Times New Roman" w:hAnsi="Times New Roman" w:cs="Times New Roman"/>
                <w:lang/>
              </w:rPr>
              <w:pict>
                <v:rect xmlns:o="urn:schemas-microsoft-com:office:office" id="Text Box 23" style="position:absolute;width:170.1pt;height:21.55pt;z-index:32;mso-wrap-distance-left:9pt;mso-wrap-distance-top:0pt;mso-wrap-distance-right:9pt;mso-wrap-distance-bottom:0pt;margin-left:-103.65pt;margin-top:4.3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...///28.-</w:t>
                        </w:r>
                      </w:p>
                    </w:txbxContent>
                  </v:textbox>
                </v:rect>
              </w:pict>
            </w:r>
          </w:p>
          <w:p>
            <w:pPr>
              <w:jc w:val="both"/>
              <w:rPr>
                <w:rFonts w:ascii="Courier New" w:hAnsi="Courier New" w:cs="Courier New"/>
                <w:lang/>
              </w:rPr>
            </w:pPr>
          </w:p>
        </w:tc>
      </w:tr>
      <w:tr>
        <w:trPr>
          <w:wAfter w:w="0" w:type="dxa"/>
        </w:trPr>
        <w:tc>
          <w:tcPr>
            <w:tcW w:w="1063" w:type="dxa"/>
          </w:tcPr>
          <w:p>
            <w:pPr>
              <w:jc w:val="both"/>
              <w:rPr>
                <w:rFonts w:ascii="Courier New" w:hAnsi="Courier New" w:cs="Courier New"/>
                <w:lang/>
              </w:rPr>
            </w:pPr>
            <w:r>
              <w:rPr>
                <w:rFonts w:ascii="Courier New" w:hAnsi="Courier New" w:cs="Courier New"/>
                <w:lang/>
              </w:rPr>
              <w:t>71402</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Agencias de turismo, organizaciones de paquetes turísticos, servicios propios y/o terceros</w:t>
            </w:r>
          </w:p>
        </w:tc>
      </w:tr>
      <w:tr>
        <w:trPr>
          <w:wAfter w:w="0" w:type="dxa"/>
        </w:trPr>
        <w:tc>
          <w:tcPr>
            <w:tcW w:w="1063" w:type="dxa"/>
          </w:tcPr>
          <w:p>
            <w:pPr>
              <w:jc w:val="both"/>
              <w:rPr>
                <w:rFonts w:ascii="Courier New" w:hAnsi="Courier New" w:cs="Courier New"/>
                <w:lang/>
              </w:rPr>
            </w:pPr>
            <w:r>
              <w:rPr>
                <w:rFonts w:ascii="Courier New" w:hAnsi="Courier New" w:cs="Courier New"/>
                <w:lang/>
              </w:rPr>
              <w:t>72000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Depósitos y almacenamientos</w:t>
            </w:r>
          </w:p>
        </w:tc>
      </w:tr>
      <w:tr>
        <w:trPr>
          <w:wAfter w:w="0" w:type="dxa"/>
          <w:trHeight w:hRule="atLeast" w:val="577"/>
        </w:trPr>
        <w:tc>
          <w:tcPr>
            <w:tcW w:w="1063" w:type="dxa"/>
          </w:tcPr>
          <w:p>
            <w:pPr>
              <w:jc w:val="both"/>
              <w:rPr>
                <w:rFonts w:ascii="Courier New" w:hAnsi="Courier New" w:cs="Courier New"/>
                <w:lang/>
              </w:rPr>
            </w:pPr>
            <w:r>
              <w:rPr>
                <w:rFonts w:ascii="Courier New" w:hAnsi="Courier New" w:cs="Courier New"/>
                <w:lang/>
              </w:rPr>
              <w:t>73000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 xml:space="preserve">Comunicaciones excluidos teléfonos y correos. </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de transmisión de radio y televisión.</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informáticos de transmisión de sonidos, imágenes, datos.</w:t>
            </w:r>
          </w:p>
        </w:tc>
      </w:tr>
      <w:tr>
        <w:trPr>
          <w:wAfter w:w="0" w:type="dxa"/>
        </w:trPr>
        <w:tc>
          <w:tcPr>
            <w:tcW w:w="1063" w:type="dxa"/>
          </w:tcPr>
          <w:p>
            <w:pPr>
              <w:jc w:val="both"/>
              <w:rPr>
                <w:rFonts w:ascii="Courier New" w:hAnsi="Courier New" w:cs="Courier New"/>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Otros servicios de transmisión de sonidos, imágenes, datos u otra información no clasificados en otra parte. </w:t>
            </w:r>
          </w:p>
        </w:tc>
      </w:tr>
      <w:tr>
        <w:trPr>
          <w:wAfter w:w="0" w:type="dxa"/>
        </w:trPr>
        <w:tc>
          <w:tcPr>
            <w:tcW w:w="1063" w:type="dxa"/>
          </w:tcPr>
          <w:p>
            <w:pPr>
              <w:jc w:val="both"/>
              <w:rPr>
                <w:rFonts w:ascii="Courier New" w:hAnsi="Courier New" w:cs="Courier New"/>
                <w:lang/>
              </w:rPr>
            </w:pPr>
            <w:r>
              <w:rPr>
                <w:rFonts w:ascii="Courier New" w:hAnsi="Courier New" w:cs="Courier New"/>
                <w:lang/>
              </w:rPr>
              <w:t>73001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Teléfono</w:t>
            </w:r>
          </w:p>
        </w:tc>
      </w:tr>
      <w:tr>
        <w:trPr>
          <w:wAfter w:w="0" w:type="dxa"/>
        </w:trPr>
        <w:tc>
          <w:tcPr>
            <w:tcW w:w="1063" w:type="dxa"/>
          </w:tcPr>
          <w:p>
            <w:pPr>
              <w:jc w:val="both"/>
              <w:rPr>
                <w:rFonts w:ascii="Courier New" w:hAnsi="Courier New" w:cs="Courier New"/>
                <w:lang/>
              </w:rPr>
            </w:pPr>
            <w:r>
              <w:rPr>
                <w:rFonts w:ascii="Courier New" w:hAnsi="Courier New" w:cs="Courier New"/>
                <w:lang/>
              </w:rPr>
              <w:t>73002</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Correos</w:t>
            </w:r>
          </w:p>
        </w:tc>
      </w:tr>
    </w:tbl>
    <w:p>
      <w:pPr>
        <w:jc w:val="both"/>
        <w:rPr>
          <w:rFonts w:ascii="Courier New" w:hAnsi="Courier New" w:cs="Courier New"/>
          <w:lang/>
        </w:rPr>
      </w:pPr>
    </w:p>
    <w:p>
      <w:pPr>
        <w:jc w:val="both"/>
        <w:outlineLvl w:val="0"/>
        <w:rPr>
          <w:rFonts w:ascii="Courier New" w:hAnsi="Courier New" w:cs="Courier New"/>
          <w:lang/>
        </w:rPr>
      </w:pPr>
      <w:r>
        <w:rPr>
          <w:rFonts w:ascii="Courier New" w:hAnsi="Courier New" w:cs="Courier New"/>
          <w:lang/>
        </w:rPr>
        <w:t>SERVICIOS</w:t>
      </w:r>
    </w:p>
    <w:p>
      <w:pPr>
        <w:pStyle w:val="P2"/>
        <w:rPr>
          <w:rFonts w:cs="Times New Roman"/>
          <w:b w:val="1"/>
          <w:bCs w:val="1"/>
        </w:rPr>
      </w:pPr>
      <w:r>
        <w:rPr>
          <w:rFonts w:cs="Courier New"/>
        </w:rPr>
        <w:t>Servicios prestados al público</w:t>
      </w:r>
    </w:p>
    <w:p>
      <w:pPr>
        <w:jc w:val="both"/>
        <w:rPr>
          <w:rFonts w:ascii="Courier New" w:hAnsi="Courier New" w:cs="Courier New"/>
          <w:b w:val="1"/>
          <w:bCs w:val="1"/>
          <w:lang/>
        </w:rPr>
      </w:pPr>
    </w:p>
    <w:tbl>
      <w:tblPr>
        <w:tblStyle w:val="T2"/>
        <w:tblW w:w="8575" w:type="dxa"/>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82100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Instrucción pública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Enseñanza inicial y primaria.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Enseñanza Secundaria de formación general.</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Enseñanza Secundaria de formación técnica y profesional.</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Enseñanza Superior y formación de postgrado.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Enseñanza de adultos.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.90</w:t>
            </w:r>
          </w:p>
        </w:tc>
        <w:tc>
          <w:tcPr>
            <w:tcW w:w="6662" w:type="dxa"/>
          </w:tcPr>
          <w:p>
            <w:pPr>
              <w:jc w:val="both"/>
              <w:rPr>
                <w:rFonts w:ascii="Courier New" w:hAnsi="Courier New" w:cs="Courier New"/>
                <w:b w:val="1"/>
                <w:bCs w:val="1"/>
                <w:lang/>
              </w:rPr>
            </w:pPr>
            <w:r>
              <w:rPr>
                <w:rFonts w:ascii="Courier New" w:hAnsi="Courier New" w:cs="Courier New"/>
                <w:b w:val="0"/>
                <w:bCs w:val="0"/>
                <w:lang/>
              </w:rPr>
              <w:t>Otros tipos de enseñanza.</w:t>
            </w:r>
          </w:p>
        </w:tc>
      </w:tr>
      <w:tr>
        <w:trPr>
          <w:wAfter w:w="0" w:type="dxa"/>
        </w:trPr>
        <w:tc>
          <w:tcPr>
            <w:tcW w:w="1063" w:type="dxa"/>
          </w:tcPr>
          <w:p>
            <w:pPr>
              <w:jc w:val="both"/>
              <w:rPr>
                <w:rFonts w:ascii="Courier New" w:hAnsi="Courier New" w:cs="Courier New"/>
                <w:lang/>
              </w:rPr>
            </w:pPr>
            <w:r>
              <w:rPr>
                <w:rFonts w:ascii="Courier New" w:hAnsi="Courier New" w:cs="Courier New"/>
                <w:lang/>
              </w:rPr>
              <w:t>82200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Institutos de investigación y científicos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Investigación y desarrollo experimental en el campo de las ciencias naturales y las ingenierías.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Investigación y desarrollo experimental en el campo de las ciencias sociales y las humanidades excluido el estudio de mercados.</w:t>
            </w:r>
          </w:p>
        </w:tc>
      </w:tr>
      <w:tr>
        <w:trPr>
          <w:wAfter w:w="0" w:type="dxa"/>
        </w:trPr>
        <w:tc>
          <w:tcPr>
            <w:tcW w:w="1063" w:type="dxa"/>
          </w:tcPr>
          <w:p>
            <w:pPr>
              <w:jc w:val="both"/>
              <w:rPr>
                <w:rFonts w:ascii="Courier New" w:hAnsi="Courier New" w:cs="Courier New"/>
                <w:lang/>
              </w:rPr>
            </w:pPr>
            <w:r>
              <w:rPr>
                <w:rFonts w:ascii="Courier New" w:hAnsi="Courier New" w:cs="Courier New"/>
                <w:lang/>
              </w:rPr>
              <w:t>82300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Servicios médicos y odontológicos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r>
              <w:rPr>
                <w:rFonts w:ascii="Times New Roman" w:hAnsi="Times New Roman" w:cs="Times New Roman"/>
                <w:lang/>
              </w:rPr>
              <w:pict>
                <v:rect xmlns:o="urn:schemas-microsoft-com:office:office" id="Text Box 24" style="position:absolute;width:170.1pt;height:21.55pt;z-index:33;mso-wrap-distance-left:9pt;mso-wrap-distance-top:0pt;mso-wrap-distance-right:9pt;mso-wrap-distance-bottom:0pt;margin-left:-98.05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...///29.-</w:t>
                        </w:r>
                      </w:p>
                    </w:txbxContent>
                  </v:textbox>
                </v:rect>
              </w:pict>
            </w:r>
          </w:p>
          <w:p>
            <w:pPr>
              <w:jc w:val="both"/>
              <w:rPr>
                <w:rFonts w:ascii="Courier New" w:hAnsi="Courier New" w:cs="Courier New"/>
                <w:lang/>
              </w:rPr>
            </w:pP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hospitalarios.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médicos.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odontológicos.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Otros servicios relacionados con la salud humana.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veterinarios.</w:t>
            </w:r>
          </w:p>
        </w:tc>
      </w:tr>
      <w:tr>
        <w:trPr>
          <w:wAfter w:w="0" w:type="dxa"/>
        </w:trPr>
        <w:tc>
          <w:tcPr>
            <w:tcW w:w="1063" w:type="dxa"/>
          </w:tcPr>
          <w:p>
            <w:pPr>
              <w:jc w:val="both"/>
              <w:rPr>
                <w:rFonts w:ascii="Courier New" w:hAnsi="Courier New" w:cs="Courier New"/>
                <w:lang/>
              </w:rPr>
            </w:pPr>
            <w:r>
              <w:rPr>
                <w:rFonts w:ascii="Courier New" w:hAnsi="Courier New" w:cs="Courier New"/>
                <w:lang/>
              </w:rPr>
              <w:t>82400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Instituciones de asistencia social</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sociales de atención a ancianos.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sociales de atención a personas minusválidas.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sociales de atención a menores (incluye guarderías infantiles etc.).</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Otras instituciones que prestan servicios de asistencia social.</w:t>
            </w:r>
          </w:p>
        </w:tc>
      </w:tr>
      <w:tr>
        <w:trPr>
          <w:wAfter w:w="0" w:type="dxa"/>
        </w:trPr>
        <w:tc>
          <w:tcPr>
            <w:tcW w:w="1063" w:type="dxa"/>
          </w:tcPr>
          <w:p>
            <w:pPr>
              <w:jc w:val="both"/>
              <w:rPr>
                <w:rFonts w:ascii="Courier New" w:hAnsi="Courier New" w:cs="Courier New"/>
                <w:lang/>
              </w:rPr>
            </w:pPr>
            <w:r>
              <w:rPr>
                <w:rFonts w:ascii="Courier New" w:hAnsi="Courier New" w:cs="Courier New"/>
                <w:lang/>
              </w:rPr>
              <w:t>82500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Asociaciones comerciales, profesionales y laborales.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organizaciones empresariales y de empleadores.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organizaciones profesionales.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sindicatos.</w:t>
            </w:r>
          </w:p>
        </w:tc>
      </w:tr>
      <w:tr>
        <w:trPr>
          <w:wAfter w:w="0" w:type="dxa"/>
        </w:trPr>
        <w:tc>
          <w:tcPr>
            <w:tcW w:w="1063" w:type="dxa"/>
          </w:tcPr>
          <w:p>
            <w:pPr>
              <w:jc w:val="both"/>
              <w:rPr>
                <w:rFonts w:ascii="Courier New" w:hAnsi="Courier New" w:cs="Courier New"/>
                <w:lang/>
              </w:rPr>
            </w:pPr>
            <w:r>
              <w:rPr>
                <w:rFonts w:ascii="Courier New" w:hAnsi="Courier New" w:cs="Courier New"/>
                <w:lang/>
              </w:rPr>
              <w:t>82900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Otros servicios sociales conexos.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de Organizaciones religiosas.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sociales y comunales conexos no clasificados en otra parte incluye los servicios de organizaciones políticas, etc.).</w: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r>
              <w:rPr>
                <w:rFonts w:ascii="Courier New" w:hAnsi="Courier New" w:cs="Courier New"/>
                <w:lang/>
              </w:rPr>
              <w:t>82901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Otros servicios prestados al público no clasificados en otra parte.</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Fotocopias. </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Alquiler de efectos personales y enseres domésticos (incluye prenda de vestir, utensilios de cocina y mesa, muebles, etc.).</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.21</w:t>
            </w:r>
          </w:p>
        </w:tc>
        <w:tc>
          <w:tcPr>
            <w:tcW w:w="6662" w:type="dxa"/>
          </w:tcPr>
          <w:p>
            <w:pPr>
              <w:jc w:val="both"/>
              <w:rPr>
                <w:rFonts w:ascii="Courier New" w:hAnsi="Courier New" w:cs="Courier New"/>
                <w:b w:val="1"/>
                <w:bCs w:val="1"/>
                <w:lang/>
              </w:rPr>
            </w:pPr>
            <w:r>
              <w:rPr>
                <w:rFonts w:ascii="Courier New" w:hAnsi="Courier New" w:cs="Courier New"/>
                <w:b w:val="0"/>
                <w:bCs w:val="0"/>
                <w:lang/>
              </w:rPr>
              <w:t>Alquiler de películas de vídeo.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Lavado y engrase de automotores.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25" style="position:absolute;width:170.1pt;height:21.55pt;z-index:34;mso-wrap-distance-left:9pt;mso-wrap-distance-top:0pt;mso-wrap-distance-right:9pt;mso-wrap-distance-bottom:0pt;margin-left:-96.15pt;margin-top:2.6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w:t>
                        </w:r>
                        <w:r>
                          <w:rPr>
                            <w:rFonts w:ascii="Courier New" w:hAnsi="Courier New" w:cs="Courier New"/>
                            <w:b w:val="0"/>
                            <w:bCs w:val="0"/>
                            <w:color w:val="auto"/>
                            <w:lang w:val="es-ES"/>
                          </w:rPr>
                          <w:t>///30.-</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Cámaras frigoríficas y lugares de conservación de pieles.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.45</w:t>
            </w:r>
          </w:p>
        </w:tc>
        <w:tc>
          <w:tcPr>
            <w:tcW w:w="6662" w:type="dxa"/>
          </w:tcPr>
          <w:p>
            <w:pPr>
              <w:jc w:val="both"/>
              <w:rPr>
                <w:rFonts w:ascii="Courier New" w:hAnsi="Courier New" w:cs="Courier New"/>
                <w:b w:val="1"/>
                <w:bCs w:val="1"/>
                <w:lang/>
              </w:rPr>
            </w:pPr>
            <w:r>
              <w:rPr>
                <w:rFonts w:ascii="Courier New" w:hAnsi="Courier New" w:cs="Courier New"/>
                <w:b w:val="0"/>
                <w:bCs w:val="0"/>
                <w:lang/>
              </w:rPr>
              <w:t>Retribuciones por gestión en operaciones de fideicomiso.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.47</w:t>
            </w:r>
          </w:p>
        </w:tc>
        <w:tc>
          <w:tcPr>
            <w:tcW w:w="6662" w:type="dxa"/>
          </w:tcPr>
          <w:p>
            <w:pPr>
              <w:jc w:val="both"/>
              <w:rPr>
                <w:rFonts w:ascii="Courier New" w:hAnsi="Courier New" w:cs="Courier New"/>
                <w:b w:val="1"/>
                <w:bCs w:val="1"/>
                <w:lang/>
              </w:rPr>
            </w:pPr>
            <w:r>
              <w:rPr>
                <w:rFonts w:ascii="Courier New" w:hAnsi="Courier New" w:cs="Courier New"/>
                <w:b w:val="0"/>
                <w:bCs w:val="0"/>
                <w:lang/>
              </w:rPr>
              <w:t>Administración de fondos para jubilaciones y pensiones.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Otros servicios prestados al público no clasificados en otra parte.</w:t>
            </w:r>
          </w:p>
        </w:tc>
      </w:tr>
    </w:tbl>
    <w:p>
      <w:pPr>
        <w:jc w:val="both"/>
        <w:rPr>
          <w:rFonts w:ascii="Courier New" w:hAnsi="Courier New" w:cs="Courier New"/>
          <w:lang/>
        </w:rPr>
      </w:pPr>
    </w:p>
    <w:p>
      <w:pPr>
        <w:pStyle w:val="P2"/>
        <w:rPr>
          <w:rFonts w:cs="Courier New"/>
        </w:rPr>
      </w:pPr>
      <w:r>
        <w:rPr>
          <w:rFonts w:cs="Courier New"/>
        </w:rPr>
        <w:t>SERVICIOS PRESTADOS A LAS EMPRESAS</w:t>
      </w:r>
    </w:p>
    <w:p>
      <w:pPr>
        <w:jc w:val="both"/>
        <w:rPr>
          <w:rFonts w:ascii="Courier New" w:hAnsi="Courier New" w:cs="Courier New"/>
          <w:lang/>
        </w:rPr>
      </w:pPr>
    </w:p>
    <w:tbl>
      <w:tblPr>
        <w:tblStyle w:val="T2"/>
        <w:tblW w:w="8575" w:type="dxa"/>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83100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Servicios de elaboración de datos y tabulación.</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Consultores en equipos de informática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Consultores en programas de informática y suministro de programas de informática.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Procesamiento de datos.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relacionadas con bases de datos.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.90</w:t>
            </w:r>
          </w:p>
        </w:tc>
        <w:tc>
          <w:tcPr>
            <w:tcW w:w="6662" w:type="dxa"/>
          </w:tcPr>
          <w:p>
            <w:pPr>
              <w:jc w:val="both"/>
              <w:rPr>
                <w:rFonts w:ascii="Courier New" w:hAnsi="Courier New" w:cs="Courier New"/>
                <w:b w:val="1"/>
                <w:bCs w:val="1"/>
                <w:lang/>
              </w:rPr>
            </w:pPr>
            <w:r>
              <w:rPr>
                <w:rFonts w:ascii="Courier New" w:hAnsi="Courier New" w:cs="Courier New"/>
                <w:b w:val="0"/>
                <w:bCs w:val="0"/>
                <w:lang/>
              </w:rPr>
              <w:t>Otras actividades de informática.</w:t>
            </w:r>
          </w:p>
        </w:tc>
      </w:tr>
      <w:tr>
        <w:trPr>
          <w:wAfter w:w="0" w:type="dxa"/>
        </w:trPr>
        <w:tc>
          <w:tcPr>
            <w:tcW w:w="1063" w:type="dxa"/>
          </w:tcPr>
          <w:p>
            <w:pPr>
              <w:jc w:val="both"/>
              <w:rPr>
                <w:rFonts w:ascii="Courier New" w:hAnsi="Courier New" w:cs="Courier New"/>
                <w:lang/>
              </w:rPr>
            </w:pPr>
            <w:r>
              <w:rPr>
                <w:rFonts w:ascii="Courier New" w:hAnsi="Courier New" w:cs="Courier New"/>
                <w:lang/>
              </w:rPr>
              <w:t>83200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 xml:space="preserve">Servicios jurídicos </w:t>
            </w:r>
          </w:p>
        </w:tc>
      </w:tr>
      <w:tr>
        <w:trPr>
          <w:wAfter w:w="0" w:type="dxa"/>
        </w:trPr>
        <w:tc>
          <w:tcPr>
            <w:tcW w:w="1063" w:type="dxa"/>
          </w:tcPr>
          <w:p>
            <w:pPr>
              <w:jc w:val="both"/>
              <w:rPr>
                <w:rFonts w:ascii="Courier New" w:hAnsi="Courier New" w:cs="Courier New"/>
                <w:lang/>
              </w:rPr>
            </w:pPr>
            <w:r>
              <w:rPr>
                <w:rFonts w:ascii="Courier New" w:hAnsi="Courier New" w:cs="Courier New"/>
                <w:lang/>
              </w:rPr>
              <w:t>83300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Servicios de contabilidad, auditoría y teneduría de libros.</w:t>
            </w:r>
          </w:p>
        </w:tc>
      </w:tr>
      <w:tr>
        <w:trPr>
          <w:wAfter w:w="0" w:type="dxa"/>
        </w:trPr>
        <w:tc>
          <w:tcPr>
            <w:tcW w:w="1063" w:type="dxa"/>
          </w:tcPr>
          <w:p>
            <w:pPr>
              <w:jc w:val="both"/>
              <w:rPr>
                <w:rFonts w:ascii="Courier New" w:hAnsi="Courier New" w:cs="Courier New"/>
                <w:lang/>
              </w:rPr>
            </w:pPr>
            <w:r>
              <w:rPr>
                <w:rFonts w:ascii="Courier New" w:hAnsi="Courier New" w:cs="Courier New"/>
                <w:lang/>
              </w:rPr>
              <w:t>83400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Alquiler y arrendamientos de máquinas y equipos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Alquiler de equipos de transporte</w:t>
              <w:tab/>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Alquiler de maquinaria y equipo agropecuario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Alquiler de maquinaria y equipo de construcción e Ingeniería Civil, con o sin operarios.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Alquiler de maquinarias y equipo de oficina (incluso computadoras)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.60</w:t>
            </w:r>
          </w:p>
        </w:tc>
        <w:tc>
          <w:tcPr>
            <w:tcW w:w="6662" w:type="dxa"/>
          </w:tcPr>
          <w:p>
            <w:pPr>
              <w:jc w:val="both"/>
              <w:rPr>
                <w:rFonts w:ascii="Courier New" w:hAnsi="Courier New" w:cs="Courier New"/>
                <w:b w:val="1"/>
                <w:bCs w:val="1"/>
                <w:lang/>
              </w:rPr>
            </w:pPr>
            <w:r>
              <w:rPr>
                <w:rFonts w:ascii="Courier New" w:hAnsi="Courier New" w:cs="Courier New"/>
                <w:b w:val="0"/>
                <w:bCs w:val="0"/>
                <w:lang/>
              </w:rPr>
              <w:t>Alquiler de otros tipos de maquinaria y equipo no clasificados en otra parte</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.70</w:t>
            </w:r>
          </w:p>
        </w:tc>
        <w:tc>
          <w:tcPr>
            <w:tcW w:w="6662" w:type="dxa"/>
          </w:tcPr>
          <w:p>
            <w:pPr>
              <w:jc w:val="both"/>
              <w:rPr>
                <w:rFonts w:ascii="Courier New" w:hAnsi="Courier New" w:cs="Courier New"/>
                <w:b w:val="1"/>
                <w:bCs w:val="1"/>
                <w:lang/>
              </w:rPr>
            </w:pPr>
            <w:r>
              <w:rPr>
                <w:rFonts w:ascii="Courier New" w:hAnsi="Courier New" w:cs="Courier New"/>
                <w:b w:val="0"/>
                <w:bCs w:val="0"/>
                <w:lang/>
              </w:rPr>
              <w:t>Alquileres por operaciones de leasing.</w:t>
            </w:r>
          </w:p>
        </w:tc>
      </w:tr>
      <w:tr>
        <w:trPr>
          <w:wAfter w:w="0" w:type="dxa"/>
        </w:trPr>
        <w:tc>
          <w:tcPr>
            <w:tcW w:w="1063" w:type="dxa"/>
          </w:tcPr>
          <w:p>
            <w:pPr>
              <w:jc w:val="both"/>
              <w:rPr>
                <w:rFonts w:ascii="Courier New" w:hAnsi="Courier New" w:cs="Courier New"/>
                <w:lang/>
              </w:rPr>
            </w:pPr>
            <w:r>
              <w:rPr>
                <w:rFonts w:ascii="Courier New" w:hAnsi="Courier New" w:cs="Courier New"/>
                <w:lang/>
              </w:rPr>
              <w:t>83900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Otros servicios prestados a las empresas no clasificados en otra parte.</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r>
              <w:rPr>
                <w:rFonts w:ascii="Times New Roman" w:hAnsi="Times New Roman" w:cs="Times New Roman"/>
                <w:lang/>
              </w:rPr>
              <w:pict>
                <v:rect xmlns:o="urn:schemas-microsoft-com:office:office" id="Text Box 26" style="position:absolute;width:170.1pt;height:21.55pt;z-index:35;mso-wrap-distance-left:9pt;mso-wrap-distance-top:0pt;mso-wrap-distance-right:9pt;mso-wrap-distance-bottom:0pt;margin-left:-94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...///31.-</w:t>
                        </w:r>
                      </w:p>
                    </w:txbxContent>
                  </v:textbox>
                </v:rect>
              </w:pict>
            </w:r>
          </w:p>
          <w:p>
            <w:pPr>
              <w:jc w:val="both"/>
              <w:rPr>
                <w:rFonts w:ascii="Courier New" w:hAnsi="Courier New" w:cs="Courier New"/>
                <w:lang/>
              </w:rPr>
            </w:pP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.01</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Actividades de servicios agrícolas y ganaderos, excepto las actividades  veterinarias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.02</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servicios forestales.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.03</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servicios para la caza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.04</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servicios para la pesca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relacionados con la extracción de petróleo y gas prestados por terceros, excepto prospección.</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servicios relacionadas con la impresión.</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Investigación de mercados y realización de encuestas de opinión pública.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.35</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asesoramiento empresarial y en materia de gestión.</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Arquitectura e Ingeniería y actividades conexas de asesoramiento técnico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.42</w:t>
            </w:r>
          </w:p>
        </w:tc>
        <w:tc>
          <w:tcPr>
            <w:tcW w:w="6662" w:type="dxa"/>
          </w:tcPr>
          <w:p>
            <w:pPr>
              <w:jc w:val="both"/>
              <w:rPr>
                <w:rFonts w:ascii="Courier New" w:hAnsi="Courier New" w:cs="Courier New"/>
                <w:b w:val="1"/>
                <w:bCs w:val="1"/>
                <w:lang/>
              </w:rPr>
            </w:pPr>
            <w:r>
              <w:rPr>
                <w:rFonts w:ascii="Courier New" w:hAnsi="Courier New" w:cs="Courier New"/>
                <w:b w:val="0"/>
                <w:bCs w:val="0"/>
                <w:lang/>
              </w:rPr>
              <w:t>Ensayos y Análisis Técnicos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Obtención y dotación de personal.</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investigación y seguridad.</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.70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limpieza de edificios.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.80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envase y empaque</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.85</w:t>
            </w:r>
          </w:p>
        </w:tc>
        <w:tc>
          <w:tcPr>
            <w:tcW w:w="6662" w:type="dxa"/>
          </w:tcPr>
          <w:p>
            <w:pPr>
              <w:jc w:val="both"/>
              <w:rPr>
                <w:rFonts w:ascii="Courier New" w:hAnsi="Courier New" w:cs="Courier New"/>
                <w:b w:val="1"/>
                <w:bCs w:val="1"/>
                <w:lang/>
              </w:rPr>
            </w:pPr>
            <w:r>
              <w:rPr>
                <w:rFonts w:ascii="Courier New" w:hAnsi="Courier New" w:cs="Courier New"/>
                <w:b w:val="0"/>
                <w:bCs w:val="0"/>
                <w:lang/>
              </w:rPr>
              <w:t>Retribuciones por gestión en operaciones de fideicomiso.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.99</w:t>
            </w:r>
          </w:p>
        </w:tc>
        <w:tc>
          <w:tcPr>
            <w:tcW w:w="6662" w:type="dxa"/>
          </w:tcPr>
          <w:p>
            <w:pPr>
              <w:jc w:val="both"/>
              <w:rPr>
                <w:rFonts w:ascii="Courier New" w:hAnsi="Courier New" w:cs="Courier New"/>
                <w:b w:val="1"/>
                <w:bCs w:val="1"/>
                <w:lang/>
              </w:rPr>
            </w:pPr>
            <w:r>
              <w:rPr>
                <w:rFonts w:ascii="Courier New" w:hAnsi="Courier New" w:cs="Courier New"/>
                <w:b w:val="0"/>
                <w:bCs w:val="0"/>
                <w:lang/>
              </w:rPr>
              <w:t>Otros servicios prestados a las empresas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83901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 xml:space="preserve">Agencias o empresas de publicidad, diferencia entre los precios de                  compra y venta y actividades de intermediación,</w:t>
            </w:r>
          </w:p>
        </w:tc>
      </w:tr>
      <w:tr>
        <w:trPr>
          <w:wAfter w:w="0" w:type="dxa"/>
        </w:trPr>
        <w:tc>
          <w:tcPr>
            <w:tcW w:w="1063" w:type="dxa"/>
          </w:tcPr>
          <w:p>
            <w:pPr>
              <w:jc w:val="both"/>
              <w:rPr>
                <w:rFonts w:ascii="Courier New" w:hAnsi="Courier New" w:cs="Courier New"/>
                <w:lang/>
              </w:rPr>
            </w:pPr>
            <w:r>
              <w:rPr>
                <w:rFonts w:ascii="Courier New" w:hAnsi="Courier New" w:cs="Courier New"/>
                <w:lang/>
              </w:rPr>
              <w:t>83902</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Agencias o empresas de publicidad: servicios propios.</w:t>
            </w:r>
          </w:p>
        </w:tc>
      </w:tr>
      <w:tr>
        <w:trPr>
          <w:wAfter w:w="0" w:type="dxa"/>
          <w:trHeight w:hRule="atLeast" w:val="447"/>
        </w:trPr>
        <w:tc>
          <w:tcPr>
            <w:tcW w:w="1063" w:type="dxa"/>
          </w:tcPr>
          <w:p>
            <w:pPr>
              <w:jc w:val="both"/>
              <w:rPr>
                <w:rFonts w:ascii="Courier New" w:hAnsi="Courier New" w:cs="Courier New"/>
                <w:lang/>
              </w:rPr>
            </w:pPr>
            <w:r>
              <w:rPr>
                <w:rFonts w:ascii="Courier New" w:hAnsi="Courier New" w:cs="Courier New"/>
                <w:lang/>
              </w:rPr>
              <w:t>83903</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Publicidad callejera</w:t>
            </w:r>
          </w:p>
          <w:p>
            <w:pPr>
              <w:jc w:val="right"/>
              <w:rPr>
                <w:rFonts w:ascii="Courier New" w:hAnsi="Courier New" w:cs="Courier New"/>
                <w:b w:val="1"/>
                <w:bCs w:val="1"/>
                <w:lang/>
              </w:rPr>
            </w:pPr>
            <w:r>
              <w:rPr>
                <w:rFonts w:ascii="Courier New" w:hAnsi="Courier New" w:cs="Courier New"/>
                <w:b w:val="0"/>
                <w:bCs w:val="0"/>
                <w:lang/>
              </w:rPr>
              <w:t>...///</w:t>
            </w:r>
          </w:p>
        </w:tc>
      </w:tr>
    </w:tbl>
    <w:p>
      <w:pPr>
        <w:jc w:val="both"/>
        <w:outlineLvl w:val="0"/>
        <w:rPr>
          <w:rFonts w:ascii="Courier New" w:hAnsi="Courier New" w:cs="Courier New"/>
        </w:rPr>
      </w:pPr>
    </w:p>
    <w:p>
      <w:pPr>
        <w:rPr>
          <w:b w:val="1"/>
          <w:bCs w:val="1"/>
        </w:rPr>
      </w:pPr>
    </w:p>
    <w:p/>
    <w:p/>
    <w:p/>
    <w:p/>
    <w:p/>
    <w:p/>
    <w:p/>
    <w:p/>
    <w:p/>
    <w:p>
      <w:pPr>
        <w:pStyle w:val="P2"/>
        <w:rPr>
          <w:rFonts w:cs="Times New Roman"/>
          <w:lang w:val="es-AR"/>
        </w:rPr>
      </w:pPr>
    </w:p>
    <w:p>
      <w:pPr>
        <w:pStyle w:val="P2"/>
        <w:rPr>
          <w:rFonts w:cs="Times New Roman"/>
          <w:lang w:val="es-AR"/>
        </w:rPr>
      </w:pPr>
    </w:p>
    <w:p>
      <w:pPr>
        <w:pStyle w:val="P2"/>
        <w:rPr>
          <w:rFonts w:cs="Times New Roman"/>
          <w:lang w:val="es-AR"/>
        </w:rPr>
      </w:pPr>
    </w:p>
    <w:p>
      <w:pPr>
        <w:pStyle w:val="P2"/>
        <w:rPr>
          <w:rFonts w:cs="Times New Roman"/>
          <w:lang w:val="es-AR"/>
        </w:rPr>
      </w:pPr>
    </w:p>
    <w:p/>
    <w:p>
      <w:pPr>
        <w:rPr>
          <w:rFonts w:ascii="Courier New" w:hAnsi="Courier New" w:cs="Courier New"/>
          <w:b w:val="1"/>
          <w:bCs w:val="1"/>
        </w:rPr>
      </w:pPr>
      <w:r>
        <w:rPr>
          <w:rFonts w:ascii="Courier New" w:hAnsi="Courier New" w:cs="Courier New"/>
          <w:b w:val="0"/>
          <w:bCs w:val="0"/>
        </w:rPr>
        <w:t>...</w:t>
      </w:r>
      <w:r>
        <w:rPr>
          <w:rFonts w:ascii="Courier New" w:hAnsi="Courier New" w:cs="Courier New"/>
          <w:b w:val="0"/>
          <w:bCs w:val="0"/>
        </w:rPr>
        <w:t>///32.-</w:t>
      </w:r>
    </w:p>
    <w:p/>
    <w:p>
      <w:pPr>
        <w:pStyle w:val="P2"/>
        <w:rPr>
          <w:rFonts w:cs="Times New Roman"/>
          <w:lang w:val="es-AR"/>
        </w:rPr>
      </w:pPr>
      <w:r>
        <w:rPr>
          <w:rFonts w:cs="Times New Roman"/>
          <w:lang w:val="es-AR"/>
        </w:rPr>
        <w:t xml:space="preserve">SERVICIOS DE ESPARCIMIENTO </w:t>
      </w:r>
    </w:p>
    <w:p>
      <w:pPr>
        <w:ind w:firstLine="1418"/>
        <w:jc w:val="both"/>
        <w:rPr>
          <w:rFonts w:ascii="Courier New" w:hAnsi="Courier New" w:cs="Courier New"/>
          <w:b w:val="1"/>
          <w:bCs w:val="1"/>
          <w:lang/>
        </w:rPr>
      </w:pPr>
    </w:p>
    <w:tbl>
      <w:tblPr>
        <w:tblStyle w:val="T2"/>
        <w:tblW w:w="8575" w:type="dxa"/>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84100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Películas cinematográficas y emisiones de radio y Televisión.</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Producción y distribución de filmes y videos cintas.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Exhibición de filmes y videocintas.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producción para radio y televisión.</w:t>
            </w:r>
          </w:p>
        </w:tc>
      </w:tr>
      <w:tr>
        <w:trPr>
          <w:wAfter w:w="0" w:type="dxa"/>
        </w:trPr>
        <w:tc>
          <w:tcPr>
            <w:tcW w:w="1063" w:type="dxa"/>
          </w:tcPr>
          <w:p>
            <w:pPr>
              <w:jc w:val="both"/>
              <w:rPr>
                <w:rFonts w:ascii="Courier New" w:hAnsi="Courier New" w:cs="Courier New"/>
                <w:lang/>
              </w:rPr>
            </w:pPr>
            <w:r>
              <w:rPr>
                <w:rFonts w:ascii="Courier New" w:hAnsi="Courier New" w:cs="Courier New"/>
                <w:lang/>
              </w:rPr>
              <w:t>84200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Bibliotecas, museos, jardines botánicos y zoológicos y otros servicios culturales.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bibliotecas y archivos.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museos y preservación de lugares y edificios históricos.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.12</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jardines botánicos y zoológicos y de parques nacionales.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Agencias de Noticias.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galerías de arte excepto venta.</w:t>
            </w:r>
          </w:p>
        </w:tc>
      </w:tr>
      <w:tr>
        <w:trPr>
          <w:wAfter w:w="0" w:type="dxa"/>
        </w:trPr>
        <w:tc>
          <w:tcPr>
            <w:tcW w:w="1063" w:type="dxa"/>
          </w:tcPr>
          <w:p>
            <w:pPr>
              <w:jc w:val="both"/>
              <w:rPr>
                <w:rFonts w:ascii="Courier New" w:hAnsi="Courier New" w:cs="Courier New"/>
                <w:lang/>
              </w:rPr>
            </w:pPr>
            <w:r>
              <w:rPr>
                <w:rFonts w:ascii="Courier New" w:hAnsi="Courier New" w:cs="Courier New"/>
                <w:lang/>
              </w:rPr>
              <w:t>84300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Explotación de juegos electrónicos</w:t>
            </w:r>
          </w:p>
        </w:tc>
      </w:tr>
      <w:tr>
        <w:trPr>
          <w:wAfter w:w="0" w:type="dxa"/>
        </w:trPr>
        <w:tc>
          <w:tcPr>
            <w:tcW w:w="1063" w:type="dxa"/>
          </w:tcPr>
          <w:p>
            <w:pPr>
              <w:jc w:val="both"/>
              <w:rPr>
                <w:rFonts w:ascii="Courier New" w:hAnsi="Courier New" w:cs="Courier New"/>
                <w:lang w:val="en-GB"/>
              </w:rPr>
            </w:pPr>
            <w:r>
              <w:rPr>
                <w:rFonts w:ascii="Courier New" w:hAnsi="Courier New" w:cs="Courier New"/>
                <w:lang w:val="en-GB"/>
              </w:rPr>
              <w:t>84400</w:t>
            </w:r>
          </w:p>
        </w:tc>
        <w:tc>
          <w:tcPr>
            <w:tcW w:w="850" w:type="dxa"/>
          </w:tcPr>
          <w:p>
            <w:pPr>
              <w:jc w:val="both"/>
              <w:rPr>
                <w:rFonts w:ascii="Courier New" w:hAnsi="Courier New" w:cs="Courier New"/>
                <w:lang w:val="en-GB"/>
              </w:rPr>
            </w:pPr>
            <w:r>
              <w:rPr>
                <w:rFonts w:ascii="Courier New" w:hAnsi="Courier New" w:cs="Courier New"/>
                <w:lang w:val="en-GB"/>
              </w:rPr>
              <w:t>.00</w:t>
            </w:r>
          </w:p>
        </w:tc>
        <w:tc>
          <w:tcPr>
            <w:tcW w:w="6662" w:type="dxa"/>
          </w:tcPr>
          <w:p>
            <w:pPr>
              <w:jc w:val="both"/>
              <w:rPr>
                <w:rFonts w:ascii="Courier New" w:hAnsi="Courier New" w:cs="Courier New"/>
                <w:lang w:val="en-GB"/>
              </w:rPr>
            </w:pPr>
            <w:r>
              <w:rPr>
                <w:rFonts w:ascii="Courier New" w:hAnsi="Courier New" w:cs="Courier New"/>
                <w:lang w:val="en-GB"/>
              </w:rPr>
              <w:t>CYBER</w:t>
            </w:r>
          </w:p>
        </w:tc>
      </w:tr>
      <w:tr>
        <w:trPr>
          <w:wAfter w:w="0" w:type="dxa"/>
        </w:trPr>
        <w:tc>
          <w:tcPr>
            <w:tcW w:w="1063" w:type="dxa"/>
          </w:tcPr>
          <w:p>
            <w:pPr>
              <w:jc w:val="both"/>
              <w:rPr>
                <w:rFonts w:ascii="Courier New" w:hAnsi="Courier New" w:cs="Courier New"/>
                <w:lang w:val="en-GB"/>
              </w:rPr>
            </w:pPr>
            <w:r>
              <w:rPr>
                <w:rFonts w:ascii="Courier New" w:hAnsi="Courier New" w:cs="Courier New"/>
                <w:lang w:val="en-GB"/>
              </w:rPr>
              <w:t>84500</w:t>
            </w:r>
          </w:p>
        </w:tc>
        <w:tc>
          <w:tcPr>
            <w:tcW w:w="850" w:type="dxa"/>
          </w:tcPr>
          <w:p>
            <w:pPr>
              <w:jc w:val="both"/>
              <w:rPr>
                <w:rFonts w:ascii="Courier New" w:hAnsi="Courier New" w:cs="Courier New"/>
                <w:lang w:val="en-GB"/>
              </w:rPr>
            </w:pPr>
            <w:r>
              <w:rPr>
                <w:rFonts w:ascii="Courier New" w:hAnsi="Courier New" w:cs="Courier New"/>
                <w:lang w:val="en-GB"/>
              </w:rPr>
              <w:t>.00</w:t>
            </w:r>
          </w:p>
        </w:tc>
        <w:tc>
          <w:tcPr>
            <w:tcW w:w="6662" w:type="dxa"/>
          </w:tcPr>
          <w:p>
            <w:pPr>
              <w:jc w:val="both"/>
              <w:rPr>
                <w:rFonts w:ascii="Courier New" w:hAnsi="Courier New" w:cs="Courier New"/>
                <w:lang w:val="en-GB"/>
              </w:rPr>
            </w:pPr>
            <w:r>
              <w:rPr>
                <w:rFonts w:ascii="Courier New" w:hAnsi="Courier New" w:cs="Courier New"/>
                <w:lang w:val="en-GB"/>
              </w:rPr>
              <w:t>CYBER CAFE</w:t>
            </w:r>
          </w:p>
        </w:tc>
      </w:tr>
      <w:tr>
        <w:trPr>
          <w:wAfter w:w="0" w:type="dxa"/>
        </w:trPr>
        <w:tc>
          <w:tcPr>
            <w:tcW w:w="1063" w:type="dxa"/>
          </w:tcPr>
          <w:p>
            <w:pPr>
              <w:jc w:val="both"/>
              <w:rPr>
                <w:rFonts w:ascii="Courier New" w:hAnsi="Courier New" w:cs="Courier New"/>
                <w:lang/>
              </w:rPr>
            </w:pPr>
            <w:r>
              <w:rPr>
                <w:rFonts w:ascii="Courier New" w:hAnsi="Courier New" w:cs="Courier New"/>
                <w:lang/>
              </w:rPr>
              <w:t>84600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Restaurant con espectáculos y baile</w:t>
            </w:r>
          </w:p>
        </w:tc>
      </w:tr>
      <w:tr>
        <w:trPr>
          <w:wAfter w:w="0" w:type="dxa"/>
        </w:trPr>
        <w:tc>
          <w:tcPr>
            <w:tcW w:w="1063" w:type="dxa"/>
          </w:tcPr>
          <w:p>
            <w:pPr>
              <w:jc w:val="both"/>
              <w:rPr>
                <w:rFonts w:ascii="Courier New" w:hAnsi="Courier New" w:cs="Courier New"/>
                <w:lang/>
              </w:rPr>
            </w:pPr>
            <w:r>
              <w:rPr>
                <w:rFonts w:ascii="Courier New" w:hAnsi="Courier New" w:cs="Courier New"/>
                <w:lang/>
              </w:rPr>
              <w:t>84700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Bar con espectáculos y baile</w:t>
            </w:r>
          </w:p>
        </w:tc>
      </w:tr>
      <w:tr>
        <w:trPr>
          <w:wAfter w:w="0" w:type="dxa"/>
        </w:trPr>
        <w:tc>
          <w:tcPr>
            <w:tcW w:w="1063" w:type="dxa"/>
          </w:tcPr>
          <w:p>
            <w:pPr>
              <w:jc w:val="both"/>
              <w:rPr>
                <w:rFonts w:ascii="Courier New" w:hAnsi="Courier New" w:cs="Courier New"/>
                <w:lang/>
              </w:rPr>
            </w:pPr>
            <w:r>
              <w:rPr>
                <w:rFonts w:ascii="Courier New" w:hAnsi="Courier New" w:cs="Courier New"/>
                <w:lang/>
              </w:rPr>
              <w:t>84800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Salón de Fiestas</w:t>
            </w:r>
          </w:p>
        </w:tc>
      </w:tr>
      <w:tr>
        <w:trPr>
          <w:wAfter w:w="0" w:type="dxa"/>
        </w:trPr>
        <w:tc>
          <w:tcPr>
            <w:tcW w:w="1063" w:type="dxa"/>
          </w:tcPr>
          <w:p>
            <w:pPr>
              <w:jc w:val="both"/>
              <w:rPr>
                <w:rFonts w:ascii="Courier New" w:hAnsi="Courier New" w:cs="Courier New"/>
                <w:lang/>
              </w:rPr>
            </w:pPr>
            <w:r>
              <w:rPr>
                <w:rFonts w:ascii="Courier New" w:hAnsi="Courier New" w:cs="Courier New"/>
                <w:lang/>
              </w:rPr>
              <w:t>84900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Servicios de diversión y esparcimiento no clasificados en otra parte</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Producción de espectáculos teatrales y musicales.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Composición y representación de obras teatrales, musicales y artísticas (incluye a compositores, actores, músicos, pintores, conferencistas, etc.)</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.12</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Servicios conexos a la producción de espectáculos teatrales y musicales (incluye escenografía, iluminación, sonido, etc.). </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Otros servicios de diversión (incluye parques de diversión y centros similares circenses, de títeres, etc.)</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27" style="position:absolute;width:170.1pt;height:21.55pt;z-index:36;mso-wrap-distance-left:9pt;mso-wrap-distance-top:0pt;mso-wrap-distance-right:9pt;mso-wrap-distance-bottom:0pt;margin-left:-92.1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rPr>
                        </w:pPr>
                        <w:r>
                          <w:rPr>
                            <w:rFonts w:ascii="Courier New" w:hAnsi="Courier New" w:cs="Courier New"/>
                            <w:b w:val="0"/>
                            <w:bCs w:val="0"/>
                            <w:color w:val="auto"/>
                            <w:lang w:val="es-ES"/>
                          </w:rPr>
                          <w:t>...///33.-</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Explotación de instalaciones para prácticas deportivas (incluye clubes, gimnasios, etc.)</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.31</w:t>
            </w:r>
          </w:p>
        </w:tc>
        <w:tc>
          <w:tcPr>
            <w:tcW w:w="6662" w:type="dxa"/>
          </w:tcPr>
          <w:p>
            <w:pPr>
              <w:jc w:val="both"/>
              <w:rPr>
                <w:rFonts w:ascii="Courier New" w:hAnsi="Courier New" w:cs="Courier New"/>
                <w:b w:val="1"/>
                <w:bCs w:val="1"/>
                <w:lang/>
              </w:rPr>
            </w:pPr>
            <w:r>
              <w:rPr>
                <w:rFonts w:ascii="Courier New" w:hAnsi="Courier New" w:cs="Courier New"/>
                <w:b w:val="0"/>
                <w:bCs w:val="0"/>
                <w:lang/>
              </w:rPr>
              <w:t>Promoción y producción de espectáculos deportivos.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.32</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prestados por profesionales y técnicos deportivos (incluye deportistas, entrenadores, árbitros, instructores, escuelas de deportes, etc.)</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esparcimiento relacionados con juegos de azar y apuestas.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.41</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salones de juego, excepto juegos electrónicos (incluye salones de billar, pool, bowling, etc.)</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.42</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Servicio de esparcimiento relacionados con juegos de azar y apuestas, denominados “Slots” o similares.    </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.90</w:t>
            </w:r>
          </w:p>
        </w:tc>
        <w:tc>
          <w:tcPr>
            <w:tcW w:w="6662" w:type="dxa"/>
          </w:tcPr>
          <w:p>
            <w:pPr>
              <w:jc w:val="both"/>
              <w:rPr>
                <w:rFonts w:ascii="Courier New" w:hAnsi="Courier New" w:cs="Courier New"/>
                <w:b w:val="1"/>
                <w:bCs w:val="1"/>
                <w:lang/>
              </w:rPr>
            </w:pPr>
            <w:r>
              <w:rPr>
                <w:rFonts w:ascii="Courier New" w:hAnsi="Courier New" w:cs="Courier New"/>
                <w:b w:val="0"/>
                <w:bCs w:val="0"/>
                <w:lang/>
              </w:rPr>
              <w:t>Otros servicios de esparcimientos no clasificados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84901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Cabarets y whiskerías</w:t>
            </w:r>
          </w:p>
        </w:tc>
      </w:tr>
      <w:tr>
        <w:trPr>
          <w:wAfter w:w="0" w:type="dxa"/>
        </w:trPr>
        <w:tc>
          <w:tcPr>
            <w:tcW w:w="1063" w:type="dxa"/>
          </w:tcPr>
          <w:p>
            <w:pPr>
              <w:jc w:val="both"/>
              <w:rPr>
                <w:rFonts w:ascii="Courier New" w:hAnsi="Courier New" w:cs="Courier New"/>
                <w:lang/>
              </w:rPr>
            </w:pPr>
            <w:r>
              <w:rPr>
                <w:rFonts w:ascii="Courier New" w:hAnsi="Courier New" w:cs="Courier New"/>
                <w:lang/>
              </w:rPr>
              <w:t>84902</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Confiterías bailables-Discotecas</w:t>
            </w:r>
          </w:p>
        </w:tc>
      </w:tr>
      <w:tr>
        <w:trPr>
          <w:wAfter w:w="0" w:type="dxa"/>
        </w:trPr>
        <w:tc>
          <w:tcPr>
            <w:tcW w:w="1063" w:type="dxa"/>
          </w:tcPr>
          <w:p>
            <w:pPr>
              <w:jc w:val="both"/>
              <w:rPr>
                <w:rFonts w:ascii="Courier New" w:hAnsi="Courier New" w:cs="Courier New"/>
                <w:lang/>
              </w:rPr>
            </w:pPr>
            <w:r>
              <w:rPr>
                <w:rFonts w:ascii="Courier New" w:hAnsi="Courier New" w:cs="Courier New"/>
                <w:lang/>
              </w:rPr>
              <w:t>84903</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PUBS</w:t>
            </w:r>
          </w:p>
        </w:tc>
      </w:tr>
    </w:tbl>
    <w:p>
      <w:pPr>
        <w:jc w:val="both"/>
        <w:rPr>
          <w:rFonts w:ascii="Courier New" w:hAnsi="Courier New" w:cs="Courier New"/>
          <w:lang/>
        </w:rPr>
      </w:pPr>
    </w:p>
    <w:p>
      <w:pPr>
        <w:jc w:val="both"/>
        <w:outlineLvl w:val="0"/>
        <w:rPr>
          <w:rFonts w:ascii="Courier New" w:hAnsi="Courier New" w:cs="Courier New"/>
          <w:b w:val="1"/>
          <w:bCs w:val="1"/>
          <w:lang/>
        </w:rPr>
      </w:pPr>
      <w:r>
        <w:rPr>
          <w:rFonts w:ascii="Courier New" w:hAnsi="Courier New" w:cs="Courier New"/>
          <w:lang/>
        </w:rPr>
        <w:t>SERVICIOS PERSONALES Y DE LOS HOGARES</w:t>
      </w:r>
    </w:p>
    <w:p>
      <w:pPr>
        <w:jc w:val="both"/>
        <w:rPr>
          <w:rFonts w:ascii="Courier New" w:hAnsi="Courier New" w:cs="Courier New"/>
          <w:lang/>
        </w:rPr>
      </w:pPr>
    </w:p>
    <w:tbl>
      <w:tblPr>
        <w:tblStyle w:val="T2"/>
        <w:tblW w:w="8575" w:type="dxa"/>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85100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Servicios de reparaciones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Reparación de bicicletas, motonetas, motocicletas y similares.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Reparación de automotores y sus partes integrantes.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Reparación de maquinarias, equipos y accesorios.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Reparación de artículos eléctricos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.31</w:t>
            </w:r>
          </w:p>
        </w:tc>
        <w:tc>
          <w:tcPr>
            <w:tcW w:w="6662" w:type="dxa"/>
          </w:tcPr>
          <w:p>
            <w:pPr>
              <w:jc w:val="both"/>
              <w:rPr>
                <w:rFonts w:ascii="Courier New" w:hAnsi="Courier New" w:cs="Courier New"/>
                <w:b w:val="1"/>
                <w:bCs w:val="1"/>
                <w:lang/>
              </w:rPr>
            </w:pPr>
            <w:r>
              <w:rPr>
                <w:rFonts w:ascii="Courier New" w:hAnsi="Courier New" w:cs="Courier New"/>
                <w:b w:val="0"/>
                <w:bCs w:val="0"/>
                <w:lang/>
              </w:rPr>
              <w:t>Reparación de joyas, relojes y fantasía.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.32</w:t>
            </w:r>
          </w:p>
        </w:tc>
        <w:tc>
          <w:tcPr>
            <w:tcW w:w="6662" w:type="dxa"/>
          </w:tcPr>
          <w:p>
            <w:pPr>
              <w:jc w:val="both"/>
              <w:rPr>
                <w:rFonts w:ascii="Courier New" w:hAnsi="Courier New" w:cs="Courier New"/>
                <w:b w:val="1"/>
                <w:bCs w:val="1"/>
                <w:lang/>
              </w:rPr>
            </w:pPr>
            <w:r>
              <w:rPr>
                <w:rFonts w:ascii="Courier New" w:hAnsi="Courier New" w:cs="Courier New"/>
                <w:b w:val="0"/>
                <w:bCs w:val="0"/>
                <w:lang/>
              </w:rPr>
              <w:t>Reparación y afinación de instrumentos musicales.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28" style="position:absolute;width:170.1pt;height:21.55pt;z-index:37;mso-wrap-distance-left:9pt;mso-wrap-distance-top:0pt;mso-wrap-distance-right:9pt;mso-wrap-distance-bottom:0pt;margin-left:-81.9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...///34.-</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.33</w:t>
            </w:r>
          </w:p>
        </w:tc>
        <w:tc>
          <w:tcPr>
            <w:tcW w:w="6662" w:type="dxa"/>
          </w:tcPr>
          <w:p>
            <w:pPr>
              <w:jc w:val="both"/>
              <w:rPr>
                <w:rFonts w:ascii="Courier New" w:hAnsi="Courier New" w:cs="Courier New"/>
                <w:b w:val="1"/>
                <w:bCs w:val="1"/>
                <w:lang/>
              </w:rPr>
            </w:pPr>
            <w:r>
              <w:rPr>
                <w:rFonts w:ascii="Courier New" w:hAnsi="Courier New" w:cs="Courier New"/>
                <w:b w:val="0"/>
                <w:bCs w:val="0"/>
                <w:lang/>
              </w:rPr>
              <w:t>Compostura de calzado y artículos de marroquinería.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.39</w:t>
            </w:r>
          </w:p>
        </w:tc>
        <w:tc>
          <w:tcPr>
            <w:tcW w:w="6662" w:type="dxa"/>
          </w:tcPr>
          <w:p>
            <w:pPr>
              <w:jc w:val="both"/>
              <w:rPr>
                <w:rFonts w:ascii="Courier New" w:hAnsi="Courier New" w:cs="Courier New"/>
                <w:b w:val="1"/>
                <w:bCs w:val="1"/>
                <w:lang/>
              </w:rPr>
            </w:pPr>
            <w:r>
              <w:rPr>
                <w:rFonts w:ascii="Courier New" w:hAnsi="Courier New" w:cs="Courier New"/>
                <w:b w:val="0"/>
                <w:bCs w:val="0"/>
                <w:lang/>
              </w:rPr>
              <w:t>Reparación de otros efectos personales y enseres domésticos.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.90</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Otros servicios de reparación no clasificados en otra parte. </w:t>
            </w:r>
          </w:p>
        </w:tc>
      </w:tr>
      <w:tr>
        <w:trPr>
          <w:wAfter w:w="0" w:type="dxa"/>
        </w:trPr>
        <w:tc>
          <w:tcPr>
            <w:tcW w:w="1063" w:type="dxa"/>
          </w:tcPr>
          <w:p>
            <w:pPr>
              <w:jc w:val="both"/>
              <w:rPr>
                <w:rFonts w:ascii="Courier New" w:hAnsi="Courier New" w:cs="Courier New"/>
                <w:lang/>
              </w:rPr>
            </w:pPr>
            <w:r>
              <w:rPr>
                <w:rFonts w:ascii="Courier New" w:hAnsi="Courier New" w:cs="Courier New"/>
                <w:lang/>
              </w:rPr>
              <w:t>85101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Artesanados y oficios realizados en forma personal</w:t>
            </w:r>
          </w:p>
        </w:tc>
      </w:tr>
      <w:tr>
        <w:trPr>
          <w:wAfter w:w="0" w:type="dxa"/>
        </w:trPr>
        <w:tc>
          <w:tcPr>
            <w:tcW w:w="1063" w:type="dxa"/>
          </w:tcPr>
          <w:p>
            <w:pPr>
              <w:jc w:val="both"/>
              <w:rPr>
                <w:rFonts w:ascii="Courier New" w:hAnsi="Courier New" w:cs="Courier New"/>
                <w:lang/>
              </w:rPr>
            </w:pPr>
            <w:r>
              <w:rPr>
                <w:rFonts w:ascii="Courier New" w:hAnsi="Courier New" w:cs="Courier New"/>
                <w:lang/>
              </w:rPr>
              <w:t>85200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Servicios de lavandería, establecimientos de limpieza y teñido.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Lavaderos domésticos.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Lavaderos industriales.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Tintorerías. </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Otros servicios de limpieza no clasificados en otra parte (incluye limpieza de alfombras, cortinas, etc.) </w:t>
            </w:r>
          </w:p>
        </w:tc>
      </w:tr>
      <w:tr>
        <w:trPr>
          <w:wAfter w:w="0" w:type="dxa"/>
        </w:trPr>
        <w:tc>
          <w:tcPr>
            <w:tcW w:w="1063" w:type="dxa"/>
          </w:tcPr>
          <w:p>
            <w:pPr>
              <w:jc w:val="both"/>
              <w:rPr>
                <w:rFonts w:ascii="Courier New" w:hAnsi="Courier New" w:cs="Courier New"/>
                <w:lang/>
              </w:rPr>
            </w:pPr>
            <w:r>
              <w:rPr>
                <w:rFonts w:ascii="Courier New" w:hAnsi="Courier New" w:cs="Courier New"/>
                <w:lang/>
              </w:rPr>
              <w:t>85300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Servicios personales directos, incluido corretaje reglamentado por la Ley 7191, cuando no sea desarrollada en forma de empresa.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Corretaje</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de peluquería y otros tratamientos de belleza.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.21</w:t>
            </w:r>
          </w:p>
        </w:tc>
        <w:tc>
          <w:tcPr>
            <w:tcW w:w="6662" w:type="dxa"/>
          </w:tcPr>
          <w:p>
            <w:pPr>
              <w:jc w:val="both"/>
              <w:rPr>
                <w:rFonts w:ascii="Courier New" w:hAnsi="Courier New" w:cs="Courier New"/>
                <w:b w:val="1"/>
                <w:bCs w:val="1"/>
                <w:lang/>
              </w:rPr>
            </w:pPr>
            <w:r>
              <w:rPr>
                <w:rFonts w:ascii="Courier New" w:hAnsi="Courier New" w:cs="Courier New"/>
                <w:b w:val="0"/>
                <w:bCs w:val="0"/>
                <w:lang/>
              </w:rPr>
              <w:t>Servicio para el mantenimiento físico-corporal.</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Pompas fúnebres y actividades conexas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Actividades de fotografía.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de cerrajería.</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.60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prestados por agencias de acompañantes.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.70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prestados por agencias matrimoniales.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.80</w:t>
            </w:r>
          </w:p>
        </w:tc>
        <w:tc>
          <w:tcPr>
            <w:tcW w:w="6662" w:type="dxa"/>
          </w:tcPr>
          <w:p>
            <w:pPr>
              <w:jc w:val="both"/>
              <w:rPr>
                <w:rFonts w:ascii="Courier New" w:hAnsi="Courier New" w:cs="Courier New"/>
                <w:b w:val="1"/>
                <w:bCs w:val="1"/>
                <w:lang/>
              </w:rPr>
            </w:pPr>
            <w:r>
              <w:rPr>
                <w:rFonts w:ascii="Courier New" w:hAnsi="Courier New" w:cs="Courier New"/>
                <w:b w:val="0"/>
                <w:bCs w:val="0"/>
                <w:lang/>
              </w:rPr>
              <w:t>Servicios de astrología, espiritismo, etc.</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.90</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Otras actividades de servicios personales no clasificados en otra parte. </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29" style="position:absolute;width:170.1pt;height:21.55pt;z-index:38;mso-wrap-distance-left:9pt;mso-wrap-distance-top:0pt;mso-wrap-distance-right:9pt;mso-wrap-distance-bottom:0pt;margin-left:-102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...///35.-</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lang/>
              </w:rPr>
            </w:pPr>
            <w:r>
              <w:rPr>
                <w:rFonts w:ascii="Courier New" w:hAnsi="Courier New" w:cs="Courier New"/>
                <w:lang/>
              </w:rPr>
              <w:t>85301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Toda actividad de intermedi</w:t>
            </w:r>
            <w:r>
              <w:rPr>
                <w:rFonts w:ascii="Courier New" w:hAnsi="Courier New" w:cs="Courier New"/>
              </w:rPr>
              <w:t xml:space="preserve">ación que se ejerza percibiendo comisiones, </w:t>
            </w:r>
            <w:r>
              <w:rPr>
                <w:rFonts w:ascii="Courier New" w:hAnsi="Courier New" w:cs="Courier New"/>
                <w:lang/>
              </w:rPr>
              <w:t xml:space="preserve">bonificaciones, porcentajes, y otras retribuciones análogas como consignaciones, intermediación en la compra-venta  de muebles e inmuebles en forma pública o privada, agencias o representantes para la venta de mercaderías de propiedad de terceros, comisiones para publicidad o actividades similares.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Intermediación en la compraventa de automotores, motocicletas y similares.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.11</w:t>
            </w:r>
          </w:p>
        </w:tc>
        <w:tc>
          <w:tcPr>
            <w:tcW w:w="6662" w:type="dxa"/>
          </w:tcPr>
          <w:p>
            <w:pPr>
              <w:jc w:val="both"/>
              <w:rPr>
                <w:rFonts w:ascii="Courier New" w:hAnsi="Courier New" w:cs="Courier New"/>
                <w:b w:val="1"/>
                <w:bCs w:val="1"/>
                <w:lang/>
              </w:rPr>
            </w:pPr>
            <w:r>
              <w:rPr>
                <w:rFonts w:ascii="Courier New" w:hAnsi="Courier New" w:cs="Courier New"/>
                <w:b w:val="0"/>
                <w:bCs w:val="0"/>
                <w:lang/>
              </w:rPr>
              <w:t>Intermediación en la compraventa de otros bienes muebles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.15</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Intermediación en el expendio de combustible líquido y gas natural                   comprimido.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Intermediación en la compraventa de bienes inmuebles.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Intermediación en la compraventa de títulos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Intermediación en actividades de servicios.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.41</w:t>
            </w:r>
          </w:p>
        </w:tc>
        <w:tc>
          <w:tcPr>
            <w:tcW w:w="6662" w:type="dxa"/>
          </w:tcPr>
          <w:p>
            <w:pPr>
              <w:jc w:val="both"/>
              <w:rPr>
                <w:rFonts w:ascii="Courier New" w:hAnsi="Courier New" w:cs="Courier New"/>
                <w:b w:val="1"/>
                <w:bCs w:val="1"/>
                <w:lang/>
              </w:rPr>
            </w:pPr>
            <w:r>
              <w:rPr>
                <w:rFonts w:ascii="Courier New" w:hAnsi="Courier New" w:cs="Courier New"/>
                <w:b w:val="0"/>
                <w:bCs w:val="0"/>
                <w:lang/>
              </w:rPr>
              <w:t>Cabinas telefónicas (locutorios)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Intermediación en la comercialización de billetes de loterías y juegos de azar autorizados.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.90</w:t>
            </w:r>
          </w:p>
        </w:tc>
        <w:tc>
          <w:tcPr>
            <w:tcW w:w="6662" w:type="dxa"/>
          </w:tcPr>
          <w:p>
            <w:pPr>
              <w:jc w:val="both"/>
              <w:rPr>
                <w:rFonts w:ascii="Courier New" w:hAnsi="Courier New" w:cs="Courier New"/>
                <w:b w:val="1"/>
                <w:bCs w:val="1"/>
                <w:lang/>
              </w:rPr>
            </w:pPr>
            <w:r>
              <w:rPr>
                <w:rFonts w:ascii="Courier New" w:hAnsi="Courier New" w:cs="Courier New"/>
                <w:b w:val="0"/>
                <w:bCs w:val="0"/>
                <w:lang/>
              </w:rPr>
              <w:t>Otras actividades de intermediación no clasificadas en otra parte.</w:t>
            </w:r>
          </w:p>
        </w:tc>
      </w:tr>
      <w:tr>
        <w:trPr>
          <w:wAfter w:w="0" w:type="dxa"/>
        </w:trPr>
        <w:tc>
          <w:tcPr>
            <w:tcW w:w="1063" w:type="dxa"/>
          </w:tcPr>
          <w:p>
            <w:pPr>
              <w:jc w:val="both"/>
              <w:rPr>
                <w:rFonts w:ascii="Courier New" w:hAnsi="Courier New" w:cs="Courier New"/>
                <w:lang/>
              </w:rPr>
            </w:pPr>
            <w:r>
              <w:rPr>
                <w:rFonts w:ascii="Courier New" w:hAnsi="Courier New" w:cs="Courier New"/>
                <w:lang/>
              </w:rPr>
              <w:t>85302</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Consignatarios de hacienda: comisiones de rematador.</w:t>
            </w:r>
          </w:p>
        </w:tc>
      </w:tr>
      <w:tr>
        <w:trPr>
          <w:wAfter w:w="0" w:type="dxa"/>
        </w:trPr>
        <w:tc>
          <w:tcPr>
            <w:tcW w:w="1063" w:type="dxa"/>
          </w:tcPr>
          <w:p>
            <w:pPr>
              <w:jc w:val="both"/>
              <w:rPr>
                <w:rFonts w:ascii="Courier New" w:hAnsi="Courier New" w:cs="Courier New"/>
                <w:lang/>
              </w:rPr>
            </w:pPr>
            <w:r>
              <w:rPr>
                <w:rFonts w:ascii="Courier New" w:hAnsi="Courier New" w:cs="Courier New"/>
                <w:lang/>
              </w:rPr>
              <w:t>85303</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Consignatarios de hacienda: fletes, báscula, pesaje y otros ingresos que signifiquen retribución de su actividad.</w:t>
            </w:r>
          </w:p>
        </w:tc>
      </w:tr>
    </w:tbl>
    <w:p>
      <w:pPr>
        <w:jc w:val="both"/>
        <w:rPr>
          <w:rFonts w:ascii="Courier New" w:hAnsi="Courier New" w:cs="Courier New"/>
          <w:lang/>
        </w:rPr>
      </w:pP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lang/>
        </w:rPr>
      </w:pPr>
    </w:p>
    <w:p>
      <w:pPr>
        <w:jc w:val="both"/>
        <w:rPr>
          <w:rFonts w:ascii="Courier New" w:hAnsi="Courier New" w:cs="Courier New"/>
          <w:b w:val="1"/>
          <w:bCs w:val="1"/>
          <w:lang/>
        </w:rPr>
      </w:pPr>
      <w:r>
        <w:rPr>
          <w:rFonts w:ascii="Courier New" w:hAnsi="Courier New" w:cs="Courier New"/>
          <w:b w:val="0"/>
          <w:bCs w:val="0"/>
          <w:lang/>
        </w:rPr>
        <w:t>...///36.-</w:t>
      </w:r>
    </w:p>
    <w:p>
      <w:pPr>
        <w:jc w:val="both"/>
        <w:rPr>
          <w:rFonts w:ascii="Courier New" w:hAnsi="Courier New" w:cs="Courier New"/>
          <w:lang/>
        </w:rPr>
      </w:pPr>
    </w:p>
    <w:p>
      <w:pPr>
        <w:jc w:val="both"/>
        <w:outlineLvl w:val="0"/>
        <w:rPr>
          <w:rFonts w:ascii="Courier New" w:hAnsi="Courier New" w:cs="Courier New"/>
          <w:b w:val="1"/>
          <w:bCs w:val="1"/>
          <w:lang/>
        </w:rPr>
      </w:pPr>
      <w:r>
        <w:rPr>
          <w:rFonts w:ascii="Courier New" w:hAnsi="Courier New" w:cs="Courier New"/>
          <w:lang/>
        </w:rPr>
        <w:t>SERVICIOS FINANCIEROS Y OTROS SERVICIOS</w:t>
      </w:r>
    </w:p>
    <w:p>
      <w:pPr>
        <w:jc w:val="both"/>
        <w:rPr>
          <w:rFonts w:ascii="Courier New" w:hAnsi="Courier New" w:cs="Courier New"/>
          <w:lang/>
        </w:rPr>
      </w:pPr>
    </w:p>
    <w:tbl>
      <w:tblPr>
        <w:tblStyle w:val="T2"/>
        <w:tblW w:w="0" w:type="auto"/>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91001</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Préstamos de dinero, descuento de documentos de terceros y demás operaciones efectuadas por los bancos y otras instituciones sujetas al régimen de la Ley de Entidades Financieras.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Ingresos financieros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Ingresos por servicios.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Otros ingresos por operaciones efectuadas por bancos y otras instituciones sujetas al régimen de la Ley de Entidades Financieras.</w:t>
            </w:r>
          </w:p>
        </w:tc>
      </w:tr>
      <w:tr>
        <w:trPr>
          <w:wAfter w:w="0" w:type="dxa"/>
        </w:trPr>
        <w:tc>
          <w:tcPr>
            <w:tcW w:w="1063" w:type="dxa"/>
          </w:tcPr>
          <w:p>
            <w:pPr>
              <w:jc w:val="both"/>
              <w:rPr>
                <w:rFonts w:ascii="Courier New" w:hAnsi="Courier New" w:cs="Courier New"/>
                <w:lang/>
              </w:rPr>
            </w:pPr>
            <w:r>
              <w:rPr>
                <w:rFonts w:ascii="Courier New" w:hAnsi="Courier New" w:cs="Courier New"/>
                <w:lang/>
              </w:rPr>
              <w:t>91002</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Compañías de capitalización y ahorro</w:t>
            </w:r>
          </w:p>
        </w:tc>
      </w:tr>
    </w:tbl>
    <w:p>
      <w:pPr>
        <w:jc w:val="both"/>
        <w:rPr>
          <w:rFonts w:ascii="Courier New" w:hAnsi="Courier New" w:cs="Courier New"/>
        </w:rPr>
      </w:pPr>
    </w:p>
    <w:tbl>
      <w:tblPr>
        <w:tblStyle w:val="T2"/>
        <w:tblW w:w="8575" w:type="dxa"/>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91003</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Préstamos de dinero (con garantía hipotecaría, con garantía prendaría y sin garantía real) y descuentos de documentos de terceros, excluidas la actividades regidas por la Ley de Entidades Financieras.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Préstamos de dinero</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Descuentos de documentos de terceros y otros.</w:t>
            </w:r>
          </w:p>
        </w:tc>
      </w:tr>
      <w:tr>
        <w:trPr>
          <w:wAfter w:w="0" w:type="dxa"/>
        </w:trPr>
        <w:tc>
          <w:tcPr>
            <w:tcW w:w="1063" w:type="dxa"/>
          </w:tcPr>
          <w:p>
            <w:pPr>
              <w:jc w:val="both"/>
              <w:rPr>
                <w:rFonts w:ascii="Courier New" w:hAnsi="Courier New" w:cs="Courier New"/>
                <w:lang/>
              </w:rPr>
            </w:pPr>
            <w:r>
              <w:rPr>
                <w:rFonts w:ascii="Courier New" w:hAnsi="Courier New" w:cs="Courier New"/>
                <w:lang/>
              </w:rPr>
              <w:t>91004</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Casas, Sociedades o personas que compren o vendan pólizas de empeños, realicen transacciones o adelanten dinero sobre ellas, por cuenta propia o en comisión.</w:t>
            </w:r>
          </w:p>
        </w:tc>
      </w:tr>
      <w:tr>
        <w:trPr>
          <w:wAfter w:w="0" w:type="dxa"/>
        </w:trPr>
        <w:tc>
          <w:tcPr>
            <w:tcW w:w="1063" w:type="dxa"/>
          </w:tcPr>
          <w:p>
            <w:pPr>
              <w:jc w:val="both"/>
              <w:rPr>
                <w:rFonts w:ascii="Courier New" w:hAnsi="Courier New" w:cs="Courier New"/>
                <w:lang/>
              </w:rPr>
            </w:pPr>
            <w:r>
              <w:rPr>
                <w:rFonts w:ascii="Courier New" w:hAnsi="Courier New" w:cs="Courier New"/>
                <w:lang/>
              </w:rPr>
              <w:t>91005</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 xml:space="preserve">Empresas o personas dedicadas a la negociación de órdenes de                  compra.</w:t>
            </w:r>
          </w:p>
        </w:tc>
      </w:tr>
      <w:tr>
        <w:trPr>
          <w:wAfter w:w="0" w:type="dxa"/>
        </w:trPr>
        <w:tc>
          <w:tcPr>
            <w:tcW w:w="1063" w:type="dxa"/>
          </w:tcPr>
          <w:p>
            <w:pPr>
              <w:jc w:val="both"/>
              <w:rPr>
                <w:rFonts w:ascii="Courier New" w:hAnsi="Courier New" w:cs="Courier New"/>
                <w:lang/>
              </w:rPr>
            </w:pPr>
            <w:r>
              <w:rPr>
                <w:rFonts w:ascii="Courier New" w:hAnsi="Courier New" w:cs="Courier New"/>
                <w:lang/>
              </w:rPr>
              <w:t>91006</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 xml:space="preserve">Préstamo de dinero efectuado por las entidades a que se refiere el inc. 5) del Art. 166 del C.T. de la Pcia. </w:t>
            </w:r>
          </w:p>
        </w:tc>
      </w:tr>
      <w:tr>
        <w:trPr>
          <w:wAfter w:w="0" w:type="dxa"/>
        </w:trPr>
        <w:tc>
          <w:tcPr>
            <w:tcW w:w="1063" w:type="dxa"/>
          </w:tcPr>
          <w:p>
            <w:pPr>
              <w:jc w:val="both"/>
              <w:rPr>
                <w:rFonts w:ascii="Courier New" w:hAnsi="Courier New" w:cs="Courier New"/>
                <w:lang/>
              </w:rPr>
            </w:pPr>
            <w:r>
              <w:rPr>
                <w:rFonts w:ascii="Courier New" w:hAnsi="Courier New" w:cs="Courier New"/>
                <w:lang/>
              </w:rPr>
              <w:t>92000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Entidades de seguros y reaseguros.</w:t>
            </w:r>
          </w:p>
        </w:tc>
      </w:tr>
    </w:tbl>
    <w:p>
      <w:pPr>
        <w:jc w:val="both"/>
        <w:rPr>
          <w:rFonts w:ascii="Courier New" w:hAnsi="Courier New" w:cs="Courier New"/>
          <w:b w:val="1"/>
          <w:bCs w:val="1"/>
          <w:lang/>
        </w:rPr>
      </w:pPr>
    </w:p>
    <w:p>
      <w:pPr>
        <w:jc w:val="both"/>
        <w:outlineLvl w:val="0"/>
        <w:rPr>
          <w:rFonts w:ascii="Courier New" w:hAnsi="Courier New" w:cs="Courier New"/>
          <w:lang/>
        </w:rPr>
      </w:pPr>
      <w:r>
        <w:rPr>
          <w:rFonts w:ascii="Courier New" w:hAnsi="Courier New" w:cs="Courier New"/>
          <w:lang/>
        </w:rPr>
        <w:t>LOCACIÓN DE BIENES INMUEBLES.</w:t>
      </w:r>
    </w:p>
    <w:p>
      <w:pPr>
        <w:jc w:val="both"/>
        <w:rPr>
          <w:rFonts w:ascii="Courier New" w:hAnsi="Courier New" w:cs="Courier New"/>
          <w:lang/>
        </w:rPr>
      </w:pPr>
    </w:p>
    <w:tbl>
      <w:tblPr>
        <w:tblStyle w:val="T2"/>
        <w:tblW w:w="0" w:type="auto"/>
        <w:tblLayout w:type="fixed"/>
        <w:tblCellMar>
          <w:top w:w="0" w:type="dxa"/>
          <w:left w:w="70" w:type="dxa"/>
          <w:bottom w:w="0" w:type="dxa"/>
          <w:right w:w="70" w:type="dxa"/>
        </w:tblCellMar>
      </w:tblPr>
      <w:tblGrid>
        <w:gridCol w:w="1063"/>
        <w:gridCol w:w="850"/>
        <w:gridCol w:w="6662"/>
      </w:tblGrid>
      <w:tr>
        <w:trPr>
          <w:wAfter w:w="0" w:type="dxa"/>
        </w:trPr>
        <w:tc>
          <w:tcPr>
            <w:tcW w:w="1063" w:type="dxa"/>
          </w:tcPr>
          <w:p>
            <w:pPr>
              <w:jc w:val="both"/>
              <w:rPr>
                <w:rFonts w:ascii="Courier New" w:hAnsi="Courier New" w:cs="Courier New"/>
                <w:lang/>
              </w:rPr>
            </w:pPr>
            <w:r>
              <w:rPr>
                <w:rFonts w:ascii="Courier New" w:hAnsi="Courier New" w:cs="Courier New"/>
                <w:lang/>
              </w:rPr>
              <w:t>93000</w:t>
            </w:r>
          </w:p>
        </w:tc>
        <w:tc>
          <w:tcPr>
            <w:tcW w:w="850" w:type="dxa"/>
          </w:tcPr>
          <w:p>
            <w:pPr>
              <w:jc w:val="both"/>
              <w:rPr>
                <w:rFonts w:ascii="Courier New" w:hAnsi="Courier New" w:cs="Courier New"/>
                <w:lang/>
              </w:rPr>
            </w:pPr>
            <w:r>
              <w:rPr>
                <w:rFonts w:ascii="Courier New" w:hAnsi="Courier New" w:cs="Courier New"/>
                <w:lang/>
              </w:rPr>
              <w:t>.00</w:t>
            </w:r>
          </w:p>
        </w:tc>
        <w:tc>
          <w:tcPr>
            <w:tcW w:w="6662" w:type="dxa"/>
          </w:tcPr>
          <w:p>
            <w:pPr>
              <w:jc w:val="both"/>
              <w:rPr>
                <w:rFonts w:ascii="Courier New" w:hAnsi="Courier New" w:cs="Courier New"/>
                <w:lang/>
              </w:rPr>
            </w:pPr>
            <w:r>
              <w:rPr>
                <w:rFonts w:ascii="Courier New" w:hAnsi="Courier New" w:cs="Courier New"/>
                <w:lang/>
              </w:rPr>
              <w:t>Locación de bienes inmuebles.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.10</w:t>
            </w:r>
          </w:p>
        </w:tc>
        <w:tc>
          <w:tcPr>
            <w:tcW w:w="6662" w:type="dxa"/>
          </w:tcPr>
          <w:p>
            <w:pPr>
              <w:jc w:val="both"/>
              <w:rPr>
                <w:rFonts w:ascii="Courier New" w:hAnsi="Courier New" w:cs="Courier New"/>
                <w:b w:val="1"/>
                <w:bCs w:val="1"/>
                <w:lang/>
              </w:rPr>
            </w:pPr>
            <w:r>
              <w:rPr>
                <w:rFonts w:ascii="Courier New" w:hAnsi="Courier New" w:cs="Courier New"/>
                <w:b w:val="0"/>
                <w:bCs w:val="0"/>
                <w:lang/>
              </w:rPr>
              <w:t>Locación o sublocación de cocheras, garages, guardacoches o similares.</w:t>
            </w:r>
          </w:p>
          <w:p>
            <w:pPr>
              <w:jc w:val="right"/>
              <w:rPr>
                <w:rFonts w:ascii="Courier New" w:hAnsi="Courier New" w:cs="Courier New"/>
                <w:b w:val="1"/>
                <w:bCs w:val="1"/>
                <w:lang/>
              </w:rPr>
            </w:pPr>
            <w:r>
              <w:rPr>
                <w:rFonts w:ascii="Courier New" w:hAnsi="Courier New" w:cs="Courier New"/>
                <w:b w:val="0"/>
                <w:bCs w:val="0"/>
                <w:lang/>
              </w:rPr>
              <w:t>...///</w:t>
            </w: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p>
          <w:p>
            <w:pPr>
              <w:jc w:val="both"/>
              <w:rPr>
                <w:rFonts w:ascii="Courier New" w:hAnsi="Courier New" w:cs="Courier New"/>
                <w:b w:val="1"/>
                <w:bCs w:val="1"/>
                <w:lang/>
              </w:rPr>
            </w:pPr>
            <w:r>
              <w:rPr>
                <w:rFonts w:ascii="Courier New" w:hAnsi="Courier New" w:cs="Courier New"/>
                <w:b w:val="1"/>
                <w:bCs w:val="1"/>
                <w:lang/>
              </w:rPr>
              <w:pict>
                <v:rect xmlns:o="urn:schemas-microsoft-com:office:office" id="Text Box 30" style="position:absolute;width:170.1pt;height:21.55pt;z-index:39;mso-wrap-distance-left:9pt;mso-wrap-distance-top:0pt;mso-wrap-distance-right:9pt;mso-wrap-distance-bottom:0pt;margin-left:-88.6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...///37.-</w:t>
                        </w:r>
                      </w:p>
                    </w:txbxContent>
                  </v:textbox>
                </v:rect>
              </w:pict>
            </w:r>
          </w:p>
          <w:p>
            <w:pPr>
              <w:jc w:val="both"/>
              <w:rPr>
                <w:rFonts w:ascii="Courier New" w:hAnsi="Courier New" w:cs="Courier New"/>
                <w:b w:val="1"/>
                <w:bCs w:val="1"/>
                <w:lang/>
              </w:rPr>
            </w:pP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.20</w:t>
            </w:r>
          </w:p>
        </w:tc>
        <w:tc>
          <w:tcPr>
            <w:tcW w:w="6662" w:type="dxa"/>
          </w:tcPr>
          <w:p>
            <w:pPr>
              <w:jc w:val="both"/>
              <w:rPr>
                <w:rFonts w:ascii="Courier New" w:hAnsi="Courier New" w:cs="Courier New"/>
                <w:b w:val="1"/>
                <w:bCs w:val="1"/>
                <w:lang/>
              </w:rPr>
            </w:pPr>
            <w:r>
              <w:rPr>
                <w:rFonts w:ascii="Courier New" w:hAnsi="Courier New" w:cs="Courier New"/>
                <w:b w:val="0"/>
                <w:bCs w:val="0"/>
                <w:lang/>
              </w:rPr>
              <w:t xml:space="preserve">Locación de inmuebles para fiestas, convenciones  y otros eventos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.30</w:t>
            </w:r>
          </w:p>
        </w:tc>
        <w:tc>
          <w:tcPr>
            <w:tcW w:w="6662" w:type="dxa"/>
          </w:tcPr>
          <w:p>
            <w:pPr>
              <w:jc w:val="both"/>
              <w:rPr>
                <w:rFonts w:ascii="Courier New" w:hAnsi="Courier New" w:cs="Courier New"/>
                <w:b w:val="1"/>
                <w:bCs w:val="1"/>
                <w:lang/>
              </w:rPr>
            </w:pPr>
            <w:r>
              <w:rPr>
                <w:rFonts w:ascii="Courier New" w:hAnsi="Courier New" w:cs="Courier New"/>
                <w:b w:val="0"/>
                <w:bCs w:val="0"/>
                <w:lang/>
              </w:rPr>
              <w:t>Locación de inmuebles destinados a viviendas residenciales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.40</w:t>
            </w:r>
          </w:p>
        </w:tc>
        <w:tc>
          <w:tcPr>
            <w:tcW w:w="6662" w:type="dxa"/>
          </w:tcPr>
          <w:p>
            <w:pPr>
              <w:jc w:val="both"/>
              <w:rPr>
                <w:rFonts w:ascii="Courier New" w:hAnsi="Courier New" w:cs="Courier New"/>
                <w:b w:val="1"/>
                <w:bCs w:val="1"/>
                <w:lang/>
              </w:rPr>
            </w:pPr>
            <w:r>
              <w:rPr>
                <w:rFonts w:ascii="Courier New" w:hAnsi="Courier New" w:cs="Courier New"/>
                <w:b w:val="0"/>
                <w:bCs w:val="0"/>
                <w:lang/>
              </w:rPr>
              <w:t>Locación de inmuebles destinados a empresas industriales o comerciales.</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.50</w:t>
            </w:r>
          </w:p>
        </w:tc>
        <w:tc>
          <w:tcPr>
            <w:tcW w:w="6662" w:type="dxa"/>
          </w:tcPr>
          <w:p>
            <w:pPr>
              <w:jc w:val="both"/>
              <w:rPr>
                <w:rFonts w:ascii="Courier New" w:hAnsi="Courier New" w:cs="Courier New"/>
                <w:b w:val="1"/>
                <w:bCs w:val="1"/>
                <w:lang/>
              </w:rPr>
            </w:pPr>
            <w:r>
              <w:rPr>
                <w:rFonts w:ascii="Courier New" w:hAnsi="Courier New" w:cs="Courier New"/>
                <w:b w:val="0"/>
                <w:bCs w:val="0"/>
                <w:lang/>
              </w:rPr>
              <w:t>Locación de inmuebles en operaciones de leasing.</w:t>
            </w:r>
          </w:p>
        </w:tc>
      </w:tr>
      <w:tr>
        <w:trPr>
          <w:wAfter w:w="0" w:type="dxa"/>
        </w:trPr>
        <w:tc>
          <w:tcPr>
            <w:tcW w:w="1063" w:type="dxa"/>
          </w:tcPr>
          <w:p>
            <w:pPr>
              <w:jc w:val="both"/>
              <w:rPr>
                <w:rFonts w:ascii="Courier New" w:hAnsi="Courier New" w:cs="Courier New"/>
                <w:b w:val="1"/>
                <w:bCs w:val="1"/>
                <w:lang/>
              </w:rPr>
            </w:pPr>
          </w:p>
        </w:tc>
        <w:tc>
          <w:tcPr>
            <w:tcW w:w="850" w:type="dxa"/>
          </w:tcPr>
          <w:p>
            <w:pPr>
              <w:jc w:val="both"/>
              <w:rPr>
                <w:rFonts w:ascii="Courier New" w:hAnsi="Courier New" w:cs="Courier New"/>
                <w:b w:val="1"/>
                <w:bCs w:val="1"/>
                <w:lang/>
              </w:rPr>
            </w:pPr>
            <w:r>
              <w:rPr>
                <w:rFonts w:ascii="Courier New" w:hAnsi="Courier New" w:cs="Courier New"/>
                <w:b w:val="0"/>
                <w:bCs w:val="0"/>
                <w:lang/>
              </w:rPr>
              <w:t>.90</w:t>
            </w:r>
          </w:p>
        </w:tc>
        <w:tc>
          <w:tcPr>
            <w:tcW w:w="6662" w:type="dxa"/>
          </w:tcPr>
          <w:p>
            <w:pPr>
              <w:jc w:val="both"/>
              <w:rPr>
                <w:rFonts w:ascii="Courier New" w:hAnsi="Courier New" w:cs="Courier New"/>
                <w:b w:val="1"/>
                <w:bCs w:val="1"/>
                <w:lang/>
              </w:rPr>
            </w:pPr>
            <w:r>
              <w:rPr>
                <w:rFonts w:ascii="Courier New" w:hAnsi="Courier New" w:cs="Courier New"/>
                <w:b w:val="0"/>
                <w:bCs w:val="0"/>
                <w:lang/>
              </w:rPr>
              <w:t>Locación de inmuebles no clasificados en otra parte.</w:t>
            </w:r>
          </w:p>
          <w:p>
            <w:pPr>
              <w:jc w:val="both"/>
              <w:rPr>
                <w:rFonts w:ascii="Courier New" w:hAnsi="Courier New" w:cs="Courier New"/>
                <w:b w:val="1"/>
                <w:bCs w:val="1"/>
                <w:lang/>
              </w:rPr>
            </w:pPr>
            <w:r>
              <w:rPr>
                <w:rFonts w:ascii="Courier New" w:hAnsi="Courier New" w:cs="Courier New"/>
                <w:b w:val="0"/>
                <w:bCs w:val="0"/>
                <w:lang/>
              </w:rPr>
              <w:t xml:space="preserve">Códigos extraídos de Apertura de Códigos de Ingresos Públicos de la Provincia de Córdoba, Anexo  Resolución Normativa 1042, modificada por R. Normativa 1088- ejercicio 1998 -, modificada por R. Normativa 1162 –ejercicio 1999 -</w:t>
            </w:r>
          </w:p>
        </w:tc>
      </w:tr>
    </w:tbl>
    <w:p>
      <w:pPr>
        <w:jc w:val="both"/>
        <w:rPr>
          <w:rFonts w:ascii="Courier New" w:hAnsi="Courier New" w:cs="Courier New"/>
          <w:lang/>
        </w:rPr>
      </w:pPr>
    </w:p>
    <w:p>
      <w:pPr>
        <w:jc w:val="both"/>
        <w:rPr>
          <w:rFonts w:ascii="Courier New" w:hAnsi="Courier New" w:cs="Courier New"/>
          <w:lang/>
        </w:rPr>
      </w:pPr>
    </w:p>
    <w:p>
      <w:pPr>
        <w:pStyle w:val="P2"/>
        <w:rPr>
          <w:rFonts w:cs="Courier New"/>
          <w:lang w:val="es-AR"/>
        </w:rPr>
      </w:pPr>
      <w:r>
        <w:rPr>
          <w:rFonts w:cs="Courier New"/>
          <w:lang w:val="es-AR"/>
        </w:rPr>
        <w:t>ACTIVIDADES CON ALÍCUOTAS ESPECIALES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INDUSTRIAS</w:t>
      </w:r>
    </w:p>
    <w:p>
      <w:pPr>
        <w:pStyle w:val="P5"/>
        <w:tabs>
          <w:tab w:val="clear" w:pos="4252" w:leader="none"/>
          <w:tab w:val="clear" w:pos="8504" w:leader="none"/>
        </w:tabs>
        <w:jc w:val="both"/>
        <w:rPr>
          <w:rFonts w:ascii="Courier New" w:hAnsi="Courier New" w:cs="Courier New"/>
          <w:lang w:val="es-MX"/>
        </w:rPr>
      </w:pPr>
    </w:p>
    <w:tbl>
      <w:tblPr>
        <w:tblStyle w:val="T2"/>
        <w:tblW w:w="0" w:type="auto"/>
        <w:tblInd w:w="-72" w:type="dxa"/>
        <w:tblLayout w:type="fixed"/>
        <w:tblCellMar>
          <w:top w:w="0" w:type="dxa"/>
          <w:left w:w="70" w:type="dxa"/>
          <w:bottom w:w="0" w:type="dxa"/>
          <w:right w:w="70" w:type="dxa"/>
        </w:tblCellMar>
      </w:tblPr>
      <w:tblGrid>
        <w:gridCol w:w="1276"/>
        <w:gridCol w:w="851"/>
        <w:gridCol w:w="6520"/>
      </w:tblGrid>
      <w:tr>
        <w:trPr>
          <w:wAfter w:w="0" w:type="dxa"/>
        </w:trPr>
        <w:tc>
          <w:tcPr>
            <w:tcW w:w="1276"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36001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Industrialización de combustibles líquidos y gas natural, tres por mil 3 ‰.</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                                                          </w:t>
            </w:r>
          </w:p>
        </w:tc>
      </w:tr>
    </w:tbl>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COMERCIO POR MAYOR</w:t>
      </w:r>
    </w:p>
    <w:p>
      <w:pPr>
        <w:pStyle w:val="P5"/>
        <w:tabs>
          <w:tab w:val="clear" w:pos="4252" w:leader="none"/>
          <w:tab w:val="clear" w:pos="8504" w:leader="none"/>
        </w:tabs>
        <w:jc w:val="both"/>
        <w:rPr>
          <w:rFonts w:ascii="Courier New" w:hAnsi="Courier New" w:cs="Courier New"/>
          <w:b w:val="1"/>
          <w:bCs w:val="1"/>
          <w:lang w:val="es-MX"/>
        </w:rPr>
      </w:pPr>
    </w:p>
    <w:tbl>
      <w:tblPr>
        <w:tblStyle w:val="T2"/>
        <w:tblW w:w="0" w:type="auto"/>
        <w:tblLayout w:type="fixed"/>
        <w:tblCellMar>
          <w:top w:w="0" w:type="dxa"/>
          <w:left w:w="70" w:type="dxa"/>
          <w:bottom w:w="0" w:type="dxa"/>
          <w:right w:w="70" w:type="dxa"/>
        </w:tblCellMar>
      </w:tblPr>
      <w:tblGrid>
        <w:gridCol w:w="1204"/>
        <w:gridCol w:w="851"/>
        <w:gridCol w:w="6520"/>
      </w:tblGrid>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61201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Venta mayorista de tabaco, cigarrillos y               cigarros, catorce por mil. 14 ‰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61901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Acopiadores de productos agropecuarios, que opten por abonar el tributo sobre la             diferencia entre los precios de compra y venta, catorce por mil. 14 ‰  </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  </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Times New Roman" w:hAnsi="Times New Roman" w:cs="Times New Roman"/>
                <w:lang w:val="es-MX"/>
              </w:rPr>
              <w:pict>
                <v:rect xmlns:o="urn:schemas-microsoft-com:office:office" id="Text Box 31" style="position:absolute;width:170.1pt;height:21.55pt;z-index:40;mso-wrap-distance-left:9pt;mso-wrap-distance-top:0pt;mso-wrap-distance-right:9pt;mso-wrap-distance-bottom:0pt;margin-left:-104.7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...///38.-</w:t>
                        </w:r>
                      </w:p>
                    </w:txbxContent>
                  </v:textbox>
                </v:rect>
              </w:pic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61902</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Comercialización de billetes de lotería y            juegos de azar autorizados, catorce por mil.                                     14 ‰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61903</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Cooperativas o secciones especificadas en el apartado “C” inc. 5 del Art. 42 de la Ley Nº             20337, excepto las que actúen como consignatarios de hacienda; y las de grado superior, catorce por mil. 14 ‰                                                                                   </w:t>
            </w:r>
          </w:p>
        </w:tc>
      </w:tr>
    </w:tbl>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COMERCIO POR MENOR</w:t>
      </w:r>
    </w:p>
    <w:tbl>
      <w:tblPr>
        <w:tblStyle w:val="T2"/>
        <w:tblW w:w="0" w:type="auto"/>
        <w:tblLayout w:type="fixed"/>
        <w:tblCellMar>
          <w:top w:w="0" w:type="dxa"/>
          <w:left w:w="70" w:type="dxa"/>
          <w:bottom w:w="0" w:type="dxa"/>
          <w:right w:w="70" w:type="dxa"/>
        </w:tblCellMar>
      </w:tblPr>
      <w:tblGrid>
        <w:gridCol w:w="1204"/>
        <w:gridCol w:w="851"/>
        <w:gridCol w:w="6520"/>
      </w:tblGrid>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62101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Venta minorista de tabaco, cigarrillos            y cigarros, catorce por mil. 14 ‰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62700</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Vehículos, diez por mil. 10 ‰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62800</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Expendio al público de combustibles líquidos</w:t>
            </w: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 xml:space="preserve">y gas natural.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p>
        </w:tc>
        <w:tc>
          <w:tcPr>
            <w:tcW w:w="85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rPr>
              <w:t xml:space="preserve">Expendio al público de combustibles líquidos, cuatro por mil. 4 </w:t>
            </w:r>
            <w:r>
              <w:rPr>
                <w:rFonts w:ascii="Courier New" w:hAnsi="Courier New" w:cs="Courier New"/>
                <w:lang w:val="es-MX"/>
              </w:rPr>
              <w:t>‰</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p>
        </w:tc>
        <w:tc>
          <w:tcPr>
            <w:tcW w:w="85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w:t>
            </w: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rPr>
              <w:t xml:space="preserve">Expendio al público de gas natural comprimido, ocho por mil. 8 </w:t>
            </w:r>
            <w:r>
              <w:rPr>
                <w:rFonts w:ascii="Courier New" w:hAnsi="Courier New" w:cs="Courier New"/>
                <w:lang w:val="es-MX"/>
              </w:rPr>
              <w:t>‰</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62901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Acopiadores de productos agropecuarios que             opten por abonar el tributo sobre la diferencia entre los precios de compra y venta, diez por mil. 10 ‰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62902</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Comercialización de billetes de lotería y            juegos de azar autorizados, veintiuno por mil. 21 ‰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62903</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Cooperativas o secciones especificadas en el            apartado “C” inc. 5 del Art, 42 de la Ley Nº </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20337, excepto las que actúen como consignatorios de hacienda, y las de grado superior, diez por mil. 10 ‰                                                                                     </w:t>
            </w:r>
          </w:p>
        </w:tc>
      </w:tr>
    </w:tbl>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RESTAURANTES Y HOTELES</w:t>
      </w:r>
    </w:p>
    <w:p>
      <w:pPr>
        <w:pStyle w:val="P5"/>
        <w:tabs>
          <w:tab w:val="clear" w:pos="4252" w:leader="none"/>
          <w:tab w:val="clear" w:pos="8504" w:leader="none"/>
        </w:tabs>
        <w:jc w:val="both"/>
        <w:rPr>
          <w:rFonts w:ascii="Courier New" w:hAnsi="Courier New" w:cs="Courier New"/>
          <w:lang w:val="es-MX"/>
        </w:rPr>
      </w:pPr>
    </w:p>
    <w:tbl>
      <w:tblPr>
        <w:tblStyle w:val="T2"/>
        <w:tblW w:w="0" w:type="auto"/>
        <w:tblInd w:w="70" w:type="dxa"/>
        <w:tblLayout w:type="fixed"/>
        <w:tblCellMar>
          <w:top w:w="0" w:type="dxa"/>
          <w:left w:w="70" w:type="dxa"/>
          <w:bottom w:w="0" w:type="dxa"/>
          <w:right w:w="70" w:type="dxa"/>
        </w:tblCellMar>
      </w:tblPr>
      <w:tblGrid>
        <w:gridCol w:w="1134"/>
        <w:gridCol w:w="851"/>
        <w:gridCol w:w="6520"/>
      </w:tblGrid>
      <w:tr>
        <w:trPr>
          <w:trHeight w:hRule="atLeast" w:val="994"/>
        </w:trPr>
        <w:tc>
          <w:tcPr>
            <w:tcW w:w="113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63201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Hoteles alojamiento por hora, casa de cita y establecimientos similares, cualquiera sea la denominación utilizada, cincuenta por mil. 50 ‰</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tc>
      </w:tr>
    </w:tbl>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...///39.-</w:t>
      </w: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TRANSPORTE, ALMACENAMIENTO Y COMUNICACIONES</w:t>
      </w:r>
    </w:p>
    <w:p>
      <w:pPr>
        <w:pStyle w:val="P5"/>
        <w:tabs>
          <w:tab w:val="clear" w:pos="4252" w:leader="none"/>
          <w:tab w:val="clear" w:pos="8504" w:leader="none"/>
        </w:tabs>
        <w:jc w:val="both"/>
        <w:rPr>
          <w:rFonts w:ascii="Courier New" w:hAnsi="Courier New" w:cs="Courier New"/>
          <w:lang w:val="es-MX"/>
        </w:rPr>
      </w:pPr>
    </w:p>
    <w:tbl>
      <w:tblPr>
        <w:tblStyle w:val="T2"/>
        <w:tblW w:w="0" w:type="auto"/>
        <w:tblLayout w:type="fixed"/>
        <w:tblCellMar>
          <w:top w:w="0" w:type="dxa"/>
          <w:left w:w="70" w:type="dxa"/>
          <w:bottom w:w="0" w:type="dxa"/>
          <w:right w:w="70" w:type="dxa"/>
        </w:tblCellMar>
      </w:tblPr>
      <w:tblGrid>
        <w:gridCol w:w="1204"/>
        <w:gridCol w:w="851"/>
        <w:gridCol w:w="6520"/>
      </w:tblGrid>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71101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Transporte terrestre de productos agrícola-ganaderos en estado natural, treinta por mil                                                                           30 ‰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73000</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Comunicaciones, telefonía móvil y fija            sobre la facturación mensual a personas            de la jurisdicción municipal, diez por mil. 10 ‰                                          </w:t>
            </w:r>
          </w:p>
        </w:tc>
      </w:tr>
    </w:tbl>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SERVICIOS DE ESPARCIMIENTOS</w:t>
      </w:r>
    </w:p>
    <w:p>
      <w:pPr>
        <w:pStyle w:val="P5"/>
        <w:tabs>
          <w:tab w:val="clear" w:pos="4252" w:leader="none"/>
          <w:tab w:val="clear" w:pos="8504" w:leader="none"/>
        </w:tabs>
        <w:jc w:val="both"/>
        <w:rPr>
          <w:rFonts w:ascii="Courier New" w:hAnsi="Courier New" w:cs="Courier New"/>
          <w:lang w:val="es-MX"/>
        </w:rPr>
      </w:pPr>
    </w:p>
    <w:tbl>
      <w:tblPr>
        <w:tblStyle w:val="T2"/>
        <w:tblW w:w="0" w:type="auto"/>
        <w:tblLayout w:type="fixed"/>
        <w:tblCellMar>
          <w:top w:w="0" w:type="dxa"/>
          <w:left w:w="70" w:type="dxa"/>
          <w:bottom w:w="0" w:type="dxa"/>
          <w:right w:w="70" w:type="dxa"/>
        </w:tblCellMar>
      </w:tblPr>
      <w:tblGrid>
        <w:gridCol w:w="1204"/>
        <w:gridCol w:w="851"/>
        <w:gridCol w:w="6520"/>
      </w:tblGrid>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84300</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Explotación de juegos electrónicos, sesenta y cinco por mil. 65 ‰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84900</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Servicios de diversión y esparcimiento            no clasificados en otra parte, catorce por mil. 14 ‰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84901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Cabarets, wiskerías cincuenta por mil.                                                                                50 ‰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84902</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Confiterías bailables, treinta por mil.                                                 30 ‰</w:t>
            </w:r>
          </w:p>
        </w:tc>
      </w:tr>
    </w:tbl>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SERVICIOS PERSONALES Y DE LOS HOGARES</w:t>
      </w:r>
    </w:p>
    <w:p>
      <w:pPr>
        <w:pStyle w:val="P5"/>
        <w:tabs>
          <w:tab w:val="clear" w:pos="4252" w:leader="none"/>
          <w:tab w:val="clear" w:pos="8504" w:leader="none"/>
        </w:tabs>
        <w:jc w:val="both"/>
        <w:rPr>
          <w:rFonts w:ascii="Courier New" w:hAnsi="Courier New" w:cs="Courier New"/>
          <w:lang w:val="es-MX"/>
        </w:rPr>
      </w:pPr>
    </w:p>
    <w:tbl>
      <w:tblPr>
        <w:tblStyle w:val="T2"/>
        <w:tblW w:w="8575" w:type="dxa"/>
        <w:tblLayout w:type="fixed"/>
        <w:tblCellMar>
          <w:top w:w="0" w:type="dxa"/>
          <w:left w:w="70" w:type="dxa"/>
          <w:bottom w:w="0" w:type="dxa"/>
          <w:right w:w="70" w:type="dxa"/>
        </w:tblCellMar>
      </w:tblPr>
      <w:tblGrid>
        <w:gridCol w:w="1204"/>
        <w:gridCol w:w="851"/>
        <w:gridCol w:w="6520"/>
      </w:tblGrid>
      <w:tr>
        <w:trPr>
          <w:wAfter w:w="0" w:type="dxa"/>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85301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Toda actividad de intermediación que se ejerza percibiendo comisiones bonificaciones, porcentajes y otras retribuciones análogas, tales como consignaciones, intermediación en la compraventa de títulos de bienes muebles e inmuebles, en forma pública o            privada, agencias o representaciones para la venta de mercaderías de propiedad de terceros, comisiones por publicidad o actividades similares, veintiuno por mil. 21 ‰</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Times New Roman" w:hAnsi="Times New Roman" w:cs="Times New Roman"/>
                <w:lang w:val="es-MX"/>
              </w:rPr>
              <w:pict>
                <v:rect xmlns:o="urn:schemas-microsoft-com:office:office" id="Text Box 32" style="position:absolute;width:170.1pt;height:21.55pt;z-index:41;mso-wrap-distance-left:9pt;mso-wrap-distance-top:0pt;mso-wrap-distance-right:9pt;mso-wrap-distance-bottom:0pt;margin-left:-114.75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...///40.-</w:t>
                        </w:r>
                      </w:p>
                    </w:txbxContent>
                  </v:textbox>
                </v:rect>
              </w:pict>
            </w:r>
          </w:p>
          <w:p>
            <w:pPr>
              <w:pStyle w:val="P5"/>
              <w:tabs>
                <w:tab w:val="clear" w:pos="4252" w:leader="none"/>
                <w:tab w:val="clear" w:pos="8504" w:leader="none"/>
              </w:tabs>
              <w:jc w:val="both"/>
              <w:rPr>
                <w:rFonts w:ascii="Courier New" w:hAnsi="Courier New" w:cs="Courier New"/>
                <w:lang w:val="es-MX"/>
              </w:rPr>
            </w:pPr>
          </w:p>
        </w:tc>
      </w:tr>
      <w:tr>
        <w:trPr>
          <w:wAfter w:w="0" w:type="dxa"/>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85302</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Consignatarios de hacienda: comisiones a rematador veintiuno por mil. 21 ‰                                                                                  </w:t>
            </w:r>
          </w:p>
        </w:tc>
      </w:tr>
    </w:tbl>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ab/>
        <w:tab/>
      </w: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SERVICIOS FINANCIEROS Y OTROS SERVICIOS</w:t>
      </w:r>
    </w:p>
    <w:p>
      <w:pPr>
        <w:pStyle w:val="P5"/>
        <w:tabs>
          <w:tab w:val="clear" w:pos="4252" w:leader="none"/>
          <w:tab w:val="clear" w:pos="8504" w:leader="none"/>
        </w:tabs>
        <w:jc w:val="both"/>
        <w:rPr>
          <w:rFonts w:ascii="Courier New" w:hAnsi="Courier New" w:cs="Courier New"/>
          <w:lang w:val="es-MX"/>
        </w:rPr>
      </w:pPr>
    </w:p>
    <w:tbl>
      <w:tblPr>
        <w:tblStyle w:val="T2"/>
        <w:tblW w:w="0" w:type="auto"/>
        <w:tblLayout w:type="fixed"/>
        <w:tblCellMar>
          <w:top w:w="0" w:type="dxa"/>
          <w:left w:w="70" w:type="dxa"/>
          <w:bottom w:w="0" w:type="dxa"/>
          <w:right w:w="70" w:type="dxa"/>
        </w:tblCellMar>
      </w:tblPr>
      <w:tblGrid>
        <w:gridCol w:w="1204"/>
        <w:gridCol w:w="851"/>
        <w:gridCol w:w="6520"/>
      </w:tblGrid>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91001</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Préstamos de dinero, descuento de documentos de terceros y demás operaciones activas efectuadas por los bancos y otras instituciones sujetas al régimen de Entidades Financieras, aplicado al recupero mensual de estas operaciones, treinta por mil. 30 ‰                                            </w:t>
            </w:r>
          </w:p>
        </w:tc>
      </w:tr>
      <w:tr>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91002</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Compañías de capitalización y ahorro, veintiuno por mil. 21 ‰</w:t>
            </w:r>
          </w:p>
        </w:tc>
      </w:tr>
    </w:tbl>
    <w:p>
      <w:pPr>
        <w:jc w:val="both"/>
        <w:rPr>
          <w:rFonts w:ascii="Courier New" w:hAnsi="Courier New" w:cs="Courier New"/>
        </w:rPr>
      </w:pPr>
    </w:p>
    <w:tbl>
      <w:tblPr>
        <w:tblStyle w:val="T2"/>
        <w:tblW w:w="0" w:type="auto"/>
        <w:tblLayout w:type="fixed"/>
        <w:tblCellMar>
          <w:top w:w="0" w:type="dxa"/>
          <w:left w:w="70" w:type="dxa"/>
          <w:bottom w:w="0" w:type="dxa"/>
          <w:right w:w="70" w:type="dxa"/>
        </w:tblCellMar>
      </w:tblPr>
      <w:tblGrid>
        <w:gridCol w:w="1204"/>
        <w:gridCol w:w="851"/>
        <w:gridCol w:w="6520"/>
      </w:tblGrid>
      <w:tr>
        <w:trPr>
          <w:wAfter w:w="0" w:type="dxa"/>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91003</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Préstamos de dinero con garantía hipotecaria, con garantía prendaria o sin garantía real y descuentos de documentos de terceros, excluidas las actividades regidas por la Ley de Entidades Financieras, cuarenta por mil. 40 ‰                                                                                           </w:t>
            </w:r>
          </w:p>
        </w:tc>
      </w:tr>
      <w:tr>
        <w:trPr>
          <w:wAfter w:w="0" w:type="dxa"/>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91006</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Préstamos en dinero, efectuado por las Asociaciones Mutualistas, veinte por mil. 20 ‰                    </w:t>
            </w:r>
          </w:p>
        </w:tc>
      </w:tr>
      <w:tr>
        <w:trPr>
          <w:wAfter w:w="0" w:type="dxa"/>
        </w:trPr>
        <w:tc>
          <w:tcPr>
            <w:tcW w:w="1204" w:type="dxa"/>
          </w:tcPr>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92000</w:t>
            </w:r>
          </w:p>
        </w:tc>
        <w:tc>
          <w:tcPr>
            <w:tcW w:w="851" w:type="dxa"/>
          </w:tcPr>
          <w:p>
            <w:pPr>
              <w:pStyle w:val="P5"/>
              <w:tabs>
                <w:tab w:val="clear" w:pos="4252" w:leader="none"/>
                <w:tab w:val="clear" w:pos="8504" w:leader="none"/>
              </w:tabs>
              <w:jc w:val="both"/>
              <w:rPr>
                <w:rFonts w:ascii="Courier New" w:hAnsi="Courier New" w:cs="Courier New"/>
                <w:lang w:val="es-MX"/>
              </w:rPr>
            </w:pPr>
          </w:p>
        </w:tc>
        <w:tc>
          <w:tcPr>
            <w:tcW w:w="6520"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Entidades de seguro y reaseguro, veinte por mil. 20 ‰</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En todos los casos debe tomarse la codificación de actividad dispuesta por la Provincia de Córdoba. </w:t>
            </w:r>
          </w:p>
        </w:tc>
      </w:tr>
    </w:tbl>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Art.5</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TRIBUTO MÍNIMO</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El</w:t>
      </w:r>
      <w:r>
        <w:rPr>
          <w:rFonts w:ascii="Courier New" w:hAnsi="Courier New" w:cs="Courier New"/>
          <w:lang w:val="es-MX"/>
        </w:rPr>
        <w:t xml:space="preserve"> tributo mínimo mensual a abonar será de Pesos Cincuenta y uno con cincuenta ($51,50.-). Sin perjuicio de lo dispuesto precedentemente, cuando se ejerzan o exploten las siguientes actividades o rubros, se pagará en forma mensual como tributo mínimo:</w:t>
      </w:r>
    </w:p>
    <w:p>
      <w:pPr>
        <w:pStyle w:val="P5"/>
        <w:tabs>
          <w:tab w:val="clear" w:pos="4252" w:leader="none"/>
          <w:tab w:val="clear" w:pos="8504" w:leader="none"/>
        </w:tabs>
        <w:ind w:hanging="709" w:left="709"/>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lang w:val="es-MX"/>
        </w:rPr>
        <w:t>...///41.-</w:t>
      </w:r>
    </w:p>
    <w:p>
      <w:pPr>
        <w:pStyle w:val="P5"/>
        <w:tabs>
          <w:tab w:val="clear" w:pos="4252" w:leader="none"/>
          <w:tab w:val="clear" w:pos="8504" w:leader="none"/>
        </w:tabs>
        <w:ind w:hanging="709" w:left="709"/>
        <w:jc w:val="both"/>
        <w:rPr>
          <w:rFonts w:ascii="Courier New" w:hAnsi="Courier New" w:cs="Courier New"/>
          <w:lang w:val="es-MX"/>
        </w:rPr>
      </w:pPr>
    </w:p>
    <w:p>
      <w:pPr>
        <w:pStyle w:val="P5"/>
        <w:numPr>
          <w:ilvl w:val="0"/>
          <w:numId w:val="1"/>
        </w:numPr>
        <w:tabs>
          <w:tab w:val="clear" w:pos="4252" w:leader="none"/>
          <w:tab w:val="clear" w:pos="8504" w:leader="none"/>
        </w:tabs>
        <w:ind w:firstLine="0" w:left="709"/>
        <w:jc w:val="both"/>
        <w:rPr>
          <w:rFonts w:ascii="Courier New" w:hAnsi="Courier New" w:cs="Courier New"/>
          <w:lang w:val="es-MX"/>
        </w:rPr>
      </w:pPr>
      <w:r>
        <w:rPr>
          <w:rFonts w:ascii="Courier New" w:hAnsi="Courier New" w:cs="Courier New"/>
          <w:lang w:val="es-MX"/>
        </w:rPr>
        <w:t xml:space="preserve">Empresa provincial de Energía de Córdoba y </w:t>
      </w: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Cooperativas de suministro eléctrico por cada Kw. facturado a usuario final, incluido alumbrado público, en toda la jurisdicción municipal. . . . . . .$0,0008.</w:t>
      </w:r>
    </w:p>
    <w:p>
      <w:pPr>
        <w:pStyle w:val="P5"/>
        <w:numPr>
          <w:ilvl w:val="0"/>
          <w:numId w:val="1"/>
        </w:numPr>
        <w:tabs>
          <w:tab w:val="clear" w:pos="4252" w:leader="none"/>
          <w:tab w:val="clear" w:pos="8504" w:leader="none"/>
        </w:tabs>
        <w:ind w:firstLine="0" w:left="709"/>
        <w:jc w:val="both"/>
        <w:rPr>
          <w:rFonts w:ascii="Courier New" w:hAnsi="Courier New" w:cs="Courier New"/>
          <w:lang w:val="es-MX"/>
        </w:rPr>
      </w:pPr>
      <w:r>
        <w:rPr>
          <w:rFonts w:ascii="Courier New" w:hAnsi="Courier New" w:cs="Courier New"/>
          <w:lang w:val="es-MX"/>
        </w:rPr>
        <w:t>Empresas de comunicaciones telefónicas con líneas fijas y móviles. . . . . . . . . . . . . . .$3.024,00.</w:t>
      </w:r>
    </w:p>
    <w:p>
      <w:pPr>
        <w:pStyle w:val="P5"/>
        <w:numPr>
          <w:ilvl w:val="0"/>
          <w:numId w:val="1"/>
        </w:numPr>
        <w:tabs>
          <w:tab w:val="clear" w:pos="4252" w:leader="none"/>
          <w:tab w:val="clear" w:pos="8504" w:leader="none"/>
        </w:tabs>
        <w:ind w:firstLine="0" w:left="709"/>
        <w:jc w:val="both"/>
        <w:rPr>
          <w:rFonts w:ascii="Courier New" w:hAnsi="Courier New" w:cs="Courier New"/>
          <w:lang w:val="es-MX"/>
        </w:rPr>
      </w:pPr>
      <w:r>
        <w:rPr>
          <w:rFonts w:ascii="Courier New" w:hAnsi="Courier New" w:cs="Courier New"/>
          <w:lang w:val="es-MX"/>
        </w:rPr>
        <w:t xml:space="preserve">Casas amuebladas y casas de alojamiento por hora, cabarets y wiskerías, confiteria bailable .  .$420,00.</w:t>
      </w:r>
    </w:p>
    <w:p>
      <w:pPr>
        <w:pStyle w:val="P5"/>
        <w:numPr>
          <w:ilvl w:val="0"/>
          <w:numId w:val="1"/>
        </w:numPr>
        <w:tabs>
          <w:tab w:val="clear" w:pos="4252" w:leader="none"/>
          <w:tab w:val="clear" w:pos="8504" w:leader="none"/>
        </w:tabs>
        <w:ind w:firstLine="0" w:left="709"/>
        <w:jc w:val="both"/>
        <w:rPr>
          <w:rFonts w:ascii="Courier New" w:hAnsi="Courier New" w:cs="Courier New"/>
          <w:lang w:val="es-MX"/>
        </w:rPr>
      </w:pPr>
      <w:r>
        <w:rPr>
          <w:rFonts w:ascii="Courier New" w:hAnsi="Courier New" w:cs="Courier New"/>
          <w:lang w:val="es-MX"/>
        </w:rPr>
        <w:t>PUBS. . . . . . . . . . . . . . . . . . . .$280,00.</w:t>
      </w:r>
    </w:p>
    <w:p>
      <w:pPr>
        <w:pStyle w:val="P5"/>
        <w:numPr>
          <w:ilvl w:val="0"/>
          <w:numId w:val="1"/>
        </w:numPr>
        <w:tabs>
          <w:tab w:val="clear" w:pos="4252" w:leader="none"/>
          <w:tab w:val="clear" w:pos="8504" w:leader="none"/>
        </w:tabs>
        <w:ind w:firstLine="0" w:left="709"/>
        <w:jc w:val="both"/>
        <w:rPr>
          <w:rFonts w:ascii="Courier New" w:hAnsi="Courier New" w:cs="Courier New"/>
          <w:lang w:val="es-MX"/>
        </w:rPr>
      </w:pPr>
      <w:r>
        <w:rPr>
          <w:rFonts w:ascii="Courier New" w:hAnsi="Courier New" w:cs="Courier New"/>
          <w:lang w:val="es-MX"/>
        </w:rPr>
        <w:t>Restaurantes con espectáculos y baile, bar con espectáculo y baile; salón de fiestas. . . . .$140,00.</w:t>
      </w:r>
    </w:p>
    <w:p>
      <w:pPr>
        <w:pStyle w:val="P5"/>
        <w:tabs>
          <w:tab w:val="left" w:pos="1134" w:leader="none"/>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f- Bancos, Entidades Financieras y Tarjetas de Crédito con cobertura provincial, nacional e internacional, en la jurisdicción municipal . . . . . . . . . $2.520,00.</w:t>
      </w:r>
    </w:p>
    <w:p>
      <w:pPr>
        <w:pStyle w:val="P5"/>
        <w:tabs>
          <w:tab w:val="left" w:pos="1134" w:leader="none"/>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g- Tarjetas de crédito con cobertura regional y local. . . . . . . . . . . . . . . . . . . . . . . . $490,00.</w:t>
      </w:r>
    </w:p>
    <w:p>
      <w:pPr>
        <w:pStyle w:val="P5"/>
        <w:tabs>
          <w:tab w:val="left" w:pos="1134" w:leader="none"/>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h- Empresas distribuidoras de gas natural en red. . . . . . . . . . . . . . . . . . . . . . . . . $1.785,00.</w:t>
      </w:r>
    </w:p>
    <w:p>
      <w:pPr>
        <w:pStyle w:val="P5"/>
        <w:numPr>
          <w:ilvl w:val="0"/>
          <w:numId w:val="35"/>
        </w:numPr>
        <w:tabs>
          <w:tab w:val="left" w:pos="1134"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Empresas emisoras de televisión por circuito cerrado y satelital. . . . . . . . . . . . $700,00.</w:t>
      </w:r>
    </w:p>
    <w:p>
      <w:pPr>
        <w:pStyle w:val="P5"/>
        <w:numPr>
          <w:ilvl w:val="0"/>
          <w:numId w:val="35"/>
        </w:numPr>
        <w:tabs>
          <w:tab w:val="left" w:pos="1134"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Empresas distribuidoras de agua en red y colectoras de líquidos cloacales. . . . . . . . . . $1.120,00.</w:t>
      </w:r>
    </w:p>
    <w:p>
      <w:pPr>
        <w:pStyle w:val="P5"/>
        <w:numPr>
          <w:ilvl w:val="0"/>
          <w:numId w:val="35"/>
        </w:numPr>
        <w:tabs>
          <w:tab w:val="left" w:pos="1134" w:leader="none"/>
          <w:tab w:val="clear" w:pos="4252" w:leader="none"/>
          <w:tab w:val="clear" w:pos="8504" w:leader="none"/>
        </w:tabs>
        <w:ind w:firstLine="0" w:left="709"/>
        <w:jc w:val="both"/>
        <w:rPr>
          <w:rFonts w:ascii="Courier New" w:hAnsi="Courier New" w:cs="Courier New"/>
          <w:lang w:val="es-MX"/>
        </w:rPr>
      </w:pPr>
      <w:r>
        <w:rPr>
          <w:rFonts w:ascii="Courier New" w:hAnsi="Courier New" w:cs="Courier New"/>
          <w:lang w:val="es-MX"/>
        </w:rPr>
        <w:t>Casas de cambio. . . . . . . . . . . . . . $420,00.</w:t>
      </w:r>
    </w:p>
    <w:p>
      <w:pPr>
        <w:pStyle w:val="P5"/>
        <w:tabs>
          <w:tab w:val="clear" w:pos="4252" w:leader="none"/>
          <w:tab w:val="clear" w:pos="8504" w:leader="none"/>
        </w:tabs>
        <w:ind w:left="709"/>
        <w:jc w:val="both"/>
        <w:rPr>
          <w:rFonts w:ascii="Courier New" w:hAnsi="Courier New" w:cs="Courier New"/>
          <w:lang w:val="es-MX"/>
        </w:rPr>
      </w:pP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Comercios y prestadores de servicios: se incrementará el mínimo en $51,50.- por cada dos (2) bocas de expendio adicionales inscriptas.</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Art.6</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RÉGIMEN ESPECIAL</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567" w:left="567"/>
        <w:jc w:val="both"/>
        <w:rPr>
          <w:rFonts w:ascii="Courier New" w:hAnsi="Courier New" w:cs="Courier New"/>
          <w:lang w:val="es-MX"/>
        </w:rPr>
      </w:pPr>
      <w:r>
        <w:rPr>
          <w:rFonts w:ascii="Courier New" w:hAnsi="Courier New" w:cs="Courier New"/>
          <w:b w:val="1"/>
          <w:bCs w:val="1"/>
          <w:caps w:val="1"/>
          <w:lang w:val="es-MX"/>
        </w:rPr>
        <w:t>FÍJANSE</w:t>
      </w:r>
      <w:r>
        <w:rPr>
          <w:rFonts w:ascii="Courier New" w:hAnsi="Courier New" w:cs="Courier New"/>
          <w:lang w:val="es-MX"/>
        </w:rPr>
        <w:t xml:space="preserve"> en los siguientes importes los conceptos a que hace referencia el Régimen Especial de Tributación:</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...///42.-</w:t>
      </w:r>
    </w:p>
    <w:p>
      <w:pPr>
        <w:pStyle w:val="P5"/>
        <w:tabs>
          <w:tab w:val="clear" w:pos="4252" w:leader="none"/>
          <w:tab w:val="clear" w:pos="8504" w:leader="none"/>
        </w:tabs>
        <w:jc w:val="both"/>
        <w:rPr>
          <w:rFonts w:ascii="Courier New" w:hAnsi="Courier New" w:cs="Courier New"/>
          <w:lang w:val="es-MX"/>
        </w:rPr>
      </w:pPr>
    </w:p>
    <w:p>
      <w:pPr>
        <w:pStyle w:val="P5"/>
        <w:numPr>
          <w:ilvl w:val="0"/>
          <w:numId w:val="2"/>
        </w:numPr>
        <w:tabs>
          <w:tab w:val="clear" w:pos="4252" w:leader="none"/>
          <w:tab w:val="clear" w:pos="8504" w:leader="none"/>
        </w:tabs>
        <w:ind w:firstLine="0" w:left="709"/>
        <w:jc w:val="both"/>
        <w:rPr>
          <w:rFonts w:ascii="Courier New" w:hAnsi="Courier New" w:cs="Courier New"/>
          <w:lang w:val="es-MX"/>
        </w:rPr>
      </w:pPr>
      <w:r>
        <w:rPr>
          <w:rFonts w:ascii="Courier New" w:hAnsi="Courier New" w:cs="Courier New"/>
          <w:lang w:val="es-MX"/>
        </w:rPr>
        <w:t xml:space="preserve">Monto del activo (excepto inmuebles) $3.000,oo.-, sin empleados. Códigos entre 62100, 62900, 63100.21, 82100, 82901, 85100, 85101 y 85200 para contribuyentes inscriptos en el monotributo Ley Nº 24.977 y sus modificaciones encuadradas en la Categoría Letra F (hasta $12.000,oo.- de ventas anuales). Quedan excluidas las sociedades y asociaciones de cualquier tipo. </w:t>
      </w: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Tributo fijo; por mes los contribuyentes abonarán.......................................$37,80.</w:t>
      </w:r>
    </w:p>
    <w:p>
      <w:pPr>
        <w:pStyle w:val="P5"/>
        <w:tabs>
          <w:tab w:val="clear" w:pos="4252" w:leader="none"/>
          <w:tab w:val="clear" w:pos="8504" w:leader="none"/>
        </w:tabs>
        <w:jc w:val="both"/>
        <w:rPr>
          <w:rFonts w:ascii="Courier New" w:hAnsi="Courier New" w:cs="Courier New"/>
          <w:lang w:val="es-MX"/>
        </w:rPr>
      </w:pPr>
    </w:p>
    <w:p>
      <w:pPr>
        <w:pStyle w:val="P5"/>
        <w:numPr>
          <w:ilvl w:val="0"/>
          <w:numId w:val="2"/>
        </w:numPr>
        <w:tabs>
          <w:tab w:val="clear" w:pos="4252" w:leader="none"/>
          <w:tab w:val="clear" w:pos="8504" w:leader="none"/>
        </w:tabs>
        <w:ind w:firstLine="0" w:left="709"/>
        <w:jc w:val="both"/>
        <w:rPr>
          <w:rFonts w:ascii="Courier New" w:hAnsi="Courier New" w:cs="Courier New"/>
          <w:lang w:val="es-MX"/>
        </w:rPr>
      </w:pPr>
      <w:r>
        <w:rPr>
          <w:rFonts w:ascii="Courier New" w:hAnsi="Courier New" w:cs="Courier New"/>
          <w:lang w:val="es-MX"/>
        </w:rPr>
        <w:t>Microemprendimientos productivos: monto del activo (excepto inmuebles) $9.000,00, sin empleados.</w:t>
      </w:r>
    </w:p>
    <w:p>
      <w:pPr>
        <w:pStyle w:val="P5"/>
        <w:tabs>
          <w:tab w:val="clear" w:pos="4252" w:leader="none"/>
          <w:tab w:val="clear" w:pos="8504" w:leader="none"/>
        </w:tabs>
        <w:ind w:left="708"/>
        <w:jc w:val="both"/>
        <w:rPr>
          <w:rFonts w:ascii="Courier New" w:hAnsi="Courier New" w:cs="Courier New"/>
          <w:lang w:val="es-MX"/>
        </w:rPr>
      </w:pPr>
      <w:r>
        <w:rPr>
          <w:rFonts w:ascii="Courier New" w:hAnsi="Courier New" w:cs="Courier New"/>
          <w:lang w:val="es-MX"/>
        </w:rPr>
        <w:t>Tributo fijo: por mes los contribuyentes abonarán.......................................$28,70.</w:t>
      </w: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 xml:space="preserve">c- Las actividades que desarrollen Microemprendedores y Pequeñas Empresas locales, declarados de Interés Municipal por Ordenanza Nº 4928 del 06-10-2000.   </w:t>
      </w:r>
    </w:p>
    <w:p>
      <w:pPr>
        <w:pStyle w:val="P5"/>
        <w:tabs>
          <w:tab w:val="clear" w:pos="4252" w:leader="none"/>
          <w:tab w:val="clear" w:pos="8504" w:leader="none"/>
        </w:tabs>
        <w:ind w:left="360"/>
        <w:jc w:val="both"/>
        <w:rPr>
          <w:rFonts w:ascii="Courier New" w:hAnsi="Courier New" w:cs="Courier New"/>
          <w:lang w:val="es-MX"/>
        </w:rPr>
      </w:pPr>
    </w:p>
    <w:p>
      <w:pPr>
        <w:pStyle w:val="P5"/>
        <w:numPr>
          <w:ilvl w:val="0"/>
          <w:numId w:val="42"/>
        </w:numPr>
        <w:tabs>
          <w:tab w:val="clear" w:pos="720" w:leader="none"/>
          <w:tab w:val="num" w:pos="851" w:leader="none"/>
          <w:tab w:val="clear" w:pos="4252" w:leader="none"/>
          <w:tab w:val="clear" w:pos="8504" w:leader="none"/>
        </w:tabs>
        <w:ind w:left="851"/>
        <w:jc w:val="both"/>
        <w:rPr>
          <w:rFonts w:ascii="Courier New" w:hAnsi="Courier New" w:cs="Courier New"/>
          <w:lang w:val="es-MX"/>
        </w:rPr>
      </w:pPr>
      <w:r>
        <w:rPr>
          <w:rFonts w:ascii="Courier New" w:hAnsi="Courier New" w:cs="Courier New"/>
          <w:lang w:val="es-MX"/>
        </w:rPr>
        <w:t>Asígnase un monto fijo mensual único en concepto de Tasa por Servicios de Inspección General e Higiene, pagadero mes vencido, para Microemprendimientos y Pequeñas Empresas de Pesos Catorce ($14,oo.-), aplicables después del sexto mes, contados a partir de la fecha de alta de la actividad en la Municipalidad.</w:t>
      </w:r>
    </w:p>
    <w:p>
      <w:pPr>
        <w:pStyle w:val="P5"/>
        <w:tabs>
          <w:tab w:val="clear" w:pos="4252" w:leader="none"/>
          <w:tab w:val="clear" w:pos="8504" w:leader="none"/>
        </w:tabs>
        <w:ind w:hanging="425" w:left="851"/>
        <w:jc w:val="both"/>
        <w:rPr>
          <w:rFonts w:ascii="Courier New" w:hAnsi="Courier New" w:cs="Courier New"/>
          <w:lang w:val="es-MX"/>
        </w:rPr>
      </w:pPr>
      <w:r>
        <w:rPr>
          <w:rFonts w:ascii="Courier New" w:hAnsi="Courier New" w:cs="Courier New"/>
          <w:lang w:val="es-MX"/>
        </w:rPr>
        <w:t>2- Para todos los efectos, se entenderá por Microempresa y Pequeña Empresa, a todas las unidades económicas, cualquiera sea su forma jurídica, que cumplan con los siguientes requisitos:</w:t>
      </w:r>
    </w:p>
    <w:p>
      <w:pPr>
        <w:pStyle w:val="P5"/>
        <w:tabs>
          <w:tab w:val="clear" w:pos="4252" w:leader="none"/>
          <w:tab w:val="clear" w:pos="8504" w:leader="none"/>
        </w:tabs>
        <w:ind w:left="851"/>
        <w:jc w:val="both"/>
        <w:rPr>
          <w:rFonts w:ascii="Courier New" w:hAnsi="Courier New" w:cs="Courier New"/>
          <w:lang w:val="es-MX"/>
        </w:rPr>
      </w:pPr>
      <w:r>
        <w:rPr>
          <w:rFonts w:ascii="Courier New" w:hAnsi="Courier New" w:cs="Courier New"/>
          <w:lang w:val="es-MX"/>
        </w:rPr>
        <w:t>1) Que tenga un monto de activo, excepto inmuebles, no superior a pesos NUEVE MIL ($9.000.-).</w:t>
      </w:r>
    </w:p>
    <w:p>
      <w:pPr>
        <w:pStyle w:val="P5"/>
        <w:tabs>
          <w:tab w:val="clear" w:pos="4252" w:leader="none"/>
          <w:tab w:val="clear" w:pos="8504" w:leader="none"/>
        </w:tabs>
        <w:ind w:left="840"/>
        <w:jc w:val="both"/>
        <w:rPr>
          <w:rFonts w:ascii="Courier New" w:hAnsi="Courier New" w:cs="Courier New"/>
          <w:lang w:val="es-MX"/>
        </w:rPr>
      </w:pPr>
      <w:r>
        <w:rPr>
          <w:rFonts w:ascii="Courier New" w:hAnsi="Courier New" w:cs="Courier New"/>
          <w:lang w:val="es-MX"/>
        </w:rPr>
        <w:t>2) Que la actividad se desarrolle con un máximo de hasta un (1) empleado.</w:t>
      </w:r>
    </w:p>
    <w:p>
      <w:pPr>
        <w:pStyle w:val="P5"/>
        <w:tabs>
          <w:tab w:val="clear" w:pos="4252" w:leader="none"/>
          <w:tab w:val="clear" w:pos="8504" w:leader="none"/>
        </w:tabs>
        <w:ind w:left="840"/>
        <w:jc w:val="both"/>
        <w:rPr>
          <w:rFonts w:ascii="Courier New" w:hAnsi="Courier New" w:cs="Courier New"/>
          <w:lang w:val="es-MX"/>
        </w:rPr>
      </w:pPr>
      <w:r>
        <w:rPr>
          <w:rFonts w:ascii="Courier New" w:hAnsi="Courier New" w:cs="Courier New"/>
          <w:lang w:val="es-MX"/>
        </w:rPr>
        <w:t>3) Que no hubiere transcurrido más de doce (12) meses desde el inicio de sus actividades.</w:t>
      </w:r>
    </w:p>
    <w:p>
      <w:pPr>
        <w:pStyle w:val="P5"/>
        <w:tabs>
          <w:tab w:val="clear" w:pos="4252" w:leader="none"/>
          <w:tab w:val="clear" w:pos="8504" w:leader="none"/>
        </w:tabs>
        <w:ind w:left="840"/>
        <w:jc w:val="both"/>
        <w:rPr>
          <w:rFonts w:ascii="Courier New" w:hAnsi="Courier New" w:cs="Courier New"/>
          <w:lang w:val="es-MX"/>
        </w:rPr>
      </w:pPr>
      <w:r>
        <w:rPr>
          <w:rFonts w:ascii="Courier New" w:hAnsi="Courier New" w:cs="Courier New"/>
          <w:lang w:val="es-MX"/>
        </w:rPr>
        <w:t>4) Que los ingresos brutos anuales no superen los PESOS CUARENTA MIL ($40.000.-) sin incluir IVA.</w:t>
      </w:r>
    </w:p>
    <w:p>
      <w:pPr>
        <w:pStyle w:val="P5"/>
        <w:tabs>
          <w:tab w:val="clear" w:pos="4252" w:leader="none"/>
          <w:tab w:val="clear" w:pos="8504" w:leader="none"/>
        </w:tabs>
        <w:ind w:left="840"/>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left="840"/>
        <w:jc w:val="both"/>
        <w:rPr>
          <w:rFonts w:ascii="Courier New" w:hAnsi="Courier New" w:cs="Courier New"/>
          <w:lang w:val="es-MX"/>
        </w:rPr>
      </w:pPr>
    </w:p>
    <w:p>
      <w:pPr>
        <w:pStyle w:val="P5"/>
        <w:tabs>
          <w:tab w:val="clear" w:pos="4252" w:leader="none"/>
          <w:tab w:val="clear" w:pos="8504" w:leader="none"/>
        </w:tabs>
        <w:ind w:left="840"/>
        <w:jc w:val="both"/>
        <w:rPr>
          <w:rFonts w:ascii="Courier New" w:hAnsi="Courier New" w:cs="Courier New"/>
          <w:lang w:val="es-MX"/>
        </w:rPr>
      </w:pPr>
    </w:p>
    <w:p>
      <w:pPr>
        <w:pStyle w:val="P5"/>
        <w:tabs>
          <w:tab w:val="clear" w:pos="4252" w:leader="none"/>
          <w:tab w:val="clear" w:pos="8504" w:leader="none"/>
        </w:tabs>
        <w:ind w:left="840"/>
        <w:jc w:val="both"/>
        <w:rPr>
          <w:rFonts w:ascii="Courier New" w:hAnsi="Courier New" w:cs="Courier New"/>
          <w:lang w:val="es-MX"/>
        </w:rPr>
      </w:pPr>
    </w:p>
    <w:p>
      <w:pPr>
        <w:pStyle w:val="P5"/>
        <w:tabs>
          <w:tab w:val="clear" w:pos="4252" w:leader="none"/>
          <w:tab w:val="clear" w:pos="8504" w:leader="none"/>
        </w:tabs>
        <w:ind w:left="840"/>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b w:val="1"/>
          <w:i w:val="1"/>
          <w:bCs w:val="1"/>
          <w:iCs w:val="1"/>
          <w:u w:val="single"/>
          <w:lang w:val="es-MX"/>
        </w:rPr>
      </w:pPr>
    </w:p>
    <w:p>
      <w:pPr>
        <w:pStyle w:val="P5"/>
        <w:tabs>
          <w:tab w:val="clear" w:pos="4252" w:leader="none"/>
          <w:tab w:val="clear" w:pos="8504" w:leader="none"/>
        </w:tabs>
        <w:jc w:val="both"/>
        <w:rPr>
          <w:rFonts w:ascii="Courier New" w:hAnsi="Courier New" w:cs="Courier New"/>
          <w:b w:val="1"/>
          <w:i w:val="1"/>
          <w:bCs w:val="1"/>
          <w:iCs w:val="1"/>
          <w:u w:val="single"/>
          <w:lang w:val="es-MX"/>
        </w:rPr>
      </w:pPr>
    </w:p>
    <w:p>
      <w:pPr>
        <w:pStyle w:val="P5"/>
        <w:tabs>
          <w:tab w:val="clear" w:pos="4252" w:leader="none"/>
          <w:tab w:val="clear" w:pos="8504" w:leader="none"/>
        </w:tabs>
        <w:jc w:val="both"/>
        <w:rPr>
          <w:rFonts w:ascii="Courier New" w:hAnsi="Courier New" w:cs="Courier New"/>
          <w:b w:val="1"/>
          <w:i w:val="1"/>
          <w:bCs w:val="1"/>
          <w:iCs w:val="1"/>
          <w:u w:val="single"/>
          <w:lang w:val="es-MX"/>
        </w:rPr>
      </w:pPr>
    </w:p>
    <w:p>
      <w:pPr>
        <w:pStyle w:val="P5"/>
        <w:tabs>
          <w:tab w:val="clear" w:pos="4252" w:leader="none"/>
          <w:tab w:val="clear" w:pos="8504" w:leader="none"/>
        </w:tabs>
        <w:jc w:val="both"/>
        <w:rPr>
          <w:rFonts w:ascii="Courier New" w:hAnsi="Courier New" w:cs="Courier New"/>
          <w:b w:val="1"/>
          <w:i w:val="1"/>
          <w:bCs w:val="1"/>
          <w:iCs w:val="1"/>
          <w:u w:val="single"/>
          <w:lang w:val="es-MX"/>
        </w:rPr>
      </w:pPr>
    </w:p>
    <w:p>
      <w:pPr>
        <w:pStyle w:val="P5"/>
        <w:tabs>
          <w:tab w:val="clear" w:pos="4252" w:leader="none"/>
          <w:tab w:val="clear" w:pos="8504" w:leader="none"/>
        </w:tabs>
        <w:jc w:val="both"/>
        <w:rPr>
          <w:rFonts w:ascii="Courier New" w:hAnsi="Courier New" w:cs="Courier New"/>
          <w:b w:val="1"/>
          <w:i w:val="1"/>
          <w:bCs w:val="1"/>
          <w:iCs w:val="1"/>
          <w:u w:val="single"/>
          <w:lang w:val="es-MX"/>
        </w:rPr>
      </w:pPr>
    </w:p>
    <w:p>
      <w:pPr>
        <w:pStyle w:val="P5"/>
        <w:tabs>
          <w:tab w:val="clear" w:pos="4252" w:leader="none"/>
          <w:tab w:val="clear" w:pos="8504" w:leader="none"/>
        </w:tabs>
        <w:jc w:val="both"/>
        <w:rPr>
          <w:rFonts w:ascii="Courier New" w:hAnsi="Courier New" w:cs="Courier New"/>
          <w:b w:val="1"/>
          <w:i w:val="1"/>
          <w:bCs w:val="1"/>
          <w:iCs w:val="1"/>
          <w:u w:val="single"/>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...///43.-</w:t>
      </w:r>
    </w:p>
    <w:p>
      <w:pPr>
        <w:pStyle w:val="P5"/>
        <w:tabs>
          <w:tab w:val="clear" w:pos="4252" w:leader="none"/>
          <w:tab w:val="clear" w:pos="8504" w:leader="none"/>
        </w:tabs>
        <w:jc w:val="both"/>
        <w:rPr>
          <w:rFonts w:ascii="Courier New" w:hAnsi="Courier New" w:cs="Courier New"/>
          <w:b w:val="1"/>
          <w:i w:val="1"/>
          <w:bCs w:val="1"/>
          <w:iCs w:val="1"/>
          <w:u w:val="single"/>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SE DISMINUIRÁ EN UN QUINCE POR CIENTO (15%), EL MONTO QUE TRIBUTAN EN CONCEPTO DE TASA POR SERVICIOS DE INSPECCIÓN GENERAL E HIGIENE AQUÉLLOS CONTRIBUYENTES QUE ABONEN  DENTRO DE LA FECHA ESTABLECIDA PARA EL PRIMER VENCIMIENTO DE CADA PERÍODO, SIEMPRE Y CUANDO DICHA OBLIGACIÓN SEA INFERIOR A LA SUMA DE PESOS CIEN ($100.-). PARA ACCEDER A ESTE BENEFICIO LOS CONTRIBUYENTES NO DEBERÁN REGISTRAR DEUDA ALGUNA EN LOS TRIBUTOS QUE RECAUDE EL ESTADO MUNICIPAL. AQUÉLLOS CONTRIBUYENTES QUE SE ENCUENTREN CON PLANES DE PAGO VIGENTES PODRÁN ACCEDER A ESTE BENEFICIO SIEMPRE QUE LAS CUOTAS QUE CORRESPONDAN AL PLAN, SEAN ABONADAS EN TÉRMINO.</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CAPÍTULO III</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CONTRIBUCIONES QUE INCIDEN SOBRE LOS ESPECTÁCULOS Y</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DIVERSIONES PÚBLICAS</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Art.7</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Por</w:t>
      </w:r>
      <w:r>
        <w:rPr>
          <w:rFonts w:ascii="Courier New" w:hAnsi="Courier New" w:cs="Courier New"/>
          <w:lang w:val="es-MX"/>
        </w:rPr>
        <w:t xml:space="preserve"> la realización de cualquier actividad con el carácter de espectáculo público, ya sean circos, teatros, variedades, bailes, espectáculos deportivos, festivales diversos, etc. se abonará el siete por ciento (7%) de las entradas vendidas, consumición mínima y/o cualquier otro fondo de derecho de acceso o de permanencia del espectáculo.</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El monto mínimo a tributar por función será de . . $</w:t>
      </w:r>
      <w:r>
        <w:rPr>
          <w:rFonts w:ascii="Courier New" w:hAnsi="Courier New" w:cs="Courier New"/>
          <w:b w:val="1"/>
          <w:bCs w:val="1"/>
          <w:lang w:val="es-MX"/>
        </w:rPr>
        <w:t>49,oo</w:t>
      </w:r>
      <w:r>
        <w:rPr>
          <w:rFonts w:ascii="Courier New" w:hAnsi="Courier New" w:cs="Courier New"/>
          <w:b w:val="1"/>
          <w:bCs w:val="1"/>
          <w:lang w:val="es-MX"/>
        </w:rPr>
        <w:t>.</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Quedan exceptuados los espectáculos que se realicen en bares o confiterías, habilitados como tales, cuando no se cobre entrada.</w:t>
      </w:r>
    </w:p>
    <w:p>
      <w:pPr>
        <w:pStyle w:val="P5"/>
        <w:tabs>
          <w:tab w:val="clear" w:pos="4252" w:leader="none"/>
          <w:tab w:val="clear" w:pos="8504" w:leader="none"/>
        </w:tabs>
        <w:jc w:val="both"/>
        <w:rPr>
          <w:rFonts w:ascii="Courier New" w:hAnsi="Courier New" w:cs="Courier New"/>
          <w:lang w:val="es-ES"/>
        </w:rPr>
      </w:pPr>
      <w:r>
        <w:rPr>
          <w:rFonts w:ascii="Courier New" w:hAnsi="Courier New" w:cs="Courier New"/>
          <w:lang w:val="es-MX"/>
        </w:rPr>
        <w:t>Quedan exceptuados del monto mínimo a tributar por función</w:t>
      </w:r>
      <w:r>
        <w:rPr>
          <w:rFonts w:ascii="Courier New" w:hAnsi="Courier New" w:cs="Courier New"/>
          <w:b w:val="1"/>
          <w:bCs w:val="1"/>
          <w:lang w:val="es-MX"/>
        </w:rPr>
        <w:t xml:space="preserve"> </w:t>
      </w:r>
      <w:r>
        <w:rPr>
          <w:rFonts w:ascii="Courier New" w:hAnsi="Courier New" w:cs="Courier New"/>
          <w:lang w:val="es-ES"/>
        </w:rPr>
        <w:t xml:space="preserve">los espectáculos </w:t>
      </w:r>
      <w:r>
        <w:rPr>
          <w:rFonts w:ascii="Courier New" w:hAnsi="Courier New" w:cs="Courier New"/>
          <w:lang w:val="es-MX"/>
        </w:rPr>
        <w:t xml:space="preserve">que se realicen </w:t>
      </w:r>
      <w:r>
        <w:rPr>
          <w:rFonts w:ascii="Courier New" w:hAnsi="Courier New" w:cs="Courier New"/>
          <w:lang w:val="es-ES"/>
        </w:rPr>
        <w:t>con la participación exclusiva de grupos locales debidamente acreditados, siendo el monto a tributar por función del siete</w:t>
      </w:r>
      <w:r>
        <w:rPr>
          <w:rFonts w:ascii="Courier New" w:hAnsi="Courier New" w:cs="Courier New"/>
          <w:lang w:val="es-MX"/>
        </w:rPr>
        <w:t xml:space="preserve"> por ciento</w:t>
      </w:r>
      <w:r>
        <w:rPr>
          <w:rFonts w:ascii="Courier New" w:hAnsi="Courier New" w:cs="Courier New"/>
          <w:lang w:val="es-ES"/>
        </w:rPr>
        <w:t xml:space="preserve"> (7%) de las entradas vendidas, consumición mínima y/o cualquier otro fondo de derecho de acceso o de permanencia en el espectáculo.</w:t>
      </w:r>
    </w:p>
    <w:p>
      <w:pPr>
        <w:pStyle w:val="P5"/>
        <w:tabs>
          <w:tab w:val="clear" w:pos="4252" w:leader="none"/>
          <w:tab w:val="clear" w:pos="8504" w:leader="none"/>
        </w:tabs>
        <w:jc w:val="right"/>
        <w:rPr>
          <w:rFonts w:ascii="Courier New" w:hAnsi="Courier New" w:cs="Courier New"/>
          <w:lang w:val="es-ES"/>
        </w:rPr>
      </w:pPr>
      <w:r>
        <w:rPr>
          <w:rFonts w:ascii="Courier New" w:hAnsi="Courier New" w:cs="Courier New"/>
          <w:lang w:val="es-ES"/>
        </w:rPr>
        <w:t>...///</w:t>
      </w:r>
    </w:p>
    <w:p>
      <w:pPr>
        <w:pStyle w:val="P5"/>
        <w:tabs>
          <w:tab w:val="clear" w:pos="4252" w:leader="none"/>
          <w:tab w:val="clear" w:pos="8504" w:leader="none"/>
        </w:tabs>
        <w:jc w:val="both"/>
        <w:rPr>
          <w:rFonts w:ascii="Courier New" w:hAnsi="Courier New" w:cs="Courier New"/>
          <w:lang w:val="es-ES"/>
        </w:rPr>
      </w:pPr>
    </w:p>
    <w:p>
      <w:pPr>
        <w:pStyle w:val="P5"/>
        <w:tabs>
          <w:tab w:val="clear" w:pos="4252" w:leader="none"/>
          <w:tab w:val="clear" w:pos="8504" w:leader="none"/>
        </w:tabs>
        <w:jc w:val="both"/>
        <w:rPr>
          <w:rFonts w:ascii="Courier New" w:hAnsi="Courier New" w:cs="Courier New"/>
          <w:lang w:val="es-ES"/>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...///44.-</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Cuando se realicen espectáculos alcanzados por este Capítulo sin permiso eventual y/o habilitación previa los importes a tributar se incrementarán en un treinta por ciento (30%). </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El monto recaudado en concepto de lo establecido en el presente artículo, será distribuido de acuerdo al siguiente porcentaje:</w:t>
      </w:r>
    </w:p>
    <w:p>
      <w:pPr>
        <w:pStyle w:val="P5"/>
        <w:tabs>
          <w:tab w:val="clear" w:pos="4252" w:leader="none"/>
          <w:tab w:val="clear" w:pos="8504" w:leader="none"/>
        </w:tabs>
        <w:jc w:val="both"/>
        <w:rPr>
          <w:rFonts w:ascii="Courier New" w:hAnsi="Courier New" w:cs="Courier New"/>
          <w:lang w:val="es-MX"/>
        </w:rPr>
      </w:pPr>
    </w:p>
    <w:p>
      <w:pPr>
        <w:pStyle w:val="P5"/>
        <w:numPr>
          <w:ilvl w:val="0"/>
          <w:numId w:val="31"/>
        </w:numPr>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SESENTA POR CIENTO (60%) SE DESTINARA A LA SOCIEDAD DE BOMBEROS VOLUNTARIOS DE LA CIUDAD DE ALTA GRACIA.</w:t>
      </w:r>
    </w:p>
    <w:p>
      <w:pPr>
        <w:pStyle w:val="P5"/>
        <w:tabs>
          <w:tab w:val="clear" w:pos="4252" w:leader="none"/>
          <w:tab w:val="clear" w:pos="8504" w:leader="none"/>
        </w:tabs>
        <w:jc w:val="both"/>
        <w:rPr>
          <w:rFonts w:ascii="Courier New" w:hAnsi="Courier New" w:cs="Courier New"/>
          <w:b w:val="1"/>
          <w:bCs w:val="1"/>
          <w:lang w:val="es-MX"/>
        </w:rPr>
      </w:pPr>
    </w:p>
    <w:p>
      <w:pPr>
        <w:pStyle w:val="P5"/>
        <w:numPr>
          <w:ilvl w:val="0"/>
          <w:numId w:val="31"/>
        </w:numPr>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CUARENTA POR CIENTO (40%) A LA MUNICIPALIDAD DE LA CIUDAD DE ALTA GRACIA.</w:t>
      </w: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Art.8</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 xml:space="preserve">CASINO </w:t>
      </w:r>
    </w:p>
    <w:p>
      <w:pPr>
        <w:pStyle w:val="P5"/>
        <w:tabs>
          <w:tab w:val="clear" w:pos="4252" w:leader="none"/>
          <w:tab w:val="clear" w:pos="8504" w:leader="none"/>
        </w:tabs>
        <w:ind w:hanging="709" w:left="709"/>
        <w:jc w:val="both"/>
        <w:rPr>
          <w:rFonts w:ascii="Courier New" w:hAnsi="Courier New" w:cs="Courier New"/>
          <w:b w:val="1"/>
          <w:bCs w:val="1"/>
          <w:caps w:val="1"/>
          <w:lang w:val="es-MX"/>
        </w:rPr>
      </w:pPr>
    </w:p>
    <w:p>
      <w:pPr>
        <w:pStyle w:val="P5"/>
        <w:tabs>
          <w:tab w:val="clear" w:pos="4252" w:leader="none"/>
          <w:tab w:val="clear" w:pos="8504" w:leader="none"/>
        </w:tabs>
        <w:ind w:hanging="709" w:left="709"/>
        <w:jc w:val="both"/>
        <w:outlineLvl w:val="0"/>
        <w:rPr>
          <w:rFonts w:ascii="Courier New" w:hAnsi="Courier New" w:cs="Courier New"/>
          <w:lang w:val="es-MX"/>
        </w:rPr>
      </w:pPr>
      <w:r>
        <w:rPr>
          <w:rFonts w:ascii="Courier New" w:hAnsi="Courier New" w:cs="Courier New"/>
          <w:b w:val="1"/>
          <w:bCs w:val="1"/>
          <w:caps w:val="1"/>
          <w:lang w:val="es-MX"/>
        </w:rPr>
        <w:t>los</w:t>
      </w:r>
      <w:r>
        <w:rPr>
          <w:rFonts w:ascii="Courier New" w:hAnsi="Courier New" w:cs="Courier New"/>
          <w:lang w:val="es-MX"/>
        </w:rPr>
        <w:t xml:space="preserve"> Casinos abonarán el treinta y cinco por ciento (35%) de la recaudación bruta por venta de entradas.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Art.9</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PARQUES DE DIVERSIONES Y OTRAS ATRACCIONES ANÁLOGAS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Los</w:t>
      </w:r>
      <w:r>
        <w:rPr>
          <w:rFonts w:ascii="Courier New" w:hAnsi="Courier New" w:cs="Courier New"/>
          <w:lang w:val="es-MX"/>
        </w:rPr>
        <w:t xml:space="preserve"> parques de diversiones y otras atracciones análogas,abonarán por día, por cada juego y por adelantado por los días que sean autorizados a abrir . . . . .$7,oo.-</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CAPÍTULO IV</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CONTRIBUCIONES QUE INCIDEN SOBRE LA OCUPACIÓN Y COMERCIO</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EN LA VIA PÚBLICA</w:t>
      </w:r>
    </w:p>
    <w:p>
      <w:pPr>
        <w:pStyle w:val="P5"/>
        <w:tabs>
          <w:tab w:val="clear" w:pos="4252" w:leader="none"/>
          <w:tab w:val="clear" w:pos="8504" w:leader="none"/>
        </w:tabs>
        <w:jc w:val="right"/>
        <w:outlineLvl w:val="0"/>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center"/>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...///45.-</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Art.10</w:t>
      </w:r>
      <w:r>
        <w:rPr>
          <w:rFonts w:ascii="Courier New" w:hAnsi="Courier New" w:cs="Courier New"/>
          <w:b w:val="1"/>
          <w:bCs w:val="1"/>
          <w:lang w:val="es-MX"/>
        </w:rPr>
        <w:t>:</w:t>
      </w:r>
      <w:r>
        <w:rPr>
          <w:rFonts w:ascii="Courier New" w:hAnsi="Courier New" w:cs="Courier New"/>
          <w:b w:val="1"/>
          <w:bCs w:val="1"/>
          <w:u w:val="single"/>
          <w:lang w:val="es-MX"/>
        </w:rPr>
        <w:t xml:space="preserve"> </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SERVICIOS Y PRESTACIONES</w:t>
      </w:r>
    </w:p>
    <w:p>
      <w:pPr>
        <w:pStyle w:val="P5"/>
        <w:tabs>
          <w:tab w:val="clear" w:pos="4252" w:leader="none"/>
          <w:tab w:val="clear" w:pos="8504" w:leader="none"/>
        </w:tabs>
        <w:jc w:val="both"/>
        <w:rPr>
          <w:rFonts w:ascii="Courier New" w:hAnsi="Courier New" w:cs="Courier New"/>
          <w:b w:val="1"/>
          <w:bCs w:val="1"/>
          <w:lang w:val="es-MX"/>
        </w:rPr>
      </w:pPr>
    </w:p>
    <w:p>
      <w:pPr>
        <w:pStyle w:val="P5"/>
        <w:numPr>
          <w:ilvl w:val="0"/>
          <w:numId w:val="23"/>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ocupación diferencial de espacios del dominio público municipal con el tendido de líneas eléctricas por parte de las empresas prestadoras de tales servicios, por mes y por cada usuario conectado al servicio la suma de pesos uno con treinta y siete centavos. . . . . . . . . . . . . . . . . . . . .$1,37.-</w:t>
      </w:r>
    </w:p>
    <w:p>
      <w:pPr>
        <w:pStyle w:val="P5"/>
        <w:numPr>
          <w:ilvl w:val="0"/>
          <w:numId w:val="23"/>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ocupación diferencial de espacios de dominio público municipal con el tendido de gasoductos, redes distribuidoras de gas, por mes y por cada usuario conectado al servicio, la suma de pesos uno con treinta y siete centavos. . . . . . . . . . . . . . . . .$1,37.-</w:t>
      </w:r>
    </w:p>
    <w:p>
      <w:pPr>
        <w:pStyle w:val="P5"/>
        <w:numPr>
          <w:ilvl w:val="0"/>
          <w:numId w:val="23"/>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Por  la  ocupación  diferencial  de espacios de dominio </w:t>
      </w:r>
    </w:p>
    <w:p>
      <w:pPr>
        <w:pStyle w:val="P5"/>
        <w:tabs>
          <w:tab w:val="clear" w:pos="4252" w:leader="none"/>
          <w:tab w:val="clear" w:pos="8504" w:leader="none"/>
        </w:tabs>
        <w:ind w:left="360"/>
        <w:jc w:val="both"/>
        <w:rPr>
          <w:rFonts w:ascii="Courier New" w:hAnsi="Courier New" w:cs="Courier New"/>
          <w:lang w:val="es-MX"/>
        </w:rPr>
      </w:pPr>
      <w:r>
        <w:rPr>
          <w:rFonts w:ascii="Courier New" w:hAnsi="Courier New" w:cs="Courier New"/>
          <w:lang w:val="es-MX"/>
        </w:rPr>
        <w:t>público municipal con el tendido de redes distribuidoras de agua corriente y cloacas, por parte de las empresas prestadoras de tales servicios, por mes y por cada usuario conectado al servicio, la suma de pesos uno con treinta y siete centavos. . . . . . . . . . . . .$1,37.-</w:t>
      </w:r>
    </w:p>
    <w:p>
      <w:pPr>
        <w:pStyle w:val="P5"/>
        <w:numPr>
          <w:ilvl w:val="0"/>
          <w:numId w:val="23"/>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ocupación de espacios del dominio público municipal por empresas particulares para el tendido de líneas de transmisión y/o interconexión de comunicaciones, por mes y por cada usuario conectado al servicio, la suma de pesos uno con treinta y siete centavos. . . . . .$1,37.-</w:t>
      </w:r>
    </w:p>
    <w:p>
      <w:pPr>
        <w:pStyle w:val="P5"/>
        <w:numPr>
          <w:ilvl w:val="0"/>
          <w:numId w:val="23"/>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ocupación de espacios de dominio público municipal por empresas particulares para el tendido de líneas telefónicas, por mes y por cada usuario, la suma de pesos uno con treinta y siete centavos. . . . . .$1,37.-</w:t>
      </w:r>
    </w:p>
    <w:p>
      <w:pPr>
        <w:pStyle w:val="P5"/>
        <w:numPr>
          <w:ilvl w:val="0"/>
          <w:numId w:val="23"/>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ocupación de espacios de dominio público municipal por empresas particulares para la instalación de cabinas telefónicas, por mes y por cada cabina, la suma de cuarenta y dos pesos . . . . . . . . . . . . . .$42,00.-</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...///46.-</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El Departamento Ejecutivo podrá disminuir el monto por usuario o eximir total o parcialmente a la Empresa prestadora del pago de esta contribución cuando una razón de interés Municipal así lo requiera.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Art.11</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u w:val="single"/>
          <w:lang w:val="es-MX"/>
        </w:rPr>
      </w:pPr>
      <w:r>
        <w:rPr>
          <w:rFonts w:ascii="Courier New" w:hAnsi="Courier New" w:cs="Courier New"/>
          <w:b w:val="1"/>
          <w:bCs w:val="1"/>
          <w:u w:val="single"/>
          <w:lang w:val="es-MX"/>
        </w:rPr>
        <w:t xml:space="preserve">ESPACIOS RESERVADOS, ESTACIONAMIENTO Y OCUPACION CON FINES </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rPr>
          <w:rFonts w:ascii="Courier New" w:hAnsi="Courier New" w:cs="Courier New"/>
          <w:b w:val="1"/>
          <w:bCs w:val="1"/>
          <w:u w:val="single"/>
          <w:lang w:val="es-MX"/>
        </w:rPr>
      </w:pPr>
      <w:r>
        <w:rPr>
          <w:rFonts w:ascii="Courier New" w:hAnsi="Courier New" w:cs="Courier New"/>
          <w:b w:val="1"/>
          <w:bCs w:val="1"/>
          <w:u w:val="single"/>
          <w:lang w:val="es-MX"/>
        </w:rPr>
        <w:t>COMERCIALES</w:t>
      </w:r>
    </w:p>
    <w:p>
      <w:pPr>
        <w:pStyle w:val="P5"/>
        <w:tabs>
          <w:tab w:val="clear" w:pos="4252" w:leader="none"/>
          <w:tab w:val="clear" w:pos="8504" w:leader="none"/>
        </w:tabs>
        <w:ind w:hanging="709" w:left="709"/>
        <w:jc w:val="both"/>
        <w:rPr>
          <w:rFonts w:ascii="Courier New" w:hAnsi="Courier New" w:cs="Courier New"/>
          <w:cap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Reserva</w:t>
      </w:r>
      <w:r>
        <w:rPr>
          <w:rFonts w:ascii="Courier New" w:hAnsi="Courier New" w:cs="Courier New"/>
          <w:lang w:val="es-MX"/>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 </w:t>
      </w:r>
    </w:p>
    <w:p>
      <w:pPr>
        <w:pStyle w:val="P5"/>
        <w:numPr>
          <w:ilvl w:val="0"/>
          <w:numId w:val="24"/>
        </w:numPr>
        <w:tabs>
          <w:tab w:val="clear" w:pos="360" w:leader="none"/>
          <w:tab w:val="num"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 xml:space="preserve">Espacio para carga y descarga de valores en Bancos o    Entidades Financieras, por mes y por espacio (1 vehículo) frente reservado, pesos ciento cincuenta. . . . . . . . . . . . . . . . . . . . . . . . . . .$150.</w:t>
      </w:r>
    </w:p>
    <w:p>
      <w:pPr>
        <w:pStyle w:val="P5"/>
        <w:numPr>
          <w:ilvl w:val="0"/>
          <w:numId w:val="24"/>
        </w:numPr>
        <w:tabs>
          <w:tab w:val="clear" w:pos="360" w:leader="none"/>
          <w:tab w:val="num"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Espacio para paradas de emergencias de establecimientos donde se asisten enfermos, por mes y por espacio (1 vehículo) de frente reservado, pesos treinta . . . . . . . . . . . . . . . . . . . . . $30.</w:t>
      </w:r>
    </w:p>
    <w:p>
      <w:pPr>
        <w:pStyle w:val="P5"/>
        <w:numPr>
          <w:ilvl w:val="0"/>
          <w:numId w:val="24"/>
        </w:numPr>
        <w:tabs>
          <w:tab w:val="clear" w:pos="360" w:leader="none"/>
          <w:tab w:val="num"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 xml:space="preserve">Espacio para carga y descarga de pasajeros en hoteles y moteles por mes y por espacio (1 vehículo) de frente </w:t>
      </w:r>
    </w:p>
    <w:p>
      <w:pPr>
        <w:pStyle w:val="P5"/>
        <w:tabs>
          <w:tab w:val="clear" w:pos="4252" w:leader="none"/>
          <w:tab w:val="clear" w:pos="8504" w:leader="none"/>
        </w:tabs>
        <w:ind w:firstLine="424" w:left="284"/>
        <w:jc w:val="both"/>
        <w:rPr>
          <w:rFonts w:ascii="Courier New" w:hAnsi="Courier New" w:cs="Courier New"/>
          <w:lang w:val="es-MX"/>
        </w:rPr>
      </w:pPr>
      <w:r>
        <w:rPr>
          <w:rFonts w:ascii="Courier New" w:hAnsi="Courier New" w:cs="Courier New"/>
          <w:lang w:val="es-MX"/>
        </w:rPr>
        <w:t xml:space="preserve">reservado, pesos treinta  . . . . . . . . . . . . $30.</w:t>
      </w:r>
    </w:p>
    <w:p>
      <w:pPr>
        <w:pStyle w:val="P5"/>
        <w:numPr>
          <w:ilvl w:val="0"/>
          <w:numId w:val="24"/>
        </w:numPr>
        <w:tabs>
          <w:tab w:val="clear" w:pos="360" w:leader="none"/>
          <w:tab w:val="num"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Espacio de carga y descarga de mercaderías y otros elementos por mes y por espacio (un vehículo) de frente reservado pesos treinta . . . . . . . . . .$30.</w:t>
      </w:r>
    </w:p>
    <w:p>
      <w:pPr>
        <w:pStyle w:val="P5"/>
        <w:numPr>
          <w:ilvl w:val="0"/>
          <w:numId w:val="24"/>
        </w:numPr>
        <w:tabs>
          <w:tab w:val="clear" w:pos="360" w:leader="none"/>
          <w:tab w:val="num"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Espacio solicitado por cualquier otra naturaleza, que se oriente al servicio del bien en general por mes y por espacio (un vehículo) de frente reservado, pesos treinta. . . . . . . . . . . . . . . . . . . . . .$30.</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...///47.-</w:t>
      </w:r>
    </w:p>
    <w:p>
      <w:pPr>
        <w:pStyle w:val="P5"/>
        <w:tabs>
          <w:tab w:val="clear" w:pos="4252" w:leader="none"/>
          <w:tab w:val="clear" w:pos="8504" w:leader="none"/>
        </w:tabs>
        <w:jc w:val="both"/>
        <w:rPr>
          <w:rFonts w:ascii="Courier New" w:hAnsi="Courier New" w:cs="Courier New"/>
          <w:lang w:val="es-MX"/>
        </w:rPr>
      </w:pPr>
    </w:p>
    <w:p>
      <w:pPr>
        <w:pStyle w:val="P5"/>
        <w:numPr>
          <w:ilvl w:val="0"/>
          <w:numId w:val="24"/>
        </w:numPr>
        <w:tabs>
          <w:tab w:val="clear" w:pos="360" w:leader="none"/>
          <w:tab w:val="num"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Espacio de estacionamiento medido y controlado dentro del Ejido Municipal por hora y por espacio (un vehículo) cincuenta centavos . . . . . . . . . .$0,50.</w:t>
      </w:r>
    </w:p>
    <w:p>
      <w:pPr>
        <w:pStyle w:val="P5"/>
        <w:numPr>
          <w:ilvl w:val="0"/>
          <w:numId w:val="24"/>
        </w:numPr>
        <w:tabs>
          <w:tab w:val="clear" w:pos="360" w:leader="none"/>
          <w:tab w:val="num"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Ocupación de la vía pública con elementos que se exhiban para ser rifados, vendidos, promocionados, etc., previa autorización de la repartición municipal competente:</w:t>
      </w:r>
    </w:p>
    <w:p>
      <w:pPr>
        <w:pStyle w:val="P5"/>
        <w:tabs>
          <w:tab w:val="clear" w:pos="4252" w:leader="none"/>
          <w:tab w:val="clear" w:pos="8504" w:leader="none"/>
        </w:tabs>
        <w:ind w:left="426"/>
        <w:jc w:val="both"/>
        <w:rPr>
          <w:rFonts w:ascii="Courier New" w:hAnsi="Courier New" w:cs="Courier New"/>
          <w:b w:val="1"/>
          <w:bCs w:val="1"/>
          <w:u w:val="single"/>
          <w:lang w:val="es-MX"/>
        </w:rPr>
      </w:pPr>
    </w:p>
    <w:p>
      <w:pPr>
        <w:pStyle w:val="P5"/>
        <w:tabs>
          <w:tab w:val="clear" w:pos="4252" w:leader="none"/>
          <w:tab w:val="clear" w:pos="8504" w:leader="none"/>
        </w:tabs>
        <w:ind w:left="426"/>
        <w:jc w:val="both"/>
        <w:outlineLvl w:val="0"/>
        <w:rPr>
          <w:rFonts w:ascii="Courier New" w:hAnsi="Courier New" w:cs="Courier New"/>
          <w:u w:val="single"/>
          <w:lang w:val="es-MX"/>
        </w:rPr>
      </w:pPr>
      <w:r>
        <w:rPr>
          <w:rFonts w:ascii="Courier New" w:hAnsi="Courier New" w:cs="Courier New"/>
          <w:u w:val="single"/>
          <w:lang w:val="es-MX"/>
        </w:rPr>
        <w:t>PLAZAS Y PASEOS PÚBLICOS</w:t>
      </w:r>
    </w:p>
    <w:p>
      <w:pPr>
        <w:pStyle w:val="P5"/>
        <w:tabs>
          <w:tab w:val="clear" w:pos="4252" w:leader="none"/>
          <w:tab w:val="clear" w:pos="8504" w:leader="none"/>
        </w:tabs>
        <w:ind w:left="426"/>
        <w:jc w:val="both"/>
        <w:rPr>
          <w:rFonts w:ascii="Courier New" w:hAnsi="Courier New" w:cs="Courier New"/>
          <w:b w:val="1"/>
          <w:bCs w:val="1"/>
          <w:u w:val="single"/>
          <w:lang w:val="es-MX"/>
        </w:rPr>
      </w:pPr>
    </w:p>
    <w:p>
      <w:pPr>
        <w:pStyle w:val="P5"/>
        <w:numPr>
          <w:ilvl w:val="0"/>
          <w:numId w:val="4"/>
        </w:numPr>
        <w:tabs>
          <w:tab w:val="clear" w:pos="4252" w:leader="none"/>
          <w:tab w:val="clear" w:pos="8504" w:leader="none"/>
        </w:tabs>
        <w:ind w:left="786"/>
        <w:jc w:val="both"/>
        <w:rPr>
          <w:rFonts w:ascii="Courier New" w:hAnsi="Courier New" w:cs="Courier New"/>
          <w:lang w:val="es-MX"/>
        </w:rPr>
      </w:pPr>
      <w:r>
        <w:rPr>
          <w:rFonts w:ascii="Courier New" w:hAnsi="Courier New" w:cs="Courier New"/>
          <w:lang w:val="es-MX"/>
        </w:rPr>
        <w:t>Vehículos (motos, automóviles y vehículos de carga liviana) por día y por espacio (un vehículo) pesos setenta y cinco . . . . . . . . . . . . . . . $75,00.</w:t>
      </w:r>
    </w:p>
    <w:p>
      <w:pPr>
        <w:pStyle w:val="P5"/>
        <w:numPr>
          <w:ilvl w:val="0"/>
          <w:numId w:val="4"/>
        </w:numPr>
        <w:tabs>
          <w:tab w:val="clear" w:pos="4252" w:leader="none"/>
          <w:tab w:val="clear" w:pos="8504" w:leader="none"/>
        </w:tabs>
        <w:ind w:left="786"/>
        <w:jc w:val="both"/>
        <w:rPr>
          <w:rFonts w:ascii="Courier New" w:hAnsi="Courier New" w:cs="Courier New"/>
          <w:lang w:val="es-MX"/>
        </w:rPr>
      </w:pPr>
      <w:r>
        <w:rPr>
          <w:rFonts w:ascii="Courier New" w:hAnsi="Courier New" w:cs="Courier New"/>
          <w:lang w:val="es-MX"/>
        </w:rPr>
        <w:t>Elementos varios (stand, mesas, etc.) por día pesos doce. . . . . . . . . . . . . . . . . . . . . $12,00.</w:t>
      </w:r>
    </w:p>
    <w:p>
      <w:pPr>
        <w:pStyle w:val="P5"/>
        <w:tabs>
          <w:tab w:val="clear" w:pos="4252" w:leader="none"/>
          <w:tab w:val="clear" w:pos="8504" w:leader="none"/>
        </w:tabs>
        <w:ind w:left="426"/>
        <w:jc w:val="both"/>
        <w:rPr>
          <w:rFonts w:ascii="Courier New" w:hAnsi="Courier New" w:cs="Courier New"/>
          <w:b w:val="1"/>
          <w:bCs w:val="1"/>
          <w:u w:val="single"/>
          <w:lang w:val="es-MX"/>
        </w:rPr>
      </w:pPr>
    </w:p>
    <w:p>
      <w:pPr>
        <w:pStyle w:val="P5"/>
        <w:tabs>
          <w:tab w:val="clear" w:pos="4252" w:leader="none"/>
          <w:tab w:val="clear" w:pos="8504" w:leader="none"/>
        </w:tabs>
        <w:ind w:left="426"/>
        <w:jc w:val="both"/>
        <w:outlineLvl w:val="0"/>
        <w:rPr>
          <w:rFonts w:ascii="Courier New" w:hAnsi="Courier New" w:cs="Courier New"/>
          <w:u w:val="single"/>
          <w:lang w:val="es-MX"/>
        </w:rPr>
      </w:pPr>
      <w:r>
        <w:rPr>
          <w:rFonts w:ascii="Courier New" w:hAnsi="Courier New" w:cs="Courier New"/>
          <w:u w:val="single"/>
          <w:lang w:val="es-MX"/>
        </w:rPr>
        <w:t>OTROS ESPACIOS</w:t>
      </w:r>
    </w:p>
    <w:p>
      <w:pPr>
        <w:pStyle w:val="P5"/>
        <w:tabs>
          <w:tab w:val="clear" w:pos="4252" w:leader="none"/>
          <w:tab w:val="clear" w:pos="8504" w:leader="none"/>
        </w:tabs>
        <w:ind w:left="426"/>
        <w:jc w:val="both"/>
        <w:rPr>
          <w:rFonts w:ascii="Courier New" w:hAnsi="Courier New" w:cs="Courier New"/>
          <w:b w:val="1"/>
          <w:bCs w:val="1"/>
          <w:u w:val="single"/>
          <w:lang w:val="es-MX"/>
        </w:rPr>
      </w:pPr>
    </w:p>
    <w:p>
      <w:pPr>
        <w:pStyle w:val="P5"/>
        <w:numPr>
          <w:ilvl w:val="0"/>
          <w:numId w:val="5"/>
        </w:numPr>
        <w:tabs>
          <w:tab w:val="clear" w:pos="4252" w:leader="none"/>
          <w:tab w:val="clear" w:pos="8504" w:leader="none"/>
        </w:tabs>
        <w:ind w:left="786"/>
        <w:jc w:val="both"/>
        <w:rPr>
          <w:rFonts w:ascii="Courier New" w:hAnsi="Courier New" w:cs="Courier New"/>
          <w:lang w:val="es-MX"/>
        </w:rPr>
      </w:pPr>
      <w:r>
        <w:rPr>
          <w:rFonts w:ascii="Courier New" w:hAnsi="Courier New" w:cs="Courier New"/>
          <w:lang w:val="es-MX"/>
        </w:rPr>
        <w:t>Sobre veredas (máxima ocupación permitida 1,00 m. de ancho por el frente del local) hasta 5 mts. lineales, por mes pesos veinticinco. . . . . . . . . . .$25,00.</w:t>
      </w:r>
    </w:p>
    <w:p>
      <w:pPr>
        <w:pStyle w:val="P5"/>
        <w:numPr>
          <w:ilvl w:val="0"/>
          <w:numId w:val="5"/>
        </w:numPr>
        <w:tabs>
          <w:tab w:val="clear" w:pos="4252" w:leader="none"/>
          <w:tab w:val="clear" w:pos="8504" w:leader="none"/>
        </w:tabs>
        <w:ind w:left="720"/>
        <w:jc w:val="both"/>
        <w:rPr>
          <w:rFonts w:ascii="Courier New" w:hAnsi="Courier New" w:cs="Courier New"/>
          <w:lang w:val="es-MX"/>
        </w:rPr>
      </w:pPr>
      <w:r>
        <w:rPr>
          <w:rFonts w:ascii="Courier New" w:hAnsi="Courier New" w:cs="Courier New"/>
          <w:lang w:val="es-MX"/>
        </w:rPr>
        <w:t>Por fracción superior por metro lineal y por mes pesos ocho. . . . . . . . . . . . . . . . . . . . . .$8,00.</w:t>
      </w:r>
    </w:p>
    <w:p>
      <w:pPr>
        <w:pStyle w:val="P5"/>
        <w:numPr>
          <w:ilvl w:val="0"/>
          <w:numId w:val="24"/>
        </w:numPr>
        <w:tabs>
          <w:tab w:val="clear" w:pos="360" w:leader="none"/>
          <w:tab w:val="num" w:pos="709"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Por mesas instaladas en bares, confiterías o establecimientos similares, (incluye cuatro elementos para sentarse), en veredas o entre línea de edificación y la calzada, previa autorización de autoridad competente, se abonará por mesa y por mes la suma de pesos diez . . . . . . . . . . . . . . $10,00.</w:t>
      </w:r>
    </w:p>
    <w:p>
      <w:pPr>
        <w:pStyle w:val="P5"/>
        <w:numPr>
          <w:ilvl w:val="0"/>
          <w:numId w:val="24"/>
        </w:numPr>
        <w:tabs>
          <w:tab w:val="clear" w:pos="360" w:leader="none"/>
          <w:tab w:val="num" w:pos="709"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 xml:space="preserve">Por sillas bancos individuales, sillones u otros elementos para sentarse instalados en negocios y en los lugares mencionados en el apartado anterior, previa autorización de la autoridad competente, se abonará mensualmente de uno a diez elementos un mínimo de pesos diez . . . . . . . . . . . . . . . .$10,00. </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left="709"/>
        <w:jc w:val="both"/>
        <w:rPr>
          <w:rFonts w:ascii="Courier New" w:hAnsi="Courier New" w:cs="Courier New"/>
          <w:lang w:val="es-MX"/>
        </w:rPr>
      </w:pPr>
    </w:p>
    <w:p>
      <w:pPr>
        <w:pStyle w:val="P5"/>
        <w:tabs>
          <w:tab w:val="clear" w:pos="4252" w:leader="none"/>
          <w:tab w:val="clear" w:pos="8504" w:leader="none"/>
        </w:tabs>
        <w:ind w:left="709"/>
        <w:jc w:val="both"/>
        <w:rPr>
          <w:rFonts w:ascii="Courier New" w:hAnsi="Courier New" w:cs="Courier New"/>
          <w:lang w:val="es-MX"/>
        </w:rPr>
      </w:pPr>
    </w:p>
    <w:p>
      <w:pPr>
        <w:pStyle w:val="P5"/>
        <w:tabs>
          <w:tab w:val="clear" w:pos="4252" w:leader="none"/>
          <w:tab w:val="clear" w:pos="8504" w:leader="none"/>
        </w:tabs>
        <w:ind w:left="709"/>
        <w:jc w:val="both"/>
        <w:rPr>
          <w:rFonts w:ascii="Courier New" w:hAnsi="Courier New" w:cs="Courier New"/>
          <w:lang w:val="es-MX"/>
        </w:rPr>
      </w:pPr>
    </w:p>
    <w:p>
      <w:pPr>
        <w:pStyle w:val="P5"/>
        <w:tabs>
          <w:tab w:val="clear" w:pos="4252" w:leader="none"/>
          <w:tab w:val="clear" w:pos="8504" w:leader="none"/>
        </w:tabs>
        <w:ind w:left="709"/>
        <w:jc w:val="both"/>
        <w:rPr>
          <w:rFonts w:ascii="Courier New" w:hAnsi="Courier New" w:cs="Courier New"/>
          <w:lang w:val="es-MX"/>
        </w:rPr>
      </w:pPr>
    </w:p>
    <w:p>
      <w:pPr>
        <w:pStyle w:val="P5"/>
        <w:tabs>
          <w:tab w:val="clear" w:pos="4252" w:leader="none"/>
          <w:tab w:val="clear" w:pos="8504" w:leader="none"/>
        </w:tabs>
        <w:ind w:left="709"/>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...///48.-</w:t>
      </w:r>
    </w:p>
    <w:p>
      <w:pPr>
        <w:pStyle w:val="P5"/>
        <w:tabs>
          <w:tab w:val="clear" w:pos="4252" w:leader="none"/>
          <w:tab w:val="clear" w:pos="8504" w:leader="none"/>
        </w:tabs>
        <w:ind w:left="709"/>
        <w:jc w:val="both"/>
        <w:rPr>
          <w:rFonts w:ascii="Courier New" w:hAnsi="Courier New" w:cs="Courier New"/>
          <w:lang w:val="es-MX"/>
        </w:rPr>
      </w:pP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Más de diez y por cada uno que se agregue pesos tres............................................$3,00.</w:t>
      </w:r>
    </w:p>
    <w:p>
      <w:pPr>
        <w:pStyle w:val="P5"/>
        <w:numPr>
          <w:ilvl w:val="0"/>
          <w:numId w:val="25"/>
        </w:numPr>
        <w:tabs>
          <w:tab w:val="clear" w:pos="360" w:leader="none"/>
          <w:tab w:val="left" w:pos="993"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Colocación de pasacalles en calles, por pasacalle y por día pesos dos. . . . . . . . . . . . . . . .$2,00.</w:t>
      </w:r>
    </w:p>
    <w:p>
      <w:pPr>
        <w:pStyle w:val="P5"/>
        <w:numPr>
          <w:ilvl w:val="0"/>
          <w:numId w:val="25"/>
        </w:numPr>
        <w:tabs>
          <w:tab w:val="clear" w:pos="360" w:leader="none"/>
          <w:tab w:val="left" w:pos="709" w:leader="none"/>
          <w:tab w:val="left"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Colocación de pasacalles en avenidas, por pasacalle y por día pesos tres. . . . . . . . . . . . . . . $3,00.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En los casos de instalación de mesas y sillas cuando no estuvieran autorizadas, la contribución se incrementará en un cincuenta por ciento (50%).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Cuando la ocupación se realice durante los meses de abril a septiembre, los importes establecidos en los incisos 8 y 9 se reducirán en un cincuenta por ciento (50%). </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Para los pasacalles que sean de interés general o por proselitismo la contribución no se aplicará.</w:t>
      </w:r>
    </w:p>
    <w:p>
      <w:pPr>
        <w:pStyle w:val="P5"/>
        <w:numPr>
          <w:ilvl w:val="0"/>
          <w:numId w:val="25"/>
        </w:numPr>
        <w:tabs>
          <w:tab w:val="clear" w:pos="360" w:leader="none"/>
          <w:tab w:val="left" w:pos="709" w:leader="none"/>
          <w:tab w:val="left"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Ocupación de puestos de artesanías de artesanos fiscalizados que se exhiben en forma permanente por mes y por puesto por adelantado durante los meses de: Noviembre a abril pesos veinte. . . . . . . . .$20,00.</w:t>
      </w:r>
    </w:p>
    <w:p>
      <w:pPr>
        <w:pStyle w:val="P5"/>
        <w:tabs>
          <w:tab w:val="num" w:pos="567" w:leader="none"/>
          <w:tab w:val="left" w:pos="1418" w:leader="none"/>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Mayo a Octubre pesos diez . . . . . . . . . . .$10,00.</w:t>
      </w:r>
    </w:p>
    <w:p>
      <w:pPr>
        <w:pStyle w:val="P5"/>
        <w:numPr>
          <w:ilvl w:val="0"/>
          <w:numId w:val="25"/>
        </w:numPr>
        <w:tabs>
          <w:tab w:val="clear" w:pos="360" w:leader="none"/>
          <w:tab w:val="left"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Ocupación de puestos según Ordenanza 5349 por mes por puesto por adelantado pesos sesenta . . . . . .$60,00.</w:t>
      </w:r>
    </w:p>
    <w:p>
      <w:pPr>
        <w:pStyle w:val="P5"/>
        <w:numPr>
          <w:ilvl w:val="0"/>
          <w:numId w:val="25"/>
        </w:numPr>
        <w:tabs>
          <w:tab w:val="clear" w:pos="360" w:leader="none"/>
          <w:tab w:val="left" w:pos="851" w:leader="none"/>
          <w:tab w:val="clear" w:pos="4252" w:leader="none"/>
          <w:tab w:val="clear" w:pos="8504" w:leader="none"/>
        </w:tabs>
        <w:ind w:hanging="425" w:left="709"/>
        <w:jc w:val="both"/>
        <w:rPr>
          <w:rFonts w:ascii="Courier New" w:hAnsi="Courier New" w:cs="Courier New"/>
          <w:lang w:val="es-MX"/>
        </w:rPr>
      </w:pPr>
      <w:r>
        <w:rPr>
          <w:rFonts w:ascii="Courier New" w:hAnsi="Courier New" w:cs="Courier New"/>
          <w:lang w:val="es-MX"/>
        </w:rPr>
        <w:t>Ocupación del espacio público no contemplado en los casos anteriores por día y por metro cuadrado por adelantado:</w:t>
      </w:r>
    </w:p>
    <w:p>
      <w:pPr>
        <w:pStyle w:val="P5"/>
        <w:tabs>
          <w:tab w:val="num" w:pos="567" w:leader="none"/>
          <w:tab w:val="left" w:pos="1418" w:leader="none"/>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Vereda pesos cinco m</w:t>
      </w:r>
      <w:r>
        <w:rPr>
          <w:rFonts w:ascii="Courier New" w:hAnsi="Courier New" w:cs="Courier New"/>
          <w:vertAlign w:val="superscript"/>
          <w:lang w:val="es-MX"/>
        </w:rPr>
        <w:t>²</w:t>
      </w:r>
      <w:r>
        <w:rPr>
          <w:rFonts w:ascii="Courier New" w:hAnsi="Courier New" w:cs="Courier New"/>
          <w:lang w:val="es-MX"/>
        </w:rPr>
        <w:t>. . . . . . . . . . . . . .$5,00.</w:t>
      </w:r>
    </w:p>
    <w:p>
      <w:pPr>
        <w:pStyle w:val="P5"/>
        <w:tabs>
          <w:tab w:val="num" w:pos="567" w:leader="none"/>
          <w:tab w:val="left" w:pos="1418" w:leader="none"/>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Calzada pesos diez m². . . . . . . . . . . . . $10,00.</w:t>
      </w: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En estos casos deberá siempre estar autorizado por la Autoridad de Aplicación.</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Art.12</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OCUPACIÓN DEL ESPACIO PÚBLICO POR TRABAJOS U OBRAS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Ocupación</w:t>
      </w:r>
      <w:r>
        <w:rPr>
          <w:rFonts w:ascii="Courier New" w:hAnsi="Courier New" w:cs="Courier New"/>
          <w:lang w:val="es-MX"/>
        </w:rPr>
        <w:t xml:space="preserve"> de la vía pública con fines de ejecución de obras públicas o privadas debidamente autorizadas por autoridad competente.</w:t>
      </w:r>
    </w:p>
    <w:p>
      <w:pPr>
        <w:pStyle w:val="P5"/>
        <w:tabs>
          <w:tab w:val="clear" w:pos="4252" w:leader="none"/>
          <w:tab w:val="clear" w:pos="8504" w:leader="none"/>
        </w:tabs>
        <w:ind w:hanging="709" w:left="709"/>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lang w:val="es-MX"/>
        </w:rPr>
        <w:t>...///49.-</w:t>
      </w:r>
    </w:p>
    <w:p>
      <w:pPr>
        <w:pStyle w:val="P5"/>
        <w:tabs>
          <w:tab w:val="clear" w:pos="4252" w:leader="none"/>
          <w:tab w:val="clear" w:pos="8504" w:leader="none"/>
        </w:tabs>
        <w:ind w:hanging="709" w:left="709"/>
        <w:jc w:val="both"/>
        <w:rPr>
          <w:rFonts w:ascii="Courier New" w:hAnsi="Courier New" w:cs="Courier New"/>
          <w:lang w:val="es-MX"/>
        </w:rPr>
      </w:pPr>
    </w:p>
    <w:p>
      <w:pPr>
        <w:pStyle w:val="P5"/>
        <w:numPr>
          <w:ilvl w:val="0"/>
          <w:numId w:val="26"/>
        </w:numPr>
        <w:tabs>
          <w:tab w:val="clear" w:pos="4252" w:leader="none"/>
          <w:tab w:val="clear" w:pos="8504" w:leader="none"/>
        </w:tabs>
        <w:ind w:hanging="352" w:left="709"/>
        <w:jc w:val="both"/>
        <w:rPr>
          <w:rFonts w:ascii="Courier New" w:hAnsi="Courier New" w:cs="Courier New"/>
          <w:lang w:val="es-MX"/>
        </w:rPr>
      </w:pPr>
      <w:r>
        <w:rPr>
          <w:rFonts w:ascii="Courier New" w:hAnsi="Courier New" w:cs="Courier New"/>
          <w:lang w:val="es-MX"/>
        </w:rPr>
        <w:t>Ocupación de la vía pública con instalación de elementos de delimitación física del área de dominio público utilizado (cercos, vallados, estructuras o construcciones que cumplan con el mismo fin), abonarán por mes y por metro lineal de frente la suma de pesos quince $15.-, valor que se podrá fraccionar por quincena.</w:t>
      </w:r>
    </w:p>
    <w:p>
      <w:pPr>
        <w:pStyle w:val="P5"/>
        <w:numPr>
          <w:ilvl w:val="0"/>
          <w:numId w:val="26"/>
        </w:numPr>
        <w:tabs>
          <w:tab w:val="clear" w:pos="4252" w:leader="none"/>
          <w:tab w:val="clear" w:pos="8504" w:leader="none"/>
        </w:tabs>
        <w:ind w:hanging="352" w:left="709"/>
        <w:jc w:val="both"/>
        <w:rPr>
          <w:rFonts w:ascii="Courier New" w:hAnsi="Courier New" w:cs="Courier New"/>
          <w:lang w:val="es-MX"/>
        </w:rPr>
      </w:pPr>
      <w:r>
        <w:rPr>
          <w:rFonts w:ascii="Courier New" w:hAnsi="Courier New" w:cs="Courier New"/>
          <w:lang w:val="es-MX"/>
        </w:rPr>
        <w:t xml:space="preserve">Ocupación de la vía pública para preparación de </w:t>
      </w: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mezclas, depósitos de materiales de construcción, escombros o áridos y contenedores, se abonará por día y por metro cuadrado la suma de pesos cinco . . . $5,00.</w:t>
      </w:r>
    </w:p>
    <w:p>
      <w:pPr>
        <w:pStyle w:val="P5"/>
        <w:numPr>
          <w:ilvl w:val="0"/>
          <w:numId w:val="26"/>
        </w:numPr>
        <w:tabs>
          <w:tab w:val="clear" w:pos="360" w:leader="none"/>
          <w:tab w:val="left" w:pos="851" w:leader="none"/>
          <w:tab w:val="clear" w:pos="4252" w:leader="none"/>
          <w:tab w:val="clear" w:pos="8504" w:leader="none"/>
        </w:tabs>
        <w:ind w:hanging="283" w:left="709"/>
        <w:jc w:val="both"/>
        <w:rPr>
          <w:rFonts w:ascii="Courier New" w:hAnsi="Courier New" w:cs="Courier New"/>
          <w:lang w:val="es-MX"/>
        </w:rPr>
      </w:pPr>
      <w:r>
        <w:rPr>
          <w:rFonts w:ascii="Courier New" w:hAnsi="Courier New" w:cs="Courier New"/>
          <w:lang w:val="es-MX"/>
        </w:rPr>
        <w:t xml:space="preserve">Reparación de vereda construida con pavimento endurecido tipo “Bomanite” (ej. veredas  calle España), se abonará por metro cuadrado la suma de pesos ciento cinco. . . . . . . . . . . . . .$105,00.</w:t>
      </w:r>
    </w:p>
    <w:p>
      <w:pPr>
        <w:pStyle w:val="P5"/>
        <w:numPr>
          <w:ilvl w:val="0"/>
          <w:numId w:val="26"/>
        </w:numPr>
        <w:tabs>
          <w:tab w:val="clear" w:pos="360" w:leader="none"/>
          <w:tab w:val="left" w:pos="851" w:leader="none"/>
          <w:tab w:val="clear" w:pos="4252" w:leader="none"/>
          <w:tab w:val="clear" w:pos="8504" w:leader="none"/>
        </w:tabs>
        <w:ind w:hanging="283" w:left="709"/>
        <w:jc w:val="both"/>
        <w:rPr>
          <w:rFonts w:ascii="Courier New" w:hAnsi="Courier New" w:cs="Courier New"/>
          <w:lang w:val="es-MX"/>
        </w:rPr>
      </w:pPr>
      <w:r>
        <w:rPr>
          <w:rFonts w:ascii="Courier New" w:hAnsi="Courier New" w:cs="Courier New"/>
          <w:lang w:val="es-MX"/>
        </w:rPr>
        <w:t>Por cada interrupción del tránsito en calle pavimentada a los fines de realizar reparaciones u otros trabajos en redes de servicios públicos:</w:t>
      </w:r>
    </w:p>
    <w:p>
      <w:pPr>
        <w:pStyle w:val="P5"/>
        <w:tabs>
          <w:tab w:val="clear" w:pos="4252" w:leader="none"/>
          <w:tab w:val="clear" w:pos="8504" w:leader="none"/>
        </w:tabs>
        <w:ind w:left="708"/>
        <w:jc w:val="both"/>
        <w:rPr>
          <w:rFonts w:ascii="Courier New" w:hAnsi="Courier New" w:cs="Courier New"/>
          <w:lang w:val="es-MX"/>
        </w:rPr>
      </w:pPr>
    </w:p>
    <w:p>
      <w:pPr>
        <w:pStyle w:val="P5"/>
        <w:numPr>
          <w:ilvl w:val="0"/>
          <w:numId w:val="32"/>
        </w:numPr>
        <w:tabs>
          <w:tab w:val="clear" w:pos="720" w:leader="none"/>
          <w:tab w:val="num" w:pos="1068" w:leader="none"/>
          <w:tab w:val="clear" w:pos="4252" w:leader="none"/>
          <w:tab w:val="clear" w:pos="8504" w:leader="none"/>
        </w:tabs>
        <w:ind w:hanging="426" w:left="1134"/>
        <w:jc w:val="both"/>
        <w:rPr>
          <w:rFonts w:ascii="Courier New" w:hAnsi="Courier New" w:cs="Courier New"/>
          <w:lang w:val="es-MX"/>
        </w:rPr>
      </w:pPr>
      <w:r>
        <w:rPr>
          <w:rFonts w:ascii="Courier New" w:hAnsi="Courier New" w:cs="Courier New"/>
          <w:lang w:val="es-MX"/>
        </w:rPr>
        <w:t>Por cada cruce de calles con interrupción total del tránsito vehicular por día o por fracción. $420,00.</w:t>
      </w:r>
    </w:p>
    <w:p>
      <w:pPr>
        <w:pStyle w:val="P5"/>
        <w:numPr>
          <w:ilvl w:val="0"/>
          <w:numId w:val="32"/>
        </w:numPr>
        <w:tabs>
          <w:tab w:val="num" w:pos="360" w:leader="none"/>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 xml:space="preserve">Por cada cruce de calle con interrupción parcial     del tránsito vehicular, por cada día o fracción...................................$210,00.</w:t>
      </w:r>
    </w:p>
    <w:p>
      <w:pPr>
        <w:pStyle w:val="P5"/>
        <w:numPr>
          <w:ilvl w:val="0"/>
          <w:numId w:val="32"/>
        </w:numPr>
        <w:tabs>
          <w:tab w:val="num" w:pos="360" w:leader="none"/>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Para instalaciones con trazas paralelas al cordón de la vereda se computará cada tramo de cien metros (100 m.) de longitud equivalente a un cruce, según especifica el punto 3a).</w:t>
      </w:r>
    </w:p>
    <w:p>
      <w:pPr>
        <w:pStyle w:val="P5"/>
        <w:numPr>
          <w:ilvl w:val="0"/>
          <w:numId w:val="32"/>
        </w:numPr>
        <w:tabs>
          <w:tab w:val="num" w:pos="360" w:leader="none"/>
          <w:tab w:val="left" w:pos="1134" w:leader="none"/>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 xml:space="preserve">Para grandes obras de infraestructura superiores a quinientos metros (500 m.) se cobrará a razón del metro lineal . . . . . . . . . . . . . . . . $3,00. </w:t>
      </w:r>
    </w:p>
    <w:p>
      <w:pPr>
        <w:pStyle w:val="P5"/>
        <w:tabs>
          <w:tab w:val="num" w:pos="360" w:leader="none"/>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Los valores establecidos en los precedentes apartados a), b), c) y d) se reducirán en un cincuenta por ciento (50%) cuando las calles no fueran pavimentadas.</w:t>
      </w:r>
    </w:p>
    <w:p>
      <w:pPr>
        <w:pStyle w:val="P5"/>
        <w:numPr>
          <w:ilvl w:val="0"/>
          <w:numId w:val="26"/>
        </w:numPr>
        <w:tabs>
          <w:tab w:val="clear" w:pos="4252" w:leader="none"/>
          <w:tab w:val="clear" w:pos="8504" w:leader="none"/>
        </w:tabs>
        <w:ind w:firstLine="66"/>
        <w:jc w:val="both"/>
        <w:rPr>
          <w:rFonts w:ascii="Courier New" w:hAnsi="Courier New" w:cs="Courier New"/>
          <w:lang w:val="es-MX"/>
        </w:rPr>
      </w:pPr>
      <w:r>
        <w:rPr>
          <w:rFonts w:ascii="Courier New" w:hAnsi="Courier New" w:cs="Courier New"/>
          <w:lang w:val="es-MX"/>
        </w:rPr>
        <w:t>Cuando no esté contemplado en los incisos anteriores por día y por metro lineal de frente.... $6,00.</w:t>
      </w:r>
    </w:p>
    <w:p>
      <w:pPr>
        <w:pStyle w:val="P5"/>
        <w:tabs>
          <w:tab w:val="clear" w:pos="4252" w:leader="none"/>
          <w:tab w:val="clear" w:pos="8504" w:leader="none"/>
        </w:tabs>
        <w:ind w:left="426"/>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...///50.-</w:t>
      </w:r>
    </w:p>
    <w:p>
      <w:pPr>
        <w:pStyle w:val="P5"/>
        <w:tabs>
          <w:tab w:val="clear" w:pos="4252" w:leader="none"/>
          <w:tab w:val="clear" w:pos="8504" w:leader="none"/>
        </w:tabs>
        <w:jc w:val="both"/>
        <w:rPr>
          <w:rFonts w:ascii="Courier New" w:hAnsi="Courier New" w:cs="Courier New"/>
          <w:lang w:val="es-MX"/>
        </w:rPr>
      </w:pPr>
    </w:p>
    <w:p>
      <w:pPr>
        <w:pStyle w:val="P5"/>
        <w:tabs>
          <w:tab w:val="num" w:pos="360" w:leader="none"/>
          <w:tab w:val="clear" w:pos="4252" w:leader="none"/>
          <w:tab w:val="clear" w:pos="8504" w:leader="none"/>
        </w:tabs>
        <w:ind w:hanging="425" w:left="851"/>
        <w:jc w:val="both"/>
        <w:rPr>
          <w:rFonts w:ascii="Courier New" w:hAnsi="Courier New" w:cs="Courier New"/>
          <w:lang w:val="es-MX"/>
        </w:rPr>
      </w:pPr>
      <w:r>
        <w:rPr>
          <w:rFonts w:ascii="Courier New" w:hAnsi="Courier New" w:cs="Courier New"/>
          <w:lang w:val="es-MX"/>
        </w:rPr>
        <w:t>5- En el caso de que se realice y/o detecte la ocupación de la vía pública sin la autorización correspondiente por parte de la autoridad municipal, los valores indicados precedentemente se incrementarán en un cien por cien (100%).</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CAPÍTULO V</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 xml:space="preserve">CONTRIBUCIONES QUE INCIDEN SOBRE LOS SERVICIOS DE </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PROTECCIÓN SANITARIA Y SEGURIDAD</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Art.13</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REINSPECCIÓN BROMATOLÓGICA Y CONTROL HIGIÉNICO SOBRE PRODUCTOS ALIMENTICIOS</w:t>
      </w:r>
    </w:p>
    <w:p>
      <w:pPr>
        <w:pStyle w:val="P5"/>
        <w:tabs>
          <w:tab w:val="clear" w:pos="4252" w:leader="none"/>
          <w:tab w:val="clear" w:pos="8504" w:leader="none"/>
        </w:tabs>
        <w:jc w:val="both"/>
        <w:rPr>
          <w:rFonts w:ascii="Courier New" w:hAnsi="Courier New" w:cs="Courier New"/>
          <w:b w:val="1"/>
          <w:bCs w:val="1"/>
          <w:lang w:val="es-MX"/>
        </w:rPr>
      </w:pPr>
    </w:p>
    <w:p>
      <w:pPr>
        <w:pStyle w:val="P5"/>
        <w:numPr>
          <w:ilvl w:val="0"/>
          <w:numId w:val="36"/>
        </w:numPr>
        <w:tabs>
          <w:tab w:val="clear" w:pos="4252" w:leader="none"/>
          <w:tab w:val="clear" w:pos="8504" w:leader="none"/>
        </w:tabs>
        <w:jc w:val="both"/>
        <w:rPr>
          <w:rFonts w:ascii="Courier New" w:hAnsi="Courier New" w:cs="Courier New"/>
          <w:lang w:val="es-MX"/>
        </w:rPr>
      </w:pPr>
      <w:r>
        <w:rPr>
          <w:rFonts w:ascii="Courier New" w:hAnsi="Courier New" w:cs="Courier New"/>
          <w:b w:val="1"/>
          <w:bCs w:val="1"/>
          <w:lang w:val="es-MX"/>
        </w:rPr>
        <w:t xml:space="preserve">POR </w:t>
      </w:r>
      <w:r>
        <w:rPr>
          <w:rFonts w:ascii="Courier New" w:hAnsi="Courier New" w:cs="Courier New"/>
          <w:lang w:val="es-MX"/>
        </w:rPr>
        <w:t>reinspección BROMATOLOGICA-SANITARIA de carnes y sus derivados procedentes de otra jurisdicción:</w:t>
      </w:r>
    </w:p>
    <w:p>
      <w:pPr>
        <w:pStyle w:val="P5"/>
        <w:tabs>
          <w:tab w:val="clear" w:pos="4252" w:leader="none"/>
          <w:tab w:val="clear" w:pos="8504" w:leader="none"/>
        </w:tabs>
        <w:jc w:val="both"/>
        <w:rPr>
          <w:rFonts w:ascii="Courier New" w:hAnsi="Courier New" w:cs="Courier New"/>
          <w:lang w:val="es-MX"/>
        </w:rPr>
      </w:pPr>
    </w:p>
    <w:p>
      <w:pPr>
        <w:pStyle w:val="P5"/>
        <w:numPr>
          <w:ilvl w:val="1"/>
          <w:numId w:val="36"/>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Vacunos, porcinos y ovinos, por kilogramo</w:t>
      </w:r>
    </w:p>
    <w:p>
      <w:pPr>
        <w:pStyle w:val="P5"/>
        <w:tabs>
          <w:tab w:val="clear" w:pos="4252" w:leader="none"/>
          <w:tab w:val="clear" w:pos="8504" w:leader="none"/>
        </w:tabs>
        <w:ind w:left="1530"/>
        <w:jc w:val="both"/>
        <w:rPr>
          <w:rFonts w:ascii="Courier New" w:hAnsi="Courier New" w:cs="Courier New"/>
          <w:lang w:val="es-MX"/>
        </w:rPr>
      </w:pPr>
      <w:r>
        <w:rPr>
          <w:rFonts w:ascii="Courier New" w:hAnsi="Courier New" w:cs="Courier New"/>
          <w:lang w:val="es-MX"/>
        </w:rPr>
        <w:t xml:space="preserve">1-1-Faenadores . . . . . . . . . . . . .   $0,10</w:t>
      </w:r>
    </w:p>
    <w:p>
      <w:pPr>
        <w:pStyle w:val="P5"/>
        <w:tabs>
          <w:tab w:val="clear" w:pos="4252" w:leader="none"/>
          <w:tab w:val="clear" w:pos="8504" w:leader="none"/>
        </w:tabs>
        <w:ind w:left="1530"/>
        <w:jc w:val="both"/>
        <w:rPr>
          <w:rFonts w:ascii="Courier New" w:hAnsi="Courier New" w:cs="Courier New"/>
          <w:lang w:val="es-MX"/>
        </w:rPr>
      </w:pPr>
      <w:r>
        <w:rPr>
          <w:rFonts w:ascii="Courier New" w:hAnsi="Courier New" w:cs="Courier New"/>
          <w:lang w:val="es-MX"/>
        </w:rPr>
        <w:t xml:space="preserve">1-2-Frigorificos . . . . . . . . . . . .   $0,20</w:t>
      </w:r>
    </w:p>
    <w:p>
      <w:pPr>
        <w:pStyle w:val="P5"/>
        <w:numPr>
          <w:ilvl w:val="1"/>
          <w:numId w:val="36"/>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Caprinos, ovinos y porcinos hasta 16 kg. Por unidad . . . . . . . . . . . . . . . . . . $2,00</w:t>
      </w:r>
    </w:p>
    <w:p>
      <w:pPr>
        <w:pStyle w:val="P5"/>
        <w:numPr>
          <w:ilvl w:val="1"/>
          <w:numId w:val="36"/>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Brozas por kg. . . . . . . . . . . . . . . $0,10</w:t>
      </w:r>
    </w:p>
    <w:p>
      <w:pPr>
        <w:pStyle w:val="P5"/>
        <w:numPr>
          <w:ilvl w:val="1"/>
          <w:numId w:val="36"/>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Embutidos, fiambres y quesos por kg. . . . $0,20</w:t>
      </w:r>
    </w:p>
    <w:p>
      <w:pPr>
        <w:pStyle w:val="P5"/>
        <w:numPr>
          <w:ilvl w:val="1"/>
          <w:numId w:val="36"/>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Aves, conejos y productos de la caza por kg.........................................$0,10</w:t>
      </w:r>
    </w:p>
    <w:p>
      <w:pPr>
        <w:pStyle w:val="P5"/>
        <w:numPr>
          <w:ilvl w:val="1"/>
          <w:numId w:val="36"/>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Pescados y otros productos de la pesca por kg.........................................$0,20</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1134" w:left="1134"/>
        <w:jc w:val="both"/>
        <w:rPr>
          <w:rFonts w:ascii="Courier New" w:hAnsi="Courier New" w:cs="Courier New"/>
          <w:lang w:val="es-MX"/>
        </w:rPr>
      </w:pPr>
      <w:r>
        <w:rPr>
          <w:rFonts w:ascii="Courier New" w:hAnsi="Courier New" w:cs="Courier New"/>
          <w:lang w:val="es-MX"/>
        </w:rPr>
        <w:t xml:space="preserve">        En todos los casos el importe mínimo a abonar por día será . . . . . . . . . . . . . . .. . . .$10,00</w:t>
      </w:r>
    </w:p>
    <w:p>
      <w:pPr>
        <w:pStyle w:val="P5"/>
        <w:tabs>
          <w:tab w:val="clear" w:pos="4252" w:leader="none"/>
          <w:tab w:val="clear" w:pos="8504" w:leader="none"/>
        </w:tabs>
        <w:ind w:hanging="1134" w:left="1134"/>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hanging="1134" w:left="1134"/>
        <w:jc w:val="both"/>
        <w:rPr>
          <w:rFonts w:ascii="Courier New" w:hAnsi="Courier New" w:cs="Courier New"/>
          <w:lang w:val="es-MX"/>
        </w:rPr>
      </w:pPr>
    </w:p>
    <w:p>
      <w:pPr>
        <w:pStyle w:val="P5"/>
        <w:tabs>
          <w:tab w:val="clear" w:pos="4252" w:leader="none"/>
          <w:tab w:val="clear" w:pos="8504" w:leader="none"/>
        </w:tabs>
        <w:ind w:hanging="1134" w:left="1134"/>
        <w:jc w:val="both"/>
        <w:rPr>
          <w:rFonts w:ascii="Courier New" w:hAnsi="Courier New" w:cs="Courier New"/>
          <w:lang w:val="es-MX"/>
        </w:rPr>
      </w:pPr>
    </w:p>
    <w:p>
      <w:pPr>
        <w:pStyle w:val="P5"/>
        <w:tabs>
          <w:tab w:val="clear" w:pos="4252" w:leader="none"/>
          <w:tab w:val="clear" w:pos="8504" w:leader="none"/>
        </w:tabs>
        <w:ind w:hanging="1134" w:left="1134"/>
        <w:jc w:val="both"/>
        <w:rPr>
          <w:rFonts w:ascii="Courier New" w:hAnsi="Courier New" w:cs="Courier New"/>
          <w:lang w:val="es-MX"/>
        </w:rPr>
      </w:pPr>
    </w:p>
    <w:p>
      <w:pPr>
        <w:pStyle w:val="P5"/>
        <w:tabs>
          <w:tab w:val="clear" w:pos="4252" w:leader="none"/>
          <w:tab w:val="clear" w:pos="8504" w:leader="none"/>
        </w:tabs>
        <w:ind w:hanging="1134" w:left="1134"/>
        <w:jc w:val="both"/>
        <w:rPr>
          <w:rFonts w:ascii="Courier New" w:hAnsi="Courier New" w:cs="Courier New"/>
          <w:lang w:val="es-MX"/>
        </w:rPr>
      </w:pPr>
    </w:p>
    <w:p>
      <w:pPr>
        <w:pStyle w:val="P5"/>
        <w:tabs>
          <w:tab w:val="clear" w:pos="4252" w:leader="none"/>
          <w:tab w:val="clear" w:pos="8504" w:leader="none"/>
        </w:tabs>
        <w:ind w:hanging="1134" w:left="1134"/>
        <w:jc w:val="both"/>
        <w:rPr>
          <w:rFonts w:ascii="Courier New" w:hAnsi="Courier New" w:cs="Courier New"/>
          <w:lang w:val="es-MX"/>
        </w:rPr>
      </w:pPr>
    </w:p>
    <w:p>
      <w:pPr>
        <w:pStyle w:val="P5"/>
        <w:tabs>
          <w:tab w:val="clear" w:pos="4252" w:leader="none"/>
          <w:tab w:val="clear" w:pos="8504" w:leader="none"/>
        </w:tabs>
        <w:ind w:hanging="1134" w:left="1134"/>
        <w:jc w:val="both"/>
        <w:rPr>
          <w:rFonts w:ascii="Courier New" w:hAnsi="Courier New" w:cs="Courier New"/>
          <w:lang w:val="es-MX"/>
        </w:rPr>
      </w:pPr>
    </w:p>
    <w:p>
      <w:pPr>
        <w:pStyle w:val="P5"/>
        <w:tabs>
          <w:tab w:val="clear" w:pos="4252" w:leader="none"/>
          <w:tab w:val="clear" w:pos="8504" w:leader="none"/>
        </w:tabs>
        <w:ind w:hanging="1134" w:left="1134"/>
        <w:jc w:val="both"/>
        <w:rPr>
          <w:rFonts w:ascii="Courier New" w:hAnsi="Courier New" w:cs="Courier New"/>
          <w:lang w:val="es-MX"/>
        </w:rPr>
      </w:pPr>
    </w:p>
    <w:p>
      <w:pPr>
        <w:pStyle w:val="P5"/>
        <w:tabs>
          <w:tab w:val="clear" w:pos="4252" w:leader="none"/>
          <w:tab w:val="clear" w:pos="8504" w:leader="none"/>
        </w:tabs>
        <w:ind w:hanging="1134" w:left="1134"/>
        <w:jc w:val="both"/>
        <w:rPr>
          <w:rFonts w:ascii="Courier New" w:hAnsi="Courier New" w:cs="Courier New"/>
          <w:lang w:val="es-MX"/>
        </w:rPr>
      </w:pPr>
    </w:p>
    <w:p>
      <w:pPr>
        <w:pStyle w:val="P5"/>
        <w:tabs>
          <w:tab w:val="clear" w:pos="4252" w:leader="none"/>
          <w:tab w:val="clear" w:pos="8504" w:leader="none"/>
        </w:tabs>
        <w:ind w:hanging="1134" w:left="1134"/>
        <w:jc w:val="both"/>
        <w:rPr>
          <w:rFonts w:ascii="Courier New" w:hAnsi="Courier New" w:cs="Courier New"/>
          <w:b w:val="1"/>
          <w:bCs w:val="1"/>
          <w:lang w:val="es-MX"/>
        </w:rPr>
      </w:pPr>
    </w:p>
    <w:p>
      <w:pPr>
        <w:pStyle w:val="P5"/>
        <w:tabs>
          <w:tab w:val="clear" w:pos="4252" w:leader="none"/>
          <w:tab w:val="clear" w:pos="8504" w:leader="none"/>
        </w:tabs>
        <w:ind w:hanging="1134" w:left="1134"/>
        <w:jc w:val="both"/>
        <w:rPr>
          <w:rFonts w:ascii="Courier New" w:hAnsi="Courier New" w:cs="Courier New"/>
          <w:b w:val="1"/>
          <w:bCs w:val="1"/>
          <w:lang w:val="es-MX"/>
        </w:rPr>
      </w:pPr>
    </w:p>
    <w:p>
      <w:pPr>
        <w:pStyle w:val="P5"/>
        <w:tabs>
          <w:tab w:val="clear" w:pos="4252" w:leader="none"/>
          <w:tab w:val="clear" w:pos="8504" w:leader="none"/>
        </w:tabs>
        <w:ind w:hanging="1134" w:left="1134"/>
        <w:jc w:val="both"/>
        <w:rPr>
          <w:rFonts w:ascii="Courier New" w:hAnsi="Courier New" w:cs="Courier New"/>
          <w:b w:val="1"/>
          <w:bCs w:val="1"/>
          <w:lang w:val="es-MX"/>
        </w:rPr>
      </w:pPr>
    </w:p>
    <w:p>
      <w:pPr>
        <w:pStyle w:val="P5"/>
        <w:tabs>
          <w:tab w:val="clear" w:pos="4252" w:leader="none"/>
          <w:tab w:val="clear" w:pos="8504" w:leader="none"/>
        </w:tabs>
        <w:ind w:hanging="1134" w:left="1134"/>
        <w:jc w:val="both"/>
        <w:rPr>
          <w:rFonts w:ascii="Courier New" w:hAnsi="Courier New" w:cs="Courier New"/>
          <w:b w:val="1"/>
          <w:bCs w:val="1"/>
          <w:lang w:val="es-MX"/>
        </w:rPr>
      </w:pPr>
    </w:p>
    <w:p>
      <w:pPr>
        <w:pStyle w:val="P5"/>
        <w:tabs>
          <w:tab w:val="clear" w:pos="4252" w:leader="none"/>
          <w:tab w:val="clear" w:pos="8504" w:leader="none"/>
        </w:tabs>
        <w:ind w:hanging="1134" w:left="1134"/>
        <w:jc w:val="both"/>
        <w:rPr>
          <w:rFonts w:ascii="Courier New" w:hAnsi="Courier New" w:cs="Courier New"/>
          <w:b w:val="1"/>
          <w:bCs w:val="1"/>
          <w:lang w:val="es-MX"/>
        </w:rPr>
      </w:pPr>
    </w:p>
    <w:p>
      <w:pPr>
        <w:pStyle w:val="P5"/>
        <w:tabs>
          <w:tab w:val="clear" w:pos="4252" w:leader="none"/>
          <w:tab w:val="clear" w:pos="8504" w:leader="none"/>
        </w:tabs>
        <w:ind w:hanging="1134" w:left="1134"/>
        <w:jc w:val="both"/>
        <w:rPr>
          <w:rFonts w:ascii="Courier New" w:hAnsi="Courier New" w:cs="Courier New"/>
          <w:lang w:val="es-MX"/>
        </w:rPr>
      </w:pPr>
      <w:r>
        <w:rPr>
          <w:rFonts w:ascii="Courier New" w:hAnsi="Courier New" w:cs="Courier New"/>
          <w:lang w:val="es-MX"/>
        </w:rPr>
        <w:t>...///51.-</w:t>
      </w:r>
    </w:p>
    <w:p>
      <w:pPr>
        <w:pStyle w:val="P5"/>
        <w:tabs>
          <w:tab w:val="clear" w:pos="4252" w:leader="none"/>
          <w:tab w:val="clear" w:pos="8504" w:leader="none"/>
        </w:tabs>
        <w:ind w:hanging="1134" w:left="1134"/>
        <w:jc w:val="both"/>
        <w:rPr>
          <w:rFonts w:ascii="Courier New" w:hAnsi="Courier New" w:cs="Courier New"/>
          <w:b w:val="1"/>
          <w:bCs w:val="1"/>
          <w:lang w:val="es-MX"/>
        </w:rPr>
      </w:pPr>
    </w:p>
    <w:p>
      <w:pPr>
        <w:pStyle w:val="P5"/>
        <w:numPr>
          <w:ilvl w:val="0"/>
          <w:numId w:val="36"/>
        </w:numPr>
        <w:tabs>
          <w:tab w:val="clear" w:pos="4252" w:leader="none"/>
          <w:tab w:val="clear" w:pos="8504" w:leader="none"/>
        </w:tabs>
        <w:jc w:val="both"/>
        <w:rPr>
          <w:rFonts w:ascii="Courier New" w:hAnsi="Courier New" w:cs="Courier New"/>
          <w:lang w:val="es-MX"/>
        </w:rPr>
      </w:pPr>
      <w:r>
        <w:rPr>
          <w:rFonts w:ascii="Courier New" w:hAnsi="Courier New" w:cs="Courier New"/>
          <w:b w:val="1"/>
          <w:bCs w:val="1"/>
          <w:lang w:val="es-MX"/>
        </w:rPr>
        <w:t>POR</w:t>
      </w:r>
      <w:r>
        <w:rPr>
          <w:rFonts w:ascii="Courier New" w:hAnsi="Courier New" w:cs="Courier New"/>
          <w:lang w:val="es-MX"/>
        </w:rPr>
        <w:t xml:space="preserve"> reinspección BROMATOLÓGICA-SANITARIA de otros alimentos introducidos en:</w:t>
      </w:r>
    </w:p>
    <w:p>
      <w:pPr>
        <w:pStyle w:val="P5"/>
        <w:numPr>
          <w:ilvl w:val="1"/>
          <w:numId w:val="36"/>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Vehículo utilitario, tipo 350 o menor </w:t>
      </w:r>
    </w:p>
    <w:p>
      <w:pPr>
        <w:pStyle w:val="P5"/>
        <w:tabs>
          <w:tab w:val="clear" w:pos="4252" w:leader="none"/>
          <w:tab w:val="clear" w:pos="8504" w:leader="none"/>
        </w:tabs>
        <w:ind w:firstLine="336" w:left="1080"/>
        <w:jc w:val="both"/>
        <w:rPr>
          <w:rFonts w:ascii="Courier New" w:hAnsi="Courier New" w:cs="Courier New"/>
          <w:lang w:val="es-MX"/>
        </w:rPr>
      </w:pPr>
      <w:r>
        <w:rPr>
          <w:rFonts w:ascii="Courier New" w:hAnsi="Courier New" w:cs="Courier New"/>
          <w:lang w:val="es-MX"/>
        </w:rPr>
        <w:t xml:space="preserve">a)Por día . . . . . . . . . . . . . . . .  10,00</w:t>
      </w:r>
    </w:p>
    <w:p>
      <w:pPr>
        <w:pStyle w:val="P5"/>
        <w:numPr>
          <w:ilvl w:val="0"/>
          <w:numId w:val="38"/>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semana . . . . . . . . . . . . . . .$30,00</w:t>
      </w:r>
    </w:p>
    <w:p>
      <w:pPr>
        <w:pStyle w:val="P5"/>
        <w:numPr>
          <w:ilvl w:val="0"/>
          <w:numId w:val="38"/>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mes . . . . . . . . . . . . . . . .$100,00</w:t>
      </w:r>
    </w:p>
    <w:p>
      <w:pPr>
        <w:pStyle w:val="P5"/>
        <w:numPr>
          <w:ilvl w:val="1"/>
          <w:numId w:val="36"/>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Camión mediano sin acoplado </w:t>
      </w:r>
    </w:p>
    <w:p>
      <w:pPr>
        <w:pStyle w:val="P5"/>
        <w:numPr>
          <w:ilvl w:val="0"/>
          <w:numId w:val="39"/>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día . . . . . . . . . . . . . . . . $14,00</w:t>
      </w:r>
    </w:p>
    <w:p>
      <w:pPr>
        <w:pStyle w:val="P5"/>
        <w:numPr>
          <w:ilvl w:val="0"/>
          <w:numId w:val="39"/>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semana . . . . . . . . . . . . . . .$40,00</w:t>
      </w:r>
    </w:p>
    <w:p>
      <w:pPr>
        <w:pStyle w:val="P5"/>
        <w:numPr>
          <w:ilvl w:val="0"/>
          <w:numId w:val="39"/>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mes . . . . . . . . . . . . . . . .$140,00</w:t>
      </w:r>
    </w:p>
    <w:p>
      <w:pPr>
        <w:pStyle w:val="P5"/>
        <w:numPr>
          <w:ilvl w:val="1"/>
          <w:numId w:val="36"/>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Camión con acoplado o de gran porte</w:t>
      </w:r>
    </w:p>
    <w:p>
      <w:pPr>
        <w:pStyle w:val="P5"/>
        <w:numPr>
          <w:ilvl w:val="0"/>
          <w:numId w:val="40"/>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día . . . . . . . . . . . . . . . . $20,00</w:t>
      </w:r>
    </w:p>
    <w:p>
      <w:pPr>
        <w:pStyle w:val="P5"/>
        <w:numPr>
          <w:ilvl w:val="0"/>
          <w:numId w:val="40"/>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semana . . . . . . . . . . . . . . .$60,00</w:t>
      </w:r>
    </w:p>
    <w:p>
      <w:pPr>
        <w:pStyle w:val="P5"/>
        <w:numPr>
          <w:ilvl w:val="0"/>
          <w:numId w:val="40"/>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Por mes . . . . . . . . . . . . . . . .$200,00</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425" w:left="851"/>
        <w:jc w:val="both"/>
        <w:rPr>
          <w:rFonts w:ascii="Courier New" w:hAnsi="Courier New" w:cs="Courier New"/>
          <w:lang w:val="es-MX"/>
        </w:rPr>
      </w:pPr>
      <w:r>
        <w:rPr>
          <w:rFonts w:ascii="Courier New" w:hAnsi="Courier New" w:cs="Courier New"/>
          <w:lang w:val="es-MX"/>
        </w:rPr>
        <w:t xml:space="preserve">C) </w:t>
      </w:r>
      <w:r>
        <w:rPr>
          <w:rFonts w:ascii="Courier New" w:hAnsi="Courier New" w:cs="Courier New"/>
          <w:b w:val="1"/>
          <w:bCs w:val="1"/>
          <w:lang w:val="es-MX"/>
        </w:rPr>
        <w:t>POR</w:t>
      </w:r>
      <w:r>
        <w:rPr>
          <w:rFonts w:ascii="Courier New" w:hAnsi="Courier New" w:cs="Courier New"/>
          <w:lang w:val="es-MX"/>
        </w:rPr>
        <w:t xml:space="preserve"> inscripción en el Registro de Producto Alimenticios</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       1-Anual . . . . . . . . . . . . . . . . . . .$200,00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       2-Renovacion anual . . . . . . . . . . . . . $120,00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       3-Semestral . . . . . . . . . . . . . . . . .$120,00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       4-Trimestral . . . . . . . . . . . . . . . . .$80,00</w:t>
      </w: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 xml:space="preserve">         </w:t>
      </w: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Art.14</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LICENCIA SANITARIA, LIBRO DE INSPECCION, TASA INSPECCIÓN DEFENSA CIVIL</w:t>
      </w:r>
    </w:p>
    <w:p>
      <w:pPr>
        <w:pStyle w:val="P5"/>
        <w:tabs>
          <w:tab w:val="clear" w:pos="4252" w:leader="none"/>
          <w:tab w:val="clear" w:pos="8504" w:leader="none"/>
        </w:tabs>
        <w:jc w:val="both"/>
        <w:rPr>
          <w:rFonts w:ascii="Courier New" w:hAnsi="Courier New" w:cs="Courier New"/>
          <w:lang w:val="es-MX"/>
        </w:rPr>
      </w:pPr>
    </w:p>
    <w:p>
      <w:pPr>
        <w:pStyle w:val="P5"/>
        <w:numPr>
          <w:ilvl w:val="0"/>
          <w:numId w:val="27"/>
        </w:numPr>
        <w:tabs>
          <w:tab w:val="clear" w:pos="360" w:leader="none"/>
          <w:tab w:val="num" w:pos="426" w:leader="none"/>
          <w:tab w:val="clear" w:pos="4252" w:leader="none"/>
          <w:tab w:val="clear" w:pos="8504" w:leader="none"/>
        </w:tabs>
        <w:ind w:hanging="425" w:left="425"/>
        <w:jc w:val="both"/>
        <w:rPr>
          <w:rFonts w:ascii="Courier New" w:hAnsi="Courier New" w:cs="Courier New"/>
          <w:lang w:val="es-MX"/>
        </w:rPr>
      </w:pPr>
      <w:r>
        <w:rPr>
          <w:rFonts w:ascii="Courier New" w:hAnsi="Courier New" w:cs="Courier New"/>
          <w:lang w:val="es-MX"/>
        </w:rPr>
        <w:t>Emisión de licencia sanitaria anual pesos veinte............................................$20,00</w:t>
      </w:r>
    </w:p>
    <w:p>
      <w:pPr>
        <w:pStyle w:val="P5"/>
        <w:numPr>
          <w:ilvl w:val="0"/>
          <w:numId w:val="27"/>
        </w:numPr>
        <w:tabs>
          <w:tab w:val="clear" w:pos="360" w:leader="none"/>
          <w:tab w:val="num" w:pos="426" w:leader="none"/>
          <w:tab w:val="clear" w:pos="4252" w:leader="none"/>
          <w:tab w:val="clear" w:pos="8504" w:leader="none"/>
        </w:tabs>
        <w:ind w:hanging="426" w:left="426"/>
        <w:jc w:val="both"/>
        <w:rPr>
          <w:rFonts w:ascii="Courier New" w:hAnsi="Courier New" w:cs="Courier New"/>
          <w:lang w:val="es-MX"/>
        </w:rPr>
      </w:pPr>
      <w:r>
        <w:rPr>
          <w:rFonts w:ascii="Courier New" w:hAnsi="Courier New" w:cs="Courier New"/>
          <w:lang w:val="es-MX"/>
        </w:rPr>
        <w:t xml:space="preserve">Emisión de licencia sanitaria para manipuladores de </w:t>
      </w:r>
    </w:p>
    <w:p>
      <w:pPr>
        <w:pStyle w:val="P5"/>
        <w:tabs>
          <w:tab w:val="clear" w:pos="4252" w:leader="none"/>
          <w:tab w:val="clear" w:pos="8504" w:leader="none"/>
        </w:tabs>
        <w:ind w:firstLine="426"/>
        <w:jc w:val="both"/>
        <w:rPr>
          <w:rFonts w:ascii="Courier New" w:hAnsi="Courier New" w:cs="Courier New"/>
          <w:lang w:val="es-MX"/>
        </w:rPr>
      </w:pPr>
      <w:r>
        <w:rPr>
          <w:rFonts w:ascii="Courier New" w:hAnsi="Courier New" w:cs="Courier New"/>
          <w:lang w:val="es-MX"/>
        </w:rPr>
        <w:t xml:space="preserve">alimentos, por año pesos setenta . . . . . .  . . $70,00</w:t>
      </w:r>
    </w:p>
    <w:p>
      <w:pPr>
        <w:pStyle w:val="P5"/>
        <w:numPr>
          <w:ilvl w:val="0"/>
          <w:numId w:val="27"/>
        </w:numPr>
        <w:tabs>
          <w:tab w:val="clear" w:pos="360" w:leader="none"/>
          <w:tab w:val="num" w:pos="426" w:leader="none"/>
          <w:tab w:val="clear" w:pos="4252" w:leader="none"/>
          <w:tab w:val="clear" w:pos="8504" w:leader="none"/>
        </w:tabs>
        <w:ind w:hanging="426" w:left="426"/>
        <w:jc w:val="both"/>
        <w:rPr>
          <w:rFonts w:ascii="Courier New" w:hAnsi="Courier New" w:cs="Courier New"/>
          <w:lang w:val="es-MX"/>
        </w:rPr>
      </w:pPr>
      <w:r>
        <w:rPr>
          <w:rFonts w:ascii="Courier New" w:hAnsi="Courier New" w:cs="Courier New"/>
          <w:lang w:val="es-MX"/>
        </w:rPr>
        <w:t>Por libro de Inspección Bromatológica pesos treinta...........................................$30,00</w:t>
      </w:r>
    </w:p>
    <w:p>
      <w:pPr>
        <w:pStyle w:val="P5"/>
        <w:numPr>
          <w:ilvl w:val="0"/>
          <w:numId w:val="27"/>
        </w:numPr>
        <w:tabs>
          <w:tab w:val="clear" w:pos="360" w:leader="none"/>
          <w:tab w:val="num" w:pos="426" w:leader="none"/>
          <w:tab w:val="clear" w:pos="4252" w:leader="none"/>
          <w:tab w:val="clear" w:pos="8504" w:leader="none"/>
        </w:tabs>
        <w:ind w:hanging="426" w:left="426"/>
        <w:jc w:val="both"/>
        <w:rPr>
          <w:rFonts w:ascii="Courier New" w:hAnsi="Courier New" w:cs="Courier New"/>
          <w:lang w:val="es-MX"/>
        </w:rPr>
      </w:pPr>
      <w:r>
        <w:rPr>
          <w:rFonts w:ascii="Courier New" w:hAnsi="Courier New" w:cs="Courier New"/>
          <w:lang w:val="es-MX"/>
        </w:rPr>
        <w:t>Tasa de inspección de Defensa Civil en temas de seguridad y prevención por realización de eventos y habilitaciones por inspección con dictamen profesional en seguridad e higiene en el trabajo Ordenanza N° 2797, por intervención pesos cuarenta . . . . . . . . . $40,00</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...///52.-</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El monto recaudado por concepto de dicha tasa se destinará en un Cien por Cien (100%) al Comité de Emergencias Municipal - Defensa Civil de Alta Gracia.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Art.15</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DESINFECCIÓN, DESINSECTIZACIÓN O DESRATIZACIÓN</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Por</w:t>
      </w:r>
      <w:r>
        <w:rPr>
          <w:rFonts w:ascii="Courier New" w:hAnsi="Courier New" w:cs="Courier New"/>
          <w:lang w:val="es-MX"/>
        </w:rPr>
        <w:t xml:space="preserve"> trabajos de desinfección, desinsectación - desratización y vaciado se abonará:</w:t>
      </w:r>
    </w:p>
    <w:p>
      <w:pPr>
        <w:pStyle w:val="P5"/>
        <w:numPr>
          <w:ilvl w:val="0"/>
          <w:numId w:val="28"/>
        </w:numPr>
        <w:tabs>
          <w:tab w:val="clear" w:pos="36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metro cuadrado en inmuebles pesos uno con cuarenta centavos. . . . . . . . . . . . . . .$1,40</w:t>
      </w:r>
    </w:p>
    <w:p>
      <w:pPr>
        <w:pStyle w:val="P5"/>
        <w:numPr>
          <w:ilvl w:val="0"/>
          <w:numId w:val="28"/>
        </w:numPr>
        <w:tabs>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unidad taxis/remis/automóvil/pick-up pesos veinte........................................$20,00</w:t>
      </w:r>
    </w:p>
    <w:p>
      <w:pPr>
        <w:pStyle w:val="P5"/>
        <w:numPr>
          <w:ilvl w:val="0"/>
          <w:numId w:val="28"/>
        </w:numPr>
        <w:tabs>
          <w:tab w:val="left" w:pos="1276" w:leader="none"/>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Por unidad puesto ambulante pesos cuarenta..$40,00</w:t>
      </w:r>
    </w:p>
    <w:p>
      <w:pPr>
        <w:pStyle w:val="P5"/>
        <w:numPr>
          <w:ilvl w:val="0"/>
          <w:numId w:val="28"/>
        </w:numPr>
        <w:tabs>
          <w:tab w:val="left" w:pos="1276" w:leader="none"/>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Por unidad microómnibus/ómnibus pesos veinte$20,00</w:t>
      </w:r>
    </w:p>
    <w:p>
      <w:pPr>
        <w:pStyle w:val="P5"/>
        <w:numPr>
          <w:ilvl w:val="0"/>
          <w:numId w:val="28"/>
        </w:numPr>
        <w:tabs>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unidad vaciado y desinfección baños ómnibus de turismo pesos treinta. . . . . . . . . . . . .$30,00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El monto recaudado por concepto de dicha tasa se destinará un cincuenta por ciento (50%) a la Sociedad de Bomberos Voluntarios de Alta Gracia si participan en las tareas de vaciado y desinfectado.</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LICENCIA DE CONDUCIR Y SERVICIOS PARA EL TRÁNSITO Y LA SEGURIDAD VIAL</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u w:val="single"/>
          <w:lang w:val="es-MX"/>
        </w:rPr>
        <w:t>Art.16</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LICENCIAS DE CONDUCIR</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Se</w:t>
      </w:r>
      <w:r>
        <w:rPr>
          <w:rFonts w:ascii="Courier New" w:hAnsi="Courier New" w:cs="Courier New"/>
          <w:lang w:val="es-MX"/>
        </w:rPr>
        <w:t xml:space="preserve"> fijan las siguientes tasas para los distintos pasos en la emisión de la licencia de conducir de acuerdo a la Ley 8560, modificatorias y el Sistema Unico de Emisión de Licencias de Conducir:</w:t>
      </w:r>
    </w:p>
    <w:p>
      <w:pPr>
        <w:pStyle w:val="P5"/>
        <w:tabs>
          <w:tab w:val="clear" w:pos="4252" w:leader="none"/>
          <w:tab w:val="clear" w:pos="8504" w:leader="none"/>
        </w:tabs>
        <w:ind w:left="360"/>
        <w:jc w:val="both"/>
        <w:rPr>
          <w:rFonts w:ascii="Courier New" w:hAnsi="Courier New" w:cs="Courier New"/>
          <w:b w:val="1"/>
          <w:bCs w:val="1"/>
          <w:u w:val="single"/>
          <w:lang w:val="es-MX"/>
        </w:rPr>
      </w:pPr>
      <w:r>
        <w:rPr>
          <w:rFonts w:ascii="Courier New" w:hAnsi="Courier New" w:cs="Courier New"/>
          <w:b w:val="1"/>
          <w:bCs w:val="1"/>
          <w:u w:val="single"/>
          <w:lang w:val="es-MX"/>
        </w:rPr>
        <w:t>A:</w:t>
        <w:br w:type="textWrapping"/>
      </w:r>
    </w:p>
    <w:p>
      <w:pPr>
        <w:pStyle w:val="P5"/>
        <w:numPr>
          <w:ilvl w:val="0"/>
          <w:numId w:val="41"/>
        </w:numPr>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Por control de antecedentes de Infracciones   de Transito: pesos dos.............................. $  2</w:t>
      </w:r>
    </w:p>
    <w:p>
      <w:pPr>
        <w:pStyle w:val="P5"/>
        <w:tabs>
          <w:tab w:val="clear" w:pos="4252" w:leader="none"/>
          <w:tab w:val="clear" w:pos="8504" w:leader="none"/>
        </w:tabs>
        <w:ind w:left="720"/>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ind w:left="720"/>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...///53.-</w:t>
      </w:r>
    </w:p>
    <w:p>
      <w:pPr>
        <w:pStyle w:val="P5"/>
        <w:tabs>
          <w:tab w:val="clear" w:pos="4252" w:leader="none"/>
          <w:tab w:val="clear" w:pos="8504" w:leader="none"/>
        </w:tabs>
        <w:ind w:left="720"/>
        <w:jc w:val="both"/>
        <w:rPr>
          <w:rFonts w:ascii="Courier New" w:hAnsi="Courier New" w:cs="Courier New"/>
          <w:lang w:val="es-MX"/>
        </w:rPr>
      </w:pPr>
    </w:p>
    <w:p>
      <w:pPr>
        <w:pStyle w:val="P5"/>
        <w:numPr>
          <w:ilvl w:val="0"/>
          <w:numId w:val="41"/>
        </w:numPr>
        <w:tabs>
          <w:tab w:val="num" w:pos="567"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Por cada examen psicofísico pesos diez........... $ 10</w:t>
      </w:r>
    </w:p>
    <w:p>
      <w:pPr>
        <w:pStyle w:val="P5"/>
        <w:numPr>
          <w:ilvl w:val="0"/>
          <w:numId w:val="41"/>
        </w:numPr>
        <w:tabs>
          <w:tab w:val="num" w:pos="567"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Por cada examen teórico pesos cuatro .............$  4</w:t>
      </w:r>
    </w:p>
    <w:p>
      <w:pPr>
        <w:pStyle w:val="P5"/>
        <w:numPr>
          <w:ilvl w:val="0"/>
          <w:numId w:val="41"/>
        </w:numPr>
        <w:tabs>
          <w:tab w:val="num" w:pos="567"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Por cada examen práctico pesos cuatro.............$  4</w:t>
      </w:r>
    </w:p>
    <w:p>
      <w:pPr>
        <w:pStyle w:val="P5"/>
        <w:numPr>
          <w:ilvl w:val="0"/>
          <w:numId w:val="41"/>
        </w:numPr>
        <w:tabs>
          <w:tab w:val="num" w:pos="567"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Por el costo de emisión de la Licencia y por cada año de validez de la misma pesos doce.................$ 12</w:t>
      </w:r>
    </w:p>
    <w:p>
      <w:pPr>
        <w:pStyle w:val="P5"/>
        <w:tabs>
          <w:tab w:val="clear" w:pos="4252" w:leader="none"/>
          <w:tab w:val="clear" w:pos="8504" w:leader="none"/>
        </w:tabs>
        <w:jc w:val="both"/>
        <w:rPr>
          <w:rFonts w:ascii="Courier New" w:hAnsi="Courier New" w:cs="Courier New"/>
          <w:lang w:val="es-MX"/>
        </w:rPr>
      </w:pPr>
    </w:p>
    <w:p>
      <w:pPr>
        <w:pStyle w:val="P5"/>
        <w:numPr>
          <w:ilvl w:val="1"/>
          <w:numId w:val="41"/>
        </w:numPr>
        <w:tabs>
          <w:tab w:val="clear" w:pos="1440" w:leader="none"/>
          <w:tab w:val="clear" w:pos="4252" w:leader="none"/>
          <w:tab w:val="clear" w:pos="8504" w:leader="none"/>
        </w:tabs>
        <w:ind w:firstLine="142" w:left="284"/>
        <w:jc w:val="both"/>
        <w:rPr>
          <w:rFonts w:ascii="Courier New" w:hAnsi="Courier New" w:cs="Courier New"/>
          <w:lang w:val="es-MX"/>
        </w:rPr>
      </w:pPr>
      <w:r>
        <w:rPr>
          <w:rFonts w:ascii="Courier New" w:hAnsi="Courier New" w:cs="Courier New"/>
          <w:lang w:val="es-MX"/>
        </w:rPr>
        <w:t>Por el costo de emisión de cada clase de Licencia adicional que se realice el mismo día, por clase y por el tiempo de validez de la primera pesos doce ..........$ 12</w:t>
      </w:r>
    </w:p>
    <w:p>
      <w:pPr>
        <w:pStyle w:val="P5"/>
        <w:numPr>
          <w:ilvl w:val="1"/>
          <w:numId w:val="41"/>
        </w:numPr>
        <w:tabs>
          <w:tab w:val="clear" w:pos="1440" w:leader="none"/>
          <w:tab w:val="clear" w:pos="4252" w:leader="none"/>
          <w:tab w:val="clear" w:pos="8504" w:leader="none"/>
        </w:tabs>
        <w:ind w:firstLine="142" w:left="284"/>
        <w:jc w:val="both"/>
        <w:rPr>
          <w:rFonts w:ascii="Courier New" w:hAnsi="Courier New" w:cs="Courier New"/>
          <w:lang w:val="es-MX"/>
        </w:rPr>
      </w:pPr>
      <w:r>
        <w:rPr>
          <w:rFonts w:ascii="Courier New" w:hAnsi="Courier New" w:cs="Courier New"/>
          <w:lang w:val="es-MX"/>
        </w:rPr>
        <w:t>Por el costo de emisión de cada clase de Licencia adicional que se realice en distintos días, se abonará el costo total de acuerdo a la vigencia de la misma.</w:t>
      </w:r>
    </w:p>
    <w:p>
      <w:pPr>
        <w:pStyle w:val="P5"/>
        <w:numPr>
          <w:ilvl w:val="1"/>
          <w:numId w:val="41"/>
        </w:numPr>
        <w:tabs>
          <w:tab w:val="clear" w:pos="1440" w:leader="none"/>
          <w:tab w:val="clear" w:pos="4252" w:leader="none"/>
          <w:tab w:val="clear" w:pos="8504" w:leader="none"/>
        </w:tabs>
        <w:ind w:firstLine="142" w:left="284"/>
        <w:jc w:val="both"/>
        <w:rPr>
          <w:rFonts w:ascii="Courier New" w:hAnsi="Courier New" w:cs="Courier New"/>
          <w:lang w:val="es-MX"/>
        </w:rPr>
      </w:pPr>
      <w:r>
        <w:rPr>
          <w:rFonts w:ascii="Courier New" w:hAnsi="Courier New" w:cs="Courier New"/>
          <w:lang w:val="es-MX"/>
        </w:rPr>
        <w:t>Por cada duplicado de Licencia de Conducir (por extravío, robo, deterioro o cambio de datos) pesos quince . . . . . . . . . . . . . . . . . . . . . . . . . . .$ 15</w:t>
      </w:r>
    </w:p>
    <w:p>
      <w:pPr>
        <w:pStyle w:val="P5"/>
        <w:numPr>
          <w:ilvl w:val="1"/>
          <w:numId w:val="41"/>
        </w:numPr>
        <w:tabs>
          <w:tab w:val="clear" w:pos="1440" w:leader="none"/>
          <w:tab w:val="clear" w:pos="4252" w:leader="none"/>
          <w:tab w:val="clear" w:pos="8504" w:leader="none"/>
        </w:tabs>
        <w:ind w:firstLine="142" w:left="284"/>
        <w:jc w:val="both"/>
        <w:rPr>
          <w:rFonts w:ascii="Courier New" w:hAnsi="Courier New" w:cs="Courier New"/>
          <w:lang w:val="es-MX"/>
        </w:rPr>
      </w:pPr>
      <w:r>
        <w:rPr>
          <w:rFonts w:ascii="Courier New" w:hAnsi="Courier New" w:cs="Courier New"/>
          <w:lang w:val="es-MX"/>
        </w:rPr>
        <w:t>Por cada certificado de Licencias de Conducir emitidas por el Estado Municipal pesos treinta . . . . . . . .$30.</w:t>
      </w:r>
    </w:p>
    <w:p>
      <w:pPr>
        <w:pStyle w:val="P5"/>
        <w:numPr>
          <w:ilvl w:val="1"/>
          <w:numId w:val="41"/>
        </w:numPr>
        <w:tabs>
          <w:tab w:val="clear" w:pos="1440" w:leader="none"/>
          <w:tab w:val="clear" w:pos="4252" w:leader="none"/>
          <w:tab w:val="clear" w:pos="8504" w:leader="none"/>
        </w:tabs>
        <w:ind w:firstLine="142" w:left="284"/>
        <w:jc w:val="both"/>
        <w:rPr>
          <w:rFonts w:ascii="Courier New" w:hAnsi="Courier New" w:cs="Courier New"/>
          <w:lang w:val="es-MX"/>
        </w:rPr>
      </w:pPr>
      <w:r>
        <w:rPr>
          <w:rFonts w:ascii="Courier New" w:hAnsi="Courier New" w:cs="Courier New"/>
          <w:lang w:val="es-MX"/>
        </w:rPr>
        <w:t xml:space="preserve">Con respecto a las Clases de Licencias de Conducir, los pasos a realizar y la validez en el tiempo de las mismas, estarán en un todo de acuerdo a la Ley 8560, modificatorias, Dto. Reglamentario y al Sistema Único de Emisión de Licencias de Conducir.   </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Art.17</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SERVICIOS ADICIONALES DE INSPECTORES DE TRÁNSITO</w:t>
      </w:r>
    </w:p>
    <w:p>
      <w:pPr>
        <w:pStyle w:val="P5"/>
        <w:tabs>
          <w:tab w:val="clear" w:pos="4252" w:leader="none"/>
          <w:tab w:val="clear" w:pos="8504" w:leader="none"/>
        </w:tabs>
        <w:jc w:val="both"/>
        <w:rPr>
          <w:rFonts w:ascii="Courier New" w:hAnsi="Courier New" w:cs="Courier New"/>
          <w:lang w:val="es-MX"/>
        </w:rPr>
      </w:pPr>
    </w:p>
    <w:p>
      <w:pPr>
        <w:pStyle w:val="P5"/>
        <w:numPr>
          <w:ilvl w:val="0"/>
          <w:numId w:val="29"/>
        </w:numPr>
        <w:tabs>
          <w:tab w:val="clear" w:pos="360" w:leader="none"/>
          <w:tab w:val="num" w:pos="1069" w:leader="none"/>
          <w:tab w:val="left" w:pos="1134" w:leader="none"/>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Por turno hasta cuatro horas pesos veintiocho.................................. $28,00</w:t>
      </w:r>
    </w:p>
    <w:p>
      <w:pPr>
        <w:pStyle w:val="P5"/>
        <w:tabs>
          <w:tab w:val="left" w:pos="1134" w:leader="none"/>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2- Por turno de cuatro hasta ocho horas pesos cincuenta y seis…............................$56,00</w:t>
      </w:r>
    </w:p>
    <w:p>
      <w:pPr>
        <w:pStyle w:val="P5"/>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3- Por hora adicional a partir del turno anterior pesos doce. . . . . . . . . . . . . . . . .$12,00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Los servicios serán cobrados por adelantado mediante contrato y depositados en una cuenta especial, para su tratamiento se descontará a favor del Municipio el diez por ciento (10%) de lo recaudado en concepto de gastos operativos.</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...///54.-</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Se puede extender los servicios de adicionales a las áreas de Inspección General, Bromatología, las áreas de servicios (electricistas, plomería e higiene urbana) bajo las condiciones antes indicadas.</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Art.18</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SERVICIOS DE TRASLADO Y ESTADÍA DE VEHICULOS</w:t>
      </w:r>
    </w:p>
    <w:p>
      <w:pPr>
        <w:pStyle w:val="P5"/>
        <w:tabs>
          <w:tab w:val="clear" w:pos="4252" w:leader="none"/>
          <w:tab w:val="clear" w:pos="8504" w:leader="none"/>
        </w:tabs>
        <w:ind w:hanging="709" w:left="709"/>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lang w:val="es-MX"/>
        </w:rPr>
        <w:t>ESTAS</w:t>
      </w:r>
      <w:r>
        <w:rPr>
          <w:rFonts w:ascii="Courier New" w:hAnsi="Courier New" w:cs="Courier New"/>
          <w:lang w:val="es-MX"/>
        </w:rPr>
        <w:t xml:space="preserve"> tasas serán aplicadas a todas las personas físicas o jurídicas que presten servicios al Municipio con respecto a la remoción y traslado de la vía pública de unidades que se encuentren en infracciones y tengan que ser removidos a los lugares que indique el Municipio, como así también su estadía en dichos lugares hasta que se ordene su restitución.</w:t>
      </w:r>
    </w:p>
    <w:p>
      <w:pPr>
        <w:pStyle w:val="P5"/>
        <w:numPr>
          <w:ilvl w:val="0"/>
          <w:numId w:val="30"/>
        </w:numPr>
        <w:tabs>
          <w:tab w:val="left" w:pos="1134" w:leader="none"/>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Por traslado por unidad ciclomotores/motocicletas.....................$20,00</w:t>
      </w:r>
    </w:p>
    <w:p>
      <w:pPr>
        <w:pStyle w:val="P5"/>
        <w:numPr>
          <w:ilvl w:val="0"/>
          <w:numId w:val="30"/>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Por traslado por unidad cuatriciclos/automóviles.....................$100,00</w:t>
      </w:r>
    </w:p>
    <w:p>
      <w:pPr>
        <w:pStyle w:val="P5"/>
        <w:numPr>
          <w:ilvl w:val="0"/>
          <w:numId w:val="30"/>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Por traslado por unidad casillas rodantes/puestos.............................$150,00</w:t>
      </w:r>
    </w:p>
    <w:p>
      <w:pPr>
        <w:pStyle w:val="P5"/>
        <w:numPr>
          <w:ilvl w:val="0"/>
          <w:numId w:val="30"/>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Por traslado por unidad por ómnibus/camiones.............................$250,00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Estos valores  serán para los procedimientos en la jurisdicción, fuera de ella se deberá incrementar en un veinte por ciento (20%).</w:t>
      </w:r>
    </w:p>
    <w:p>
      <w:pPr>
        <w:pStyle w:val="P5"/>
        <w:numPr>
          <w:ilvl w:val="0"/>
          <w:numId w:val="30"/>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Por estadía por unidad por día ciclomotores/motocicletas. . . . . . . . . . .$5,00</w:t>
      </w:r>
    </w:p>
    <w:p>
      <w:pPr>
        <w:pStyle w:val="P5"/>
        <w:numPr>
          <w:ilvl w:val="0"/>
          <w:numId w:val="30"/>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 xml:space="preserve">Por estadía por unidad por día cuatriciclos/ automóviles.  . . . . . . . . . . . . . . . .$15,00</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...///55.-</w:t>
      </w:r>
    </w:p>
    <w:p>
      <w:pPr>
        <w:pStyle w:val="P5"/>
        <w:tabs>
          <w:tab w:val="clear" w:pos="4252" w:leader="none"/>
          <w:tab w:val="clear" w:pos="8504" w:leader="none"/>
        </w:tabs>
        <w:jc w:val="both"/>
        <w:rPr>
          <w:rFonts w:ascii="Courier New" w:hAnsi="Courier New" w:cs="Courier New"/>
          <w:lang w:val="es-MX"/>
        </w:rPr>
      </w:pPr>
    </w:p>
    <w:p>
      <w:pPr>
        <w:pStyle w:val="P5"/>
        <w:numPr>
          <w:ilvl w:val="0"/>
          <w:numId w:val="30"/>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Por estadía por unidad por día casillas rodantes/puestos . . . . . . . . . . . . . . .$25,00</w:t>
      </w:r>
    </w:p>
    <w:p>
      <w:pPr>
        <w:pStyle w:val="P5"/>
        <w:numPr>
          <w:ilvl w:val="0"/>
          <w:numId w:val="30"/>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Por estadía por unidad por día ómnibus/camiones.............................$50,00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Las mismas se abonarán mediante planilla de resumen semanal de cobro a los infractores por el retiro de las unidades de los lugares indicados por el municipio.</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Las mismas se abonarán mediante planilla de resumen semanal de cobro a los infractores por el retiro de las unidades de los lugares indicados por el municipio.</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Art.19</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SERVICIOS DE TRASLADO DE ANIMALES ABANDONADOS EN LA VÍA PÚBLICA</w:t>
      </w:r>
    </w:p>
    <w:p>
      <w:pPr>
        <w:pStyle w:val="P5"/>
        <w:tabs>
          <w:tab w:val="clear" w:pos="4252" w:leader="none"/>
          <w:tab w:val="clear" w:pos="8504" w:leader="none"/>
        </w:tabs>
        <w:jc w:val="both"/>
        <w:outlineLvl w:val="0"/>
        <w:rPr>
          <w:rFonts w:ascii="Courier New" w:hAnsi="Courier New" w:cs="Courier New"/>
          <w:lang w:val="es-MX"/>
        </w:rPr>
      </w:pPr>
    </w:p>
    <w:p>
      <w:pPr>
        <w:pStyle w:val="P5"/>
        <w:numPr>
          <w:ilvl w:val="0"/>
          <w:numId w:val="37"/>
        </w:numPr>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POR traslado de cada animal:</w:t>
      </w:r>
    </w:p>
    <w:p>
      <w:pPr>
        <w:pStyle w:val="P5"/>
        <w:tabs>
          <w:tab w:val="clear" w:pos="4252" w:leader="none"/>
          <w:tab w:val="clear" w:pos="8504" w:leader="none"/>
        </w:tabs>
        <w:ind w:left="810"/>
        <w:jc w:val="both"/>
        <w:outlineLvl w:val="0"/>
        <w:rPr>
          <w:rFonts w:ascii="Courier New" w:hAnsi="Courier New" w:cs="Courier New"/>
          <w:lang w:val="es-MX"/>
        </w:rPr>
      </w:pPr>
      <w:r>
        <w:rPr>
          <w:rFonts w:ascii="Courier New" w:hAnsi="Courier New" w:cs="Courier New"/>
          <w:lang w:val="es-MX"/>
        </w:rPr>
        <w:t>Pequeño . . . . . . . . . . . . . . . . . .$21,00</w:t>
      </w:r>
    </w:p>
    <w:p>
      <w:pPr>
        <w:pStyle w:val="P5"/>
        <w:tabs>
          <w:tab w:val="clear" w:pos="4252" w:leader="none"/>
          <w:tab w:val="clear" w:pos="8504" w:leader="none"/>
        </w:tabs>
        <w:ind w:left="810"/>
        <w:jc w:val="both"/>
        <w:outlineLvl w:val="0"/>
        <w:rPr>
          <w:rFonts w:ascii="Courier New" w:hAnsi="Courier New" w:cs="Courier New"/>
          <w:lang w:val="es-MX"/>
        </w:rPr>
      </w:pPr>
      <w:r>
        <w:rPr>
          <w:rFonts w:ascii="Courier New" w:hAnsi="Courier New" w:cs="Courier New"/>
          <w:lang w:val="es-MX"/>
        </w:rPr>
        <w:t>Grande . . . . . . . . . . . . . . . . . . $42,00</w:t>
      </w:r>
    </w:p>
    <w:p>
      <w:pPr>
        <w:pStyle w:val="P5"/>
        <w:numPr>
          <w:ilvl w:val="0"/>
          <w:numId w:val="37"/>
        </w:numPr>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Por guarda de cada animal, por día o fracción:</w:t>
      </w:r>
    </w:p>
    <w:p>
      <w:pPr>
        <w:pStyle w:val="P5"/>
        <w:tabs>
          <w:tab w:val="clear" w:pos="4252" w:leader="none"/>
          <w:tab w:val="clear" w:pos="8504" w:leader="none"/>
        </w:tabs>
        <w:ind w:left="810"/>
        <w:jc w:val="both"/>
        <w:outlineLvl w:val="0"/>
        <w:rPr>
          <w:rFonts w:ascii="Courier New" w:hAnsi="Courier New" w:cs="Courier New"/>
          <w:lang w:val="es-MX"/>
        </w:rPr>
      </w:pPr>
      <w:r>
        <w:rPr>
          <w:rFonts w:ascii="Courier New" w:hAnsi="Courier New" w:cs="Courier New"/>
          <w:lang w:val="es-MX"/>
        </w:rPr>
        <w:t>Pequeño . . . . . . . . . . . . . . . . . .$14,00</w:t>
      </w: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 xml:space="preserve">      Grande . . . . . . . . . . . . . . . . . . $28,00</w:t>
      </w:r>
    </w:p>
    <w:p>
      <w:pPr>
        <w:pStyle w:val="P5"/>
        <w:numPr>
          <w:ilvl w:val="0"/>
          <w:numId w:val="37"/>
        </w:numPr>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Alimentación por día o fracción por animal:</w:t>
      </w:r>
    </w:p>
    <w:p>
      <w:pPr>
        <w:pStyle w:val="P5"/>
        <w:tabs>
          <w:tab w:val="clear" w:pos="4252" w:leader="none"/>
          <w:tab w:val="clear" w:pos="8504" w:leader="none"/>
        </w:tabs>
        <w:ind w:left="810"/>
        <w:jc w:val="both"/>
        <w:outlineLvl w:val="0"/>
        <w:rPr>
          <w:rFonts w:ascii="Courier New" w:hAnsi="Courier New" w:cs="Courier New"/>
          <w:lang w:val="es-MX"/>
        </w:rPr>
      </w:pPr>
      <w:r>
        <w:rPr>
          <w:rFonts w:ascii="Courier New" w:hAnsi="Courier New" w:cs="Courier New"/>
          <w:lang w:val="es-MX"/>
        </w:rPr>
        <w:t>Pequeño . . . . . . . . . . . . . . . . . .$14,00</w:t>
      </w: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 xml:space="preserve">     Grande . . . . . . . . . . . . . . . . . . .$14,00</w:t>
      </w:r>
    </w:p>
    <w:p>
      <w:pPr>
        <w:pStyle w:val="P5"/>
        <w:numPr>
          <w:ilvl w:val="0"/>
          <w:numId w:val="37"/>
        </w:numPr>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Por perra en celo sin protección . . . . . $14,00</w:t>
      </w:r>
    </w:p>
    <w:p>
      <w:pPr>
        <w:pStyle w:val="P5"/>
        <w:numPr>
          <w:ilvl w:val="0"/>
          <w:numId w:val="37"/>
        </w:numPr>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Utilización de medicamentos: sujeto al presupuesto del profesional actuante.</w:t>
      </w: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lang w:val="es-MX"/>
        </w:rPr>
        <w:t xml:space="preserve">Abandono en la vía pública de animales con dueño identificado . . . . . . . . . . . . $14,00 a $140,00 </w:t>
      </w:r>
      <w:r>
        <w:rPr>
          <w:rFonts w:ascii="Courier New" w:hAnsi="Courier New" w:cs="Courier New"/>
          <w:b w:val="1"/>
          <w:bCs w:val="1"/>
          <w:u w:val="single"/>
          <w:lang w:val="es-MX"/>
        </w:rPr>
        <w:t>Art.20</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ODONTOLOGÍA</w:t>
      </w:r>
    </w:p>
    <w:p>
      <w:pPr>
        <w:pStyle w:val="P5"/>
        <w:tabs>
          <w:tab w:val="clear" w:pos="4252" w:leader="none"/>
          <w:tab w:val="clear" w:pos="8504" w:leader="none"/>
        </w:tabs>
        <w:jc w:val="both"/>
        <w:rPr>
          <w:rFonts w:ascii="Courier New" w:hAnsi="Courier New" w:cs="Courier New"/>
          <w:lang w:val="es-MX"/>
        </w:rPr>
      </w:pPr>
    </w:p>
    <w:p>
      <w:pPr>
        <w:pStyle w:val="P5"/>
        <w:numPr>
          <w:ilvl w:val="0"/>
          <w:numId w:val="6"/>
        </w:numPr>
        <w:tabs>
          <w:tab w:val="left" w:pos="1134"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certificado bucodental y consulta odontológica..................................$1,00</w:t>
      </w:r>
    </w:p>
    <w:p>
      <w:pPr>
        <w:pStyle w:val="P5"/>
        <w:tabs>
          <w:tab w:val="clear" w:pos="4252" w:leader="none"/>
          <w:tab w:val="clear" w:pos="8504" w:leader="none"/>
        </w:tabs>
        <w:ind w:left="810"/>
        <w:jc w:val="right"/>
        <w:outlineLvl w:val="0"/>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 xml:space="preserve">  </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...///56.-</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numPr>
          <w:ilvl w:val="0"/>
          <w:numId w:val="6"/>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Por extracción de muela . . . . . . . . . . . $1,50</w:t>
      </w:r>
    </w:p>
    <w:p>
      <w:pPr>
        <w:pStyle w:val="P5"/>
        <w:numPr>
          <w:ilvl w:val="0"/>
          <w:numId w:val="6"/>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Por arreglo de caries simples . . . . . . . . $3,00</w:t>
      </w: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LABORATORIO DE ANÁLISIS CLÍNICOS</w:t>
      </w:r>
    </w:p>
    <w:p>
      <w:pPr>
        <w:pStyle w:val="P5"/>
        <w:tabs>
          <w:tab w:val="clear" w:pos="4252" w:leader="none"/>
          <w:tab w:val="clear" w:pos="8504" w:leader="none"/>
        </w:tabs>
        <w:jc w:val="both"/>
        <w:rPr>
          <w:rFonts w:ascii="Courier New" w:hAnsi="Courier New" w:cs="Courier New"/>
          <w:b w:val="1"/>
          <w:bCs w:val="1"/>
          <w:lang w:val="es-MX"/>
        </w:rPr>
      </w:pPr>
    </w:p>
    <w:p>
      <w:pPr>
        <w:pStyle w:val="P5"/>
        <w:numPr>
          <w:ilvl w:val="0"/>
          <w:numId w:val="6"/>
        </w:numPr>
        <w:tabs>
          <w:tab w:val="clear" w:pos="4252" w:leader="none"/>
          <w:tab w:val="clear" w:pos="8504" w:leader="none"/>
        </w:tabs>
        <w:ind w:firstLine="349"/>
        <w:jc w:val="both"/>
        <w:rPr>
          <w:rFonts w:ascii="Courier New" w:hAnsi="Courier New" w:cs="Courier New"/>
          <w:lang w:val="es-MX"/>
        </w:rPr>
      </w:pPr>
      <w:r>
        <w:rPr>
          <w:rFonts w:ascii="Courier New" w:hAnsi="Courier New" w:cs="Courier New"/>
          <w:lang w:val="es-MX"/>
        </w:rPr>
        <w:t>Por análisis de glucemia. . . . . . . . . . . $1,00</w:t>
      </w:r>
    </w:p>
    <w:p>
      <w:pPr>
        <w:pStyle w:val="P5"/>
        <w:numPr>
          <w:ilvl w:val="0"/>
          <w:numId w:val="6"/>
        </w:numPr>
        <w:tabs>
          <w:tab w:val="clear" w:pos="4252" w:leader="none"/>
          <w:tab w:val="clear" w:pos="8504" w:leader="none"/>
        </w:tabs>
        <w:ind w:firstLine="349"/>
        <w:jc w:val="both"/>
        <w:rPr>
          <w:rFonts w:ascii="Courier New" w:hAnsi="Courier New" w:cs="Courier New"/>
          <w:lang w:val="es-MX"/>
        </w:rPr>
      </w:pPr>
      <w:r>
        <w:rPr>
          <w:rFonts w:ascii="Courier New" w:hAnsi="Courier New" w:cs="Courier New"/>
          <w:lang w:val="es-MX"/>
        </w:rPr>
        <w:t>Por análisis de uremia . . . . . . . . . . . .$1,00</w:t>
      </w:r>
    </w:p>
    <w:p>
      <w:pPr>
        <w:pStyle w:val="P5"/>
        <w:numPr>
          <w:ilvl w:val="0"/>
          <w:numId w:val="6"/>
        </w:numPr>
        <w:tabs>
          <w:tab w:val="clear" w:pos="4252" w:leader="none"/>
          <w:tab w:val="clear" w:pos="8504" w:leader="none"/>
        </w:tabs>
        <w:ind w:firstLine="349"/>
        <w:jc w:val="both"/>
        <w:rPr>
          <w:rFonts w:ascii="Courier New" w:hAnsi="Courier New" w:cs="Courier New"/>
          <w:lang w:val="es-MX"/>
        </w:rPr>
      </w:pPr>
      <w:r>
        <w:rPr>
          <w:rFonts w:ascii="Courier New" w:hAnsi="Courier New" w:cs="Courier New"/>
          <w:lang w:val="es-MX"/>
        </w:rPr>
        <w:t>Por análisis de grupo o factor . . . . . . . .$1,50</w:t>
      </w:r>
    </w:p>
    <w:p>
      <w:pPr>
        <w:pStyle w:val="P5"/>
        <w:numPr>
          <w:ilvl w:val="0"/>
          <w:numId w:val="6"/>
        </w:numPr>
        <w:tabs>
          <w:tab w:val="clear" w:pos="4252" w:leader="none"/>
          <w:tab w:val="clear" w:pos="8504" w:leader="none"/>
        </w:tabs>
        <w:ind w:firstLine="349"/>
        <w:jc w:val="both"/>
        <w:rPr>
          <w:rFonts w:ascii="Courier New" w:hAnsi="Courier New" w:cs="Courier New"/>
          <w:lang w:val="es-MX"/>
        </w:rPr>
      </w:pPr>
      <w:r>
        <w:rPr>
          <w:rFonts w:ascii="Courier New" w:hAnsi="Courier New" w:cs="Courier New"/>
          <w:lang w:val="es-MX"/>
        </w:rPr>
        <w:t>Por análisis citológico . . . . . . . . . . . $1,50</w:t>
      </w:r>
    </w:p>
    <w:p>
      <w:pPr>
        <w:pStyle w:val="P5"/>
        <w:numPr>
          <w:ilvl w:val="0"/>
          <w:numId w:val="6"/>
        </w:numPr>
        <w:tabs>
          <w:tab w:val="clear" w:pos="4252" w:leader="none"/>
          <w:tab w:val="clear" w:pos="8504" w:leader="none"/>
        </w:tabs>
        <w:ind w:firstLine="349"/>
        <w:jc w:val="both"/>
        <w:rPr>
          <w:rFonts w:ascii="Courier New" w:hAnsi="Courier New" w:cs="Courier New"/>
          <w:lang w:val="es-MX"/>
        </w:rPr>
      </w:pPr>
      <w:r>
        <w:rPr>
          <w:rFonts w:ascii="Courier New" w:hAnsi="Courier New" w:cs="Courier New"/>
          <w:lang w:val="es-MX"/>
        </w:rPr>
        <w:t>Por análisis eritrosedimentación . . . . . . .$1,00</w:t>
      </w:r>
    </w:p>
    <w:p>
      <w:pPr>
        <w:pStyle w:val="P5"/>
        <w:numPr>
          <w:ilvl w:val="0"/>
          <w:numId w:val="6"/>
        </w:numPr>
        <w:tabs>
          <w:tab w:val="clear" w:pos="4252" w:leader="none"/>
          <w:tab w:val="clear" w:pos="8504" w:leader="none"/>
        </w:tabs>
        <w:ind w:firstLine="349"/>
        <w:jc w:val="both"/>
        <w:rPr>
          <w:rFonts w:ascii="Courier New" w:hAnsi="Courier New" w:cs="Courier New"/>
          <w:lang w:val="es-MX"/>
        </w:rPr>
      </w:pPr>
      <w:r>
        <w:rPr>
          <w:rFonts w:ascii="Courier New" w:hAnsi="Courier New" w:cs="Courier New"/>
          <w:lang w:val="es-MX"/>
        </w:rPr>
        <w:t>Por análisis de orina completa . . . . . . . .$1,50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j) Por análisis fosfatasa ácida . . . . . . . . .$2,00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k) Por análisis fosfatasa alcalina . . . . . . . $2,00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l) Por análisis tiempo de sangría y coagulación..$1,00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m) Por análisis colesterol . . . . . . . . . . . $1,50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 xml:space="preserve">n) Por análisis ácido úrico  . . . . . . . . . . $1,50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 xml:space="preserve">ñ) Por análisis Huddlesson  . . . . . . . . . . .$1,50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o) Por análisis de rutina . . . . . . . . . . . .$4,00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p) Por análisis VDRL y examen vaginal . . . . . .$5,00</w:t>
      </w:r>
    </w:p>
    <w:p>
      <w:pPr>
        <w:pStyle w:val="P5"/>
        <w:numPr>
          <w:ilvl w:val="0"/>
          <w:numId w:val="34"/>
        </w:numPr>
        <w:tabs>
          <w:tab w:val="left" w:pos="1134" w:leader="none"/>
          <w:tab w:val="left" w:pos="1418"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Por insumo descartable para análisis coproparasitológico y escobillado anal . . . .$0,50</w:t>
      </w: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KINESIOLOGÍA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 xml:space="preserve">r) Por diez (10) sesiones de fisioterapia . . . .$5,00 </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s) Por Gimnasia correctora (por sesión) . . . . .$1,00</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CARDIOLOGÍA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t) Por electrocardiograma . . . . . . . . . . . .$4,00</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NEUROLOGÍA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 xml:space="preserve">u) Por electroencefalograma . . . . . . . . . . $10,00 </w:t>
      </w:r>
    </w:p>
    <w:p>
      <w:pPr>
        <w:pStyle w:val="P5"/>
        <w:tabs>
          <w:tab w:val="clear" w:pos="4252" w:leader="none"/>
          <w:tab w:val="clear" w:pos="8504" w:leader="none"/>
        </w:tabs>
        <w:ind w:firstLine="709"/>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firstLine="709"/>
        <w:jc w:val="both"/>
        <w:rPr>
          <w:rFonts w:ascii="Courier New" w:hAnsi="Courier New" w:cs="Courier New"/>
          <w:lang w:val="es-MX"/>
        </w:rPr>
      </w:pPr>
    </w:p>
    <w:p>
      <w:pPr>
        <w:pStyle w:val="P5"/>
        <w:tabs>
          <w:tab w:val="clear" w:pos="4252" w:leader="none"/>
          <w:tab w:val="clear" w:pos="8504" w:leader="none"/>
        </w:tabs>
        <w:ind w:firstLine="709"/>
        <w:jc w:val="both"/>
        <w:rPr>
          <w:rFonts w:ascii="Courier New" w:hAnsi="Courier New" w:cs="Courier New"/>
          <w:lang w:val="es-MX"/>
        </w:rPr>
      </w:pPr>
    </w:p>
    <w:p>
      <w:pPr>
        <w:pStyle w:val="P5"/>
        <w:tabs>
          <w:tab w:val="clear" w:pos="4252" w:leader="none"/>
          <w:tab w:val="clear" w:pos="8504" w:leader="none"/>
        </w:tabs>
        <w:ind w:firstLine="709"/>
        <w:jc w:val="both"/>
        <w:rPr>
          <w:rFonts w:ascii="Courier New" w:hAnsi="Courier New" w:cs="Courier New"/>
          <w:lang w:val="es-MX"/>
        </w:rPr>
      </w:pPr>
    </w:p>
    <w:p>
      <w:pPr>
        <w:pStyle w:val="P5"/>
        <w:tabs>
          <w:tab w:val="clear" w:pos="4252" w:leader="none"/>
          <w:tab w:val="clear" w:pos="8504" w:leader="none"/>
        </w:tabs>
        <w:ind w:firstLine="709"/>
        <w:jc w:val="both"/>
        <w:rPr>
          <w:rFonts w:ascii="Courier New" w:hAnsi="Courier New" w:cs="Courier New"/>
          <w:lang w:val="es-MX"/>
        </w:rPr>
      </w:pPr>
    </w:p>
    <w:p>
      <w:pPr>
        <w:pStyle w:val="P5"/>
        <w:tabs>
          <w:tab w:val="clear" w:pos="4252" w:leader="none"/>
          <w:tab w:val="clear" w:pos="8504" w:leader="none"/>
        </w:tabs>
        <w:ind w:firstLine="709"/>
        <w:jc w:val="both"/>
        <w:rPr>
          <w:rFonts w:ascii="Courier New" w:hAnsi="Courier New" w:cs="Courier New"/>
          <w:lang w:val="es-MX"/>
        </w:rPr>
      </w:pPr>
    </w:p>
    <w:p>
      <w:pPr>
        <w:pStyle w:val="P5"/>
        <w:tabs>
          <w:tab w:val="clear" w:pos="4252" w:leader="none"/>
          <w:tab w:val="clear" w:pos="8504" w:leader="none"/>
        </w:tabs>
        <w:ind w:firstLine="709"/>
        <w:jc w:val="both"/>
        <w:rPr>
          <w:rFonts w:ascii="Courier New" w:hAnsi="Courier New" w:cs="Courier New"/>
          <w:lang w:val="es-MX"/>
        </w:rPr>
      </w:pPr>
    </w:p>
    <w:p>
      <w:pPr>
        <w:pStyle w:val="P5"/>
        <w:tabs>
          <w:tab w:val="clear" w:pos="4252" w:leader="none"/>
          <w:tab w:val="clear" w:pos="8504" w:leader="none"/>
        </w:tabs>
        <w:ind w:firstLine="709"/>
        <w:jc w:val="both"/>
        <w:rPr>
          <w:rFonts w:ascii="Courier New" w:hAnsi="Courier New" w:cs="Courier New"/>
          <w:b w:val="1"/>
          <w:bCs w:val="1"/>
          <w:lang w:val="es-MX"/>
        </w:rPr>
      </w:pPr>
      <w:r>
        <w:rPr>
          <w:rFonts w:ascii="Courier New" w:hAnsi="Courier New" w:cs="Courier New"/>
          <w:lang w:val="es-MX"/>
        </w:rPr>
        <w:t xml:space="preserve"> </w:t>
      </w: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...///57.-</w:t>
      </w: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GINECOLOGÍA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v) Por Papanicolau . . . . . . . . . . . . . . .$2,00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w) Por Biopsia ginecológica . . . . . . . . . . $5,00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 xml:space="preserve">x) Anticonceptivos orales . . . . . .  . . . . .$1,00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y) DIU . . . . . . . . . . . . . . . . . . . . .$5,00</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ÁREA PSICOLOGÍA, PSICOPEDAGOGÍA, FONOAUDIOLOGÍA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z) Por cada sesión . . . . . . . . . . . . . . . $0,50</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BROMATOLOGÍA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 xml:space="preserve">a) Por análisis de agua fisicoquímico  . . . . .$40,00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b) Por análisis de agua bacteriológico . . . . .$20,00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c) Por extracción de muestra de agua (local). . $10,00</w:t>
      </w:r>
    </w:p>
    <w:p>
      <w:pPr>
        <w:pStyle w:val="P5"/>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d) Por extracción de muestra de agua fuera de la ciudad p/Km.. . . . . . . . . . . . . . . . .$1,00</w:t>
      </w:r>
    </w:p>
    <w:p>
      <w:pPr>
        <w:pStyle w:val="P5"/>
        <w:tabs>
          <w:tab w:val="clear" w:pos="4252" w:leader="none"/>
          <w:tab w:val="clear" w:pos="8504" w:leader="none"/>
        </w:tabs>
        <w:ind w:firstLine="709" w:left="425"/>
        <w:jc w:val="both"/>
        <w:rPr>
          <w:rFonts w:ascii="Courier New" w:hAnsi="Courier New" w:cs="Courier New"/>
          <w:lang w:val="es-MX"/>
        </w:rPr>
      </w:pPr>
      <w:r>
        <w:rPr>
          <w:rFonts w:ascii="Courier New" w:hAnsi="Courier New" w:cs="Courier New"/>
          <w:lang w:val="es-MX"/>
        </w:rPr>
        <w:t>Mínimo de. . . . . . . . . . . . . . . . . . $10,00</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AUDIOMETRÍA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 xml:space="preserve">h) Estudio . . . . . . . . . . . . .  . . . . . $5,00</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 xml:space="preserve">i) Audiometría y supraliminares .. . . . . . . .$10,00        </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Las solicitudes de habilitación bromatológica y libros de inspección, a los efectos de la inscripción en la Tasa por Servicios de Inspección General e Higiene serán cursados a los contribuyentes, por intermedio de la Dirección de Ingresos Públicos, a los efectos de su registración. </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CAPÍTULO VI</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CONTRIBUCIONES QUE INCIDEN SOBRE LOS CEMENTERIOS</w:t>
      </w:r>
    </w:p>
    <w:p>
      <w:pPr>
        <w:pStyle w:val="P5"/>
        <w:tabs>
          <w:tab w:val="clear" w:pos="4252" w:leader="none"/>
          <w:tab w:val="clear" w:pos="8504" w:leader="none"/>
        </w:tabs>
        <w:jc w:val="right"/>
        <w:outlineLvl w:val="0"/>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...///58.-</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u w:val="single"/>
          <w:lang w:val="es-MX"/>
        </w:rPr>
        <w:t>Art.21</w:t>
      </w:r>
      <w:r>
        <w:rPr>
          <w:rFonts w:ascii="Courier New" w:hAnsi="Courier New" w:cs="Courier New"/>
          <w:b w:val="1"/>
          <w:bCs w:val="1"/>
          <w:lang w:val="es-MX"/>
        </w:rPr>
        <w:t>:</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CONCESIÓN DE USO</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b w:val="1"/>
          <w:bCs w:val="1"/>
          <w:caps w:val="1"/>
          <w:lang w:val="es-MX"/>
        </w:rPr>
        <w:t>Por</w:t>
      </w:r>
      <w:r>
        <w:rPr>
          <w:rFonts w:ascii="Courier New" w:hAnsi="Courier New" w:cs="Courier New"/>
          <w:lang w:val="es-MX"/>
        </w:rPr>
        <w:t xml:space="preserve"> concesión de uso abonarán los siguientes importes:</w:t>
      </w:r>
    </w:p>
    <w:p>
      <w:pPr>
        <w:pStyle w:val="P5"/>
        <w:numPr>
          <w:ilvl w:val="0"/>
          <w:numId w:val="7"/>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Terreno para la construcción de panteones, nicheras, mausoleos, por metro cuadrado . . .$240,00</w:t>
      </w:r>
    </w:p>
    <w:p>
      <w:pPr>
        <w:pStyle w:val="P5"/>
        <w:numPr>
          <w:ilvl w:val="0"/>
          <w:numId w:val="7"/>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Nicho en módulo enfrentado en galería cubierta:</w:t>
      </w:r>
    </w:p>
    <w:p>
      <w:pPr>
        <w:pStyle w:val="P5"/>
        <w:numPr>
          <w:ilvl w:val="0"/>
          <w:numId w:val="8"/>
        </w:numPr>
        <w:tabs>
          <w:tab w:val="left" w:pos="1418" w:leader="none"/>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Primera y cuarta fila . . . . . . . . .$230,00</w:t>
      </w:r>
    </w:p>
    <w:p>
      <w:pPr>
        <w:pStyle w:val="P5"/>
        <w:numPr>
          <w:ilvl w:val="0"/>
          <w:numId w:val="8"/>
        </w:numPr>
        <w:tabs>
          <w:tab w:val="left" w:pos="1560" w:leader="none"/>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Segunda y tercera fila . . . . . . . . $275,00</w:t>
      </w:r>
    </w:p>
    <w:p>
      <w:pPr>
        <w:pStyle w:val="P5"/>
        <w:numPr>
          <w:ilvl w:val="0"/>
          <w:numId w:val="7"/>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Nicho</w:t>
      </w:r>
    </w:p>
    <w:p>
      <w:pPr>
        <w:pStyle w:val="P5"/>
        <w:numPr>
          <w:ilvl w:val="0"/>
          <w:numId w:val="9"/>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Nicho secciones A y B:</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 xml:space="preserve">Primera y cuarta fila. . . . .  . . . . . . .$80,00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Segunda y tercera fila . . . . . . . . . . . $90,00</w:t>
      </w:r>
    </w:p>
    <w:p>
      <w:pPr>
        <w:pStyle w:val="P5"/>
        <w:numPr>
          <w:ilvl w:val="0"/>
          <w:numId w:val="9"/>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Nicho secciones C a G inclusive:</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 xml:space="preserve">Primera y cuarta fila . . .  . . . . . . . .$115,00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Segunda y tercera fila . . . . . . . . . . .$132,50</w:t>
      </w:r>
    </w:p>
    <w:p>
      <w:pPr>
        <w:pStyle w:val="P5"/>
        <w:numPr>
          <w:ilvl w:val="0"/>
          <w:numId w:val="9"/>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Nicho secciones D y F para adolescente:</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Primera y cuarta fila . . . . . . . . . . . $115,00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Segunda y tercera fila . . . . . . . . . . .$125,00</w:t>
      </w:r>
    </w:p>
    <w:p>
      <w:pPr>
        <w:pStyle w:val="P5"/>
        <w:numPr>
          <w:ilvl w:val="0"/>
          <w:numId w:val="9"/>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Nicho sección G para menor de tres años:</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Primera y cuarta fila . . . . . . . . . . . .$85,00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Segunda y tercera fila . . . . . . . . . . . $95,00</w:t>
      </w:r>
    </w:p>
    <w:p>
      <w:pPr>
        <w:pStyle w:val="P5"/>
        <w:numPr>
          <w:ilvl w:val="0"/>
          <w:numId w:val="9"/>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Nicho secciones H y R inclusive</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Primera y cuarta fila . . . . . . . . . . . $220,00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Segunda y tercera fila . . . . . . . . . . .$225,00</w:t>
      </w:r>
    </w:p>
    <w:p>
      <w:pPr>
        <w:pStyle w:val="P5"/>
        <w:numPr>
          <w:ilvl w:val="0"/>
          <w:numId w:val="9"/>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Nicho sección O para menor de tres años:</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Primera y quinta fila . . . . . . . . . . .$100,00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Segunda , tercera y cuarta fila . . . . . .$107,50</w:t>
      </w:r>
    </w:p>
    <w:p>
      <w:pPr>
        <w:pStyle w:val="P5"/>
        <w:numPr>
          <w:ilvl w:val="0"/>
          <w:numId w:val="9"/>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Nicho urnario para adolescente:</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 xml:space="preserve">Primera y sexta fila . . . . . . . . . . . .$125,00        </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Segunda, tercera, cuarta y quinta fila . . .$140,00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 xml:space="preserve">Nicho en medida especial . . . . . . .  . . $270,00</w:t>
      </w:r>
    </w:p>
    <w:p>
      <w:pPr>
        <w:pStyle w:val="P5"/>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d- Sepultura</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1) Sepultura para menores de tres años . . . $60,00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2) Sepultura para mayor de tres años . . . .$120,00</w:t>
      </w: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right"/>
        <w:outlineLvl w:val="0"/>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lang w:val="es-MX"/>
        </w:rPr>
      </w:pPr>
      <w:r>
        <w:rPr>
          <w:rFonts w:ascii="Courier New" w:hAnsi="Courier New" w:cs="Courier New"/>
          <w:lang w:val="es-MX"/>
        </w:rPr>
        <w:t>...///59.-</w:t>
      </w: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p>
    <w:p>
      <w:pPr>
        <w:pStyle w:val="P5"/>
        <w:tabs>
          <w:tab w:val="clear" w:pos="4252" w:leader="none"/>
          <w:tab w:val="clear" w:pos="8504" w:leader="none"/>
        </w:tabs>
        <w:ind w:hanging="360" w:left="360"/>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Art.22</w:t>
      </w:r>
      <w:r>
        <w:rPr>
          <w:rFonts w:ascii="Courier New" w:hAnsi="Courier New" w:cs="Courier New"/>
          <w:b w:val="1"/>
          <w:bCs w:val="1"/>
          <w:lang w:val="es-MX"/>
        </w:rPr>
        <w:t>:</w:t>
      </w:r>
    </w:p>
    <w:p>
      <w:pPr>
        <w:pStyle w:val="P5"/>
        <w:tabs>
          <w:tab w:val="clear" w:pos="4252" w:leader="none"/>
          <w:tab w:val="clear" w:pos="8504" w:leader="none"/>
        </w:tabs>
        <w:ind w:hanging="360" w:left="360"/>
        <w:jc w:val="both"/>
        <w:rPr>
          <w:rFonts w:ascii="Courier New" w:hAnsi="Courier New" w:cs="Courier New"/>
          <w:b w:val="1"/>
          <w:bCs w:val="1"/>
          <w:lang w:val="es-MX"/>
        </w:rPr>
      </w:pPr>
    </w:p>
    <w:p>
      <w:pPr>
        <w:pStyle w:val="P5"/>
        <w:tabs>
          <w:tab w:val="clear" w:pos="4252" w:leader="none"/>
          <w:tab w:val="clear" w:pos="8504" w:leader="none"/>
        </w:tabs>
        <w:ind w:hanging="360" w:left="360"/>
        <w:jc w:val="both"/>
        <w:outlineLvl w:val="0"/>
        <w:rPr>
          <w:rFonts w:ascii="Courier New" w:hAnsi="Courier New" w:cs="Courier New"/>
          <w:b w:val="1"/>
          <w:bCs w:val="1"/>
          <w:lang w:val="es-MX"/>
        </w:rPr>
      </w:pPr>
      <w:r>
        <w:rPr>
          <w:rFonts w:ascii="Courier New" w:hAnsi="Courier New" w:cs="Courier New"/>
          <w:b w:val="1"/>
          <w:bCs w:val="1"/>
          <w:lang w:val="es-MX"/>
        </w:rPr>
        <w:t>TASA POR SERVICIOS DE CEMENTERIOS</w:t>
      </w:r>
    </w:p>
    <w:p>
      <w:pPr>
        <w:pStyle w:val="P5"/>
        <w:tabs>
          <w:tab w:val="clear" w:pos="4252" w:leader="none"/>
          <w:tab w:val="clear" w:pos="8504" w:leader="none"/>
        </w:tabs>
        <w:ind w:hanging="709" w:left="709"/>
        <w:jc w:val="both"/>
        <w:rPr>
          <w:rFonts w:ascii="Courier New" w:hAnsi="Courier New" w:cs="Courier New"/>
          <w:b w:val="1"/>
          <w:bCs w:val="1"/>
          <w:cap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Por</w:t>
      </w:r>
      <w:r>
        <w:rPr>
          <w:rFonts w:ascii="Courier New" w:hAnsi="Courier New" w:cs="Courier New"/>
          <w:lang w:val="es-MX"/>
        </w:rPr>
        <w:t xml:space="preserve"> la prestación de los servicios de cementerios que a continuación se detallan se abonarán los aranceles que en cada caso se indican:</w:t>
      </w: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A) Inhumación y acceso a:</w:t>
      </w:r>
    </w:p>
    <w:p>
      <w:pPr>
        <w:pStyle w:val="P5"/>
        <w:numPr>
          <w:ilvl w:val="0"/>
          <w:numId w:val="10"/>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Panteón . . . . . . . . . . . . . . . . $82,50</w:t>
      </w:r>
    </w:p>
    <w:p>
      <w:pPr>
        <w:pStyle w:val="P5"/>
        <w:numPr>
          <w:ilvl w:val="0"/>
          <w:numId w:val="10"/>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Parcela en cementerio parque privado . .$57,50</w:t>
      </w:r>
    </w:p>
    <w:p>
      <w:pPr>
        <w:pStyle w:val="P5"/>
        <w:numPr>
          <w:ilvl w:val="0"/>
          <w:numId w:val="10"/>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Parcela en cementerio parque municipal:</w:t>
      </w:r>
    </w:p>
    <w:p>
      <w:pPr>
        <w:pStyle w:val="P5"/>
        <w:tabs>
          <w:tab w:val="clear" w:pos="4252" w:leader="none"/>
          <w:tab w:val="clear" w:pos="8504" w:leader="none"/>
        </w:tabs>
        <w:ind w:left="1843"/>
        <w:jc w:val="both"/>
        <w:rPr>
          <w:rFonts w:ascii="Courier New" w:hAnsi="Courier New" w:cs="Courier New"/>
          <w:lang w:val="es-MX"/>
        </w:rPr>
      </w:pPr>
      <w:r>
        <w:rPr>
          <w:rFonts w:ascii="Courier New" w:hAnsi="Courier New" w:cs="Courier New"/>
          <w:lang w:val="es-MX"/>
        </w:rPr>
        <w:t xml:space="preserve">Primer nivel  . . . . . . . . . . . . . $82,50  </w:t>
      </w:r>
    </w:p>
    <w:p>
      <w:pPr>
        <w:pStyle w:val="P5"/>
        <w:tabs>
          <w:tab w:val="clear" w:pos="4252" w:leader="none"/>
          <w:tab w:val="clear" w:pos="8504" w:leader="none"/>
        </w:tabs>
        <w:ind w:left="1843"/>
        <w:jc w:val="both"/>
        <w:rPr>
          <w:rFonts w:ascii="Courier New" w:hAnsi="Courier New" w:cs="Courier New"/>
          <w:lang w:val="es-MX"/>
        </w:rPr>
      </w:pPr>
      <w:r>
        <w:rPr>
          <w:rFonts w:ascii="Courier New" w:hAnsi="Courier New" w:cs="Courier New"/>
          <w:lang w:val="es-MX"/>
        </w:rPr>
        <w:t>Segundo nivel . . . . . . . . . . . . . $62,50</w:t>
      </w:r>
    </w:p>
    <w:p>
      <w:pPr>
        <w:pStyle w:val="P5"/>
        <w:tabs>
          <w:tab w:val="clear" w:pos="4252" w:leader="none"/>
          <w:tab w:val="clear" w:pos="8504" w:leader="none"/>
        </w:tabs>
        <w:ind w:left="1843"/>
        <w:jc w:val="both"/>
        <w:rPr>
          <w:rFonts w:ascii="Courier New" w:hAnsi="Courier New" w:cs="Courier New"/>
          <w:lang w:val="es-MX"/>
        </w:rPr>
      </w:pPr>
      <w:r>
        <w:rPr>
          <w:rFonts w:ascii="Courier New" w:hAnsi="Courier New" w:cs="Courier New"/>
          <w:lang w:val="es-MX"/>
        </w:rPr>
        <w:t>Tercer nivel . . . . . . . . . . . . . .$40,00</w:t>
      </w:r>
    </w:p>
    <w:p>
      <w:pPr>
        <w:pStyle w:val="P5"/>
        <w:tabs>
          <w:tab w:val="clear" w:pos="4252" w:leader="none"/>
          <w:tab w:val="clear" w:pos="8504" w:leader="none"/>
        </w:tabs>
        <w:ind w:left="1843"/>
        <w:jc w:val="both"/>
        <w:rPr>
          <w:rFonts w:ascii="Courier New" w:hAnsi="Courier New" w:cs="Courier New"/>
          <w:lang w:val="es-MX"/>
        </w:rPr>
      </w:pPr>
      <w:r>
        <w:rPr>
          <w:rFonts w:ascii="Courier New" w:hAnsi="Courier New" w:cs="Courier New"/>
          <w:lang w:val="es-MX"/>
        </w:rPr>
        <w:t>Nicho y sepulturas (cuando no corresponda concesión de uso) . . . . . . . . . . . $47,50</w:t>
      </w: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B) Traslado de ataúdes o urnas (excluidas las cenizas); procedentes de panteones, nichos, sepulturas u otros cementerio, destinados a panteones, nichos, sepulturas o a otros cementerios..................................$30,00</w:t>
      </w:r>
    </w:p>
    <w:p>
      <w:pPr>
        <w:pStyle w:val="P5"/>
        <w:numPr>
          <w:ilvl w:val="0"/>
          <w:numId w:val="11"/>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Reducción de ataúd y por exhumación:</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Cuando motiven la desocupación de nichos.......................................$11,50</w:t>
      </w: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Cuando motiven la desocupación de sepulturas...................................$17,50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El resto . . . . . . . . . . . . . . . . . . $25,00</w:t>
      </w:r>
    </w:p>
    <w:p>
      <w:pPr>
        <w:pStyle w:val="P5"/>
        <w:numPr>
          <w:ilvl w:val="0"/>
          <w:numId w:val="11"/>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Depósito de ataúd o urna por cada cinco días o fracción . . . . . . . . . . . . . . . . . . $16,00</w:t>
      </w:r>
    </w:p>
    <w:p>
      <w:pPr>
        <w:pStyle w:val="P5"/>
        <w:numPr>
          <w:ilvl w:val="0"/>
          <w:numId w:val="11"/>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Por inspección de ataúdes:</w:t>
      </w:r>
    </w:p>
    <w:p>
      <w:pPr>
        <w:pStyle w:val="P5"/>
        <w:tabs>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En sepultura . . . . . . . . . . . . . . . . $20,00</w:t>
      </w:r>
    </w:p>
    <w:p>
      <w:pPr>
        <w:pStyle w:val="P5"/>
        <w:tabs>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En nichos . . . . . . . . . . . . . . . . . .$12,50</w:t>
      </w:r>
    </w:p>
    <w:p>
      <w:pPr>
        <w:pStyle w:val="P5"/>
        <w:numPr>
          <w:ilvl w:val="0"/>
          <w:numId w:val="11"/>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Cuando motiven la desocupación de nichos y sepulturas. . . . . . . . . . . . . . . . . . $3,00</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right"/>
        <w:outlineLvl w:val="0"/>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...///60.-</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Art.23</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 xml:space="preserve">TASA POR SERVICIOS DE ADMINISTRACIÓN Y MANTENIMIENTO DE LOS </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CEMENTERIOS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Por</w:t>
      </w:r>
      <w:r>
        <w:rPr>
          <w:rFonts w:ascii="Courier New" w:hAnsi="Courier New" w:cs="Courier New"/>
          <w:lang w:val="es-MX"/>
        </w:rPr>
        <w:t xml:space="preserve"> servicios de administración y mantenimiento de los Cementerios se abonará anualmente:</w:t>
      </w:r>
    </w:p>
    <w:p>
      <w:pPr>
        <w:pStyle w:val="P5"/>
        <w:numPr>
          <w:ilvl w:val="0"/>
          <w:numId w:val="12"/>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Panteón, monumento, terreno baldío:</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Hasta una superficie de tres metros cuadrados 3m²..........................................$90,00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Con una superficie mayor a tres metros cuadrados y hasta quince metros cuadrados . . . . . . . $165,00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Con una superficie mayor a quince metros cuadrados...................................$270,00</w:t>
      </w:r>
    </w:p>
    <w:p>
      <w:pPr>
        <w:pStyle w:val="P5"/>
        <w:numPr>
          <w:ilvl w:val="0"/>
          <w:numId w:val="12"/>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Nicho o módulo enfrentado en galería cubierta:</w:t>
      </w:r>
    </w:p>
    <w:p>
      <w:pPr>
        <w:pStyle w:val="P5"/>
        <w:tabs>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 xml:space="preserve">Primera y cuarta fila . . . . . .  . . . . . $65,00</w:t>
      </w:r>
    </w:p>
    <w:p>
      <w:pPr>
        <w:pStyle w:val="P5"/>
        <w:tabs>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Segunda y tercera fila . . . . . . . . . . . $75,00</w:t>
      </w:r>
    </w:p>
    <w:p>
      <w:pPr>
        <w:pStyle w:val="P5"/>
        <w:numPr>
          <w:ilvl w:val="0"/>
          <w:numId w:val="12"/>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 xml:space="preserve">Nicho </w:t>
      </w:r>
    </w:p>
    <w:p>
      <w:pPr>
        <w:pStyle w:val="P5"/>
        <w:tabs>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Nicho Sección A:</w:t>
      </w:r>
    </w:p>
    <w:p>
      <w:pPr>
        <w:pStyle w:val="P5"/>
        <w:tabs>
          <w:tab w:val="clear" w:pos="4252" w:leader="none"/>
          <w:tab w:val="clear" w:pos="8504" w:leader="none"/>
        </w:tabs>
        <w:ind w:firstLine="1418"/>
        <w:jc w:val="both"/>
        <w:rPr>
          <w:rFonts w:ascii="Courier New" w:hAnsi="Courier New" w:cs="Courier New"/>
          <w:lang w:val="es-MX"/>
        </w:rPr>
      </w:pPr>
      <w:r>
        <w:rPr>
          <w:rFonts w:ascii="Courier New" w:hAnsi="Courier New" w:cs="Courier New"/>
          <w:lang w:val="es-MX"/>
        </w:rPr>
        <w:t>Primera y cuarta fila . . . . . . . . . . .$45,00</w:t>
      </w:r>
    </w:p>
    <w:p>
      <w:pPr>
        <w:pStyle w:val="P5"/>
        <w:tabs>
          <w:tab w:val="clear" w:pos="4252" w:leader="none"/>
          <w:tab w:val="clear" w:pos="8504" w:leader="none"/>
        </w:tabs>
        <w:ind w:firstLine="1418"/>
        <w:jc w:val="both"/>
        <w:rPr>
          <w:rFonts w:ascii="Courier New" w:hAnsi="Courier New" w:cs="Courier New"/>
          <w:lang w:val="es-MX"/>
        </w:rPr>
      </w:pPr>
      <w:r>
        <w:rPr>
          <w:rFonts w:ascii="Courier New" w:hAnsi="Courier New" w:cs="Courier New"/>
          <w:lang w:val="es-MX"/>
        </w:rPr>
        <w:t>Segunda y Tercera fila . . . . . . . . . . $55,00</w:t>
      </w:r>
    </w:p>
    <w:p>
      <w:pPr>
        <w:pStyle w:val="P5"/>
        <w:tabs>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Nicho Sección B:</w:t>
      </w:r>
    </w:p>
    <w:p>
      <w:pPr>
        <w:pStyle w:val="P5"/>
        <w:tabs>
          <w:tab w:val="clear" w:pos="4252" w:leader="none"/>
          <w:tab w:val="clear" w:pos="8504" w:leader="none"/>
        </w:tabs>
        <w:ind w:firstLine="1418"/>
        <w:jc w:val="both"/>
        <w:rPr>
          <w:rFonts w:ascii="Courier New" w:hAnsi="Courier New" w:cs="Courier New"/>
          <w:lang w:val="es-MX"/>
        </w:rPr>
      </w:pPr>
      <w:r>
        <w:rPr>
          <w:rFonts w:ascii="Courier New" w:hAnsi="Courier New" w:cs="Courier New"/>
          <w:lang w:val="es-MX"/>
        </w:rPr>
        <w:t>Primera y quinta fila . . . . . . . . . . .$30,00</w:t>
      </w:r>
    </w:p>
    <w:p>
      <w:pPr>
        <w:pStyle w:val="P5"/>
        <w:tabs>
          <w:tab w:val="clear" w:pos="4252" w:leader="none"/>
          <w:tab w:val="clear" w:pos="8504" w:leader="none"/>
        </w:tabs>
        <w:ind w:firstLine="1418"/>
        <w:jc w:val="both"/>
        <w:rPr>
          <w:rFonts w:ascii="Courier New" w:hAnsi="Courier New" w:cs="Courier New"/>
          <w:lang w:val="es-MX"/>
        </w:rPr>
      </w:pPr>
      <w:r>
        <w:rPr>
          <w:rFonts w:ascii="Courier New" w:hAnsi="Courier New" w:cs="Courier New"/>
          <w:lang w:val="es-MX"/>
        </w:rPr>
        <w:t>Segunda, tercera y cuarta fila . . . . . . $50,00</w:t>
      </w:r>
    </w:p>
    <w:p>
      <w:pPr>
        <w:pStyle w:val="P5"/>
        <w:tabs>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Nichos Secciones C a G inclusive:</w:t>
      </w:r>
    </w:p>
    <w:p>
      <w:pPr>
        <w:pStyle w:val="P5"/>
        <w:tabs>
          <w:tab w:val="clear" w:pos="4252" w:leader="none"/>
          <w:tab w:val="clear" w:pos="8504" w:leader="none"/>
        </w:tabs>
        <w:ind w:firstLine="1418"/>
        <w:jc w:val="both"/>
        <w:rPr>
          <w:rFonts w:ascii="Courier New" w:hAnsi="Courier New" w:cs="Courier New"/>
          <w:lang w:val="es-MX"/>
        </w:rPr>
      </w:pPr>
      <w:r>
        <w:rPr>
          <w:rFonts w:ascii="Courier New" w:hAnsi="Courier New" w:cs="Courier New"/>
          <w:lang w:val="es-MX"/>
        </w:rPr>
        <w:t>Primera y cuarta fila . . . . . . . . . . .$55,00</w:t>
      </w:r>
    </w:p>
    <w:p>
      <w:pPr>
        <w:pStyle w:val="P5"/>
        <w:tabs>
          <w:tab w:val="clear" w:pos="4252" w:leader="none"/>
          <w:tab w:val="clear" w:pos="8504" w:leader="none"/>
        </w:tabs>
        <w:ind w:firstLine="1418"/>
        <w:jc w:val="both"/>
        <w:rPr>
          <w:rFonts w:ascii="Courier New" w:hAnsi="Courier New" w:cs="Courier New"/>
          <w:lang w:val="es-MX"/>
        </w:rPr>
      </w:pPr>
      <w:r>
        <w:rPr>
          <w:rFonts w:ascii="Courier New" w:hAnsi="Courier New" w:cs="Courier New"/>
          <w:lang w:val="es-MX"/>
        </w:rPr>
        <w:t>Segunda y tercera fila . . . . . . . . . . $60,00</w:t>
      </w:r>
    </w:p>
    <w:p>
      <w:pPr>
        <w:pStyle w:val="P5"/>
        <w:tabs>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Nichos secciones H a R inclusive:</w:t>
      </w:r>
    </w:p>
    <w:p>
      <w:pPr>
        <w:pStyle w:val="P5"/>
        <w:tabs>
          <w:tab w:val="clear" w:pos="4252" w:leader="none"/>
          <w:tab w:val="clear" w:pos="8504" w:leader="none"/>
        </w:tabs>
        <w:ind w:firstLine="1418"/>
        <w:jc w:val="both"/>
        <w:rPr>
          <w:rFonts w:ascii="Courier New" w:hAnsi="Courier New" w:cs="Courier New"/>
          <w:lang w:val="es-MX"/>
        </w:rPr>
      </w:pPr>
      <w:r>
        <w:rPr>
          <w:rFonts w:ascii="Courier New" w:hAnsi="Courier New" w:cs="Courier New"/>
          <w:lang w:val="es-MX"/>
        </w:rPr>
        <w:t>Primera, cuarta, quinta y sexta fila . . . $60,00</w:t>
      </w:r>
    </w:p>
    <w:p>
      <w:pPr>
        <w:pStyle w:val="P5"/>
        <w:tabs>
          <w:tab w:val="clear" w:pos="4252" w:leader="none"/>
          <w:tab w:val="clear" w:pos="8504" w:leader="none"/>
        </w:tabs>
        <w:ind w:firstLine="1418"/>
        <w:jc w:val="both"/>
        <w:rPr>
          <w:rFonts w:ascii="Courier New" w:hAnsi="Courier New" w:cs="Courier New"/>
          <w:lang w:val="es-MX"/>
        </w:rPr>
      </w:pPr>
      <w:r>
        <w:rPr>
          <w:rFonts w:ascii="Courier New" w:hAnsi="Courier New" w:cs="Courier New"/>
          <w:lang w:val="es-MX"/>
        </w:rPr>
        <w:t>Segunda y tercera fila . . . . . . . . . . $65,00</w:t>
      </w:r>
    </w:p>
    <w:p>
      <w:pPr>
        <w:pStyle w:val="P5"/>
        <w:numPr>
          <w:ilvl w:val="0"/>
          <w:numId w:val="12"/>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Sepultura . . . . . . . . . . . . . . . . . .$30,00</w:t>
      </w:r>
    </w:p>
    <w:p>
      <w:pPr>
        <w:pStyle w:val="P5"/>
        <w:numPr>
          <w:ilvl w:val="0"/>
          <w:numId w:val="12"/>
        </w:numPr>
        <w:tabs>
          <w:tab w:val="clear" w:pos="4252" w:leader="none"/>
          <w:tab w:val="clear" w:pos="8504" w:leader="none"/>
        </w:tabs>
        <w:ind w:firstLine="709" w:left="0"/>
        <w:jc w:val="both"/>
        <w:rPr>
          <w:rFonts w:ascii="Courier New" w:hAnsi="Courier New" w:cs="Courier New"/>
          <w:lang w:val="es-MX"/>
        </w:rPr>
      </w:pPr>
      <w:r>
        <w:rPr>
          <w:rFonts w:ascii="Courier New" w:hAnsi="Courier New" w:cs="Courier New"/>
          <w:lang w:val="es-MX"/>
        </w:rPr>
        <w:t>Parcela en cementerio parque . . . . . . . . $30,00</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CAPITULO VII</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b w:val="1"/>
          <w:bCs w:val="1"/>
          <w:u w:val="single"/>
          <w:lang w:val="es-MX"/>
        </w:rPr>
        <w:t>CONTRIBUCIONES QUE INCIDEN SOBRE LA CONSTRUCCION DE OBRAS</w:t>
      </w:r>
    </w:p>
    <w:p>
      <w:pPr>
        <w:pStyle w:val="P5"/>
        <w:tabs>
          <w:tab w:val="clear" w:pos="4252" w:leader="none"/>
          <w:tab w:val="clear" w:pos="8504" w:leader="none"/>
        </w:tabs>
        <w:jc w:val="right"/>
        <w:outlineLvl w:val="0"/>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p>
    <w:p>
      <w:pPr>
        <w:pStyle w:val="P5"/>
        <w:tabs>
          <w:tab w:val="clear" w:pos="4252" w:leader="none"/>
          <w:tab w:val="clear" w:pos="8504" w:leader="none"/>
        </w:tabs>
        <w:outlineLvl w:val="0"/>
        <w:rPr>
          <w:rFonts w:ascii="Courier New" w:hAnsi="Courier New" w:cs="Courier New"/>
          <w:lang w:val="es-MX"/>
        </w:rPr>
      </w:pPr>
      <w:r>
        <w:rPr>
          <w:rFonts w:ascii="Courier New" w:hAnsi="Courier New" w:cs="Courier New"/>
          <w:lang w:val="es-MX"/>
        </w:rPr>
        <w:t>...///61.-</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Art.24</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ESTUDIO DE PLANOS</w:t>
      </w:r>
    </w:p>
    <w:p>
      <w:pPr>
        <w:pStyle w:val="P5"/>
        <w:tabs>
          <w:tab w:val="clear" w:pos="4252" w:leader="none"/>
          <w:tab w:val="clear" w:pos="8504" w:leader="none"/>
        </w:tabs>
        <w:ind w:hanging="709" w:left="709"/>
        <w:jc w:val="both"/>
        <w:rPr>
          <w:rFonts w:ascii="Courier New" w:hAnsi="Courier New" w:cs="Courier New"/>
          <w:b w:val="1"/>
          <w:bCs w:val="1"/>
          <w:cap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FÍJANSE</w:t>
      </w:r>
      <w:r>
        <w:rPr>
          <w:rFonts w:ascii="Courier New" w:hAnsi="Courier New" w:cs="Courier New"/>
          <w:lang w:val="es-MX"/>
        </w:rPr>
        <w:t xml:space="preserve"> los derechos por estudio de planos y documentos, verificación de cálculos e inspección, de acuerdo con el siguiente detalle:</w:t>
      </w:r>
    </w:p>
    <w:p>
      <w:pPr>
        <w:pStyle w:val="P5"/>
        <w:tabs>
          <w:tab w:val="clear" w:pos="4252" w:leader="none"/>
          <w:tab w:val="clear" w:pos="8504" w:leader="none"/>
        </w:tabs>
        <w:ind w:hanging="709" w:left="709"/>
        <w:jc w:val="both"/>
        <w:rPr>
          <w:rFonts w:ascii="Courier New" w:hAnsi="Courier New" w:cs="Courier New"/>
          <w:lang w:val="es-MX"/>
        </w:rPr>
      </w:pPr>
    </w:p>
    <w:p>
      <w:pPr>
        <w:pStyle w:val="P5"/>
        <w:numPr>
          <w:ilvl w:val="0"/>
          <w:numId w:val="13"/>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 xml:space="preserve">Por construcción de obra se abonará sobre el importe de tasación establecido por los Colegios de Ingenieros Civiles, de Arquitectos y de   Constructores Universitarios de la Provincia de Córdoba . . . . . . . . . . . . . . . . . . . . . 4‰</w:t>
      </w:r>
    </w:p>
    <w:p>
      <w:pPr>
        <w:pStyle w:val="P5"/>
        <w:numPr>
          <w:ilvl w:val="0"/>
          <w:numId w:val="13"/>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 xml:space="preserve">Por ampliación o modificación de obra se abonará sobre el importe de tasación establecido por los Colegios  de  Ingenieros  Civiles,  de  Arquitectos   y  de Constructores Universitarios de la Provincia de Córdoba o sobre el monto del presupuesto respectivamente . . . . . . . . . . . . . . . . . 4‰</w:t>
      </w:r>
    </w:p>
    <w:p>
      <w:pPr>
        <w:pStyle w:val="P5"/>
        <w:numPr>
          <w:ilvl w:val="0"/>
          <w:numId w:val="13"/>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 xml:space="preserve">Por cada obra ejecutada antes del año 1956 sin planos aprobados: Se  abonará  sobre el importe de tasación establecido por los Colegios de Ingenieros Civiles, Arquitectos y de Constructores Universitarios de la Provincia de Córdoba . . . . 1‰</w:t>
      </w:r>
    </w:p>
    <w:p>
      <w:pPr>
        <w:pStyle w:val="P5"/>
        <w:numPr>
          <w:ilvl w:val="0"/>
          <w:numId w:val="13"/>
        </w:numPr>
        <w:tabs>
          <w:tab w:val="clear" w:pos="4252" w:leader="none"/>
          <w:tab w:val="clear" w:pos="8504" w:leader="none"/>
        </w:tabs>
        <w:ind w:hanging="425" w:left="1134"/>
        <w:jc w:val="both"/>
        <w:rPr>
          <w:rFonts w:ascii="Courier New" w:hAnsi="Courier New" w:cs="Courier New"/>
          <w:lang w:val="es-MX"/>
        </w:rPr>
      </w:pPr>
      <w:r>
        <w:rPr>
          <w:rFonts w:ascii="Courier New" w:hAnsi="Courier New" w:cs="Courier New"/>
          <w:lang w:val="es-MX"/>
        </w:rPr>
        <w:t>Por cada obra ejecutada con posteridad al año 1956 sin planos aprobados:</w:t>
      </w:r>
    </w:p>
    <w:p>
      <w:pPr>
        <w:pStyle w:val="P5"/>
        <w:numPr>
          <w:ilvl w:val="0"/>
          <w:numId w:val="14"/>
        </w:numPr>
        <w:tabs>
          <w:tab w:val="left" w:pos="1701" w:leader="none"/>
          <w:tab w:val="clear" w:pos="4252" w:leader="none"/>
          <w:tab w:val="clear" w:pos="8504" w:leader="none"/>
        </w:tabs>
        <w:ind w:hanging="284" w:left="1418"/>
        <w:jc w:val="both"/>
        <w:rPr>
          <w:rFonts w:ascii="Courier New" w:hAnsi="Courier New" w:cs="Courier New"/>
          <w:lang w:val="es-MX"/>
        </w:rPr>
      </w:pPr>
      <w:r>
        <w:rPr>
          <w:rFonts w:ascii="Courier New" w:hAnsi="Courier New" w:cs="Courier New"/>
          <w:lang w:val="es-MX"/>
        </w:rPr>
        <w:t>Si su ejecución se encuadra en las Ordenanzas vigentes en el momento de su construcción, se abonará sobre el importe de tasación establecido por los Colegios de Ingenieros Civiles, de Arquitectos y de Constructores Universitarios de la Provincia de Córdoba . . . . . . . . . . . 12‰</w:t>
      </w:r>
    </w:p>
    <w:p>
      <w:pPr>
        <w:pStyle w:val="P5"/>
        <w:numPr>
          <w:ilvl w:val="0"/>
          <w:numId w:val="14"/>
        </w:numPr>
        <w:tabs>
          <w:tab w:val="clear" w:pos="4252" w:leader="none"/>
          <w:tab w:val="clear" w:pos="8504" w:leader="none"/>
        </w:tabs>
        <w:ind w:hanging="284" w:left="1418"/>
        <w:jc w:val="both"/>
        <w:rPr>
          <w:rFonts w:ascii="Courier New" w:hAnsi="Courier New" w:cs="Courier New"/>
          <w:lang w:val="es-MX"/>
        </w:rPr>
      </w:pPr>
      <w:r>
        <w:rPr>
          <w:rFonts w:ascii="Courier New" w:hAnsi="Courier New" w:cs="Courier New"/>
          <w:lang w:val="es-MX"/>
        </w:rPr>
        <w:t>Si su ejecución no se encuadra en las Ordenanzas vigentes en el momento de su construcción, se abonará sobre el importe de tasación establecido por los colegios de Ingenieros, de Arquitectos y de Constructores Universitarios de la Provincia de Córdoba . . 40‰</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...///62.-</w:t>
      </w:r>
    </w:p>
    <w:p>
      <w:pPr>
        <w:pStyle w:val="P5"/>
        <w:tabs>
          <w:tab w:val="clear" w:pos="4252" w:leader="none"/>
          <w:tab w:val="clear" w:pos="8504" w:leader="none"/>
        </w:tabs>
        <w:jc w:val="both"/>
        <w:rPr>
          <w:rFonts w:ascii="Courier New" w:hAnsi="Courier New" w:cs="Courier New"/>
          <w:lang w:val="es-MX"/>
        </w:rPr>
      </w:pPr>
    </w:p>
    <w:p>
      <w:pPr>
        <w:pStyle w:val="P5"/>
        <w:numPr>
          <w:ilvl w:val="0"/>
          <w:numId w:val="14"/>
        </w:numPr>
        <w:tabs>
          <w:tab w:val="clear" w:pos="4252" w:leader="none"/>
          <w:tab w:val="clear" w:pos="8504" w:leader="none"/>
        </w:tabs>
        <w:ind w:hanging="284" w:left="1418"/>
        <w:jc w:val="both"/>
        <w:rPr>
          <w:rFonts w:ascii="Courier New" w:hAnsi="Courier New" w:cs="Courier New"/>
          <w:lang w:val="es-MX"/>
        </w:rPr>
      </w:pPr>
      <w:r>
        <w:rPr>
          <w:rFonts w:ascii="Courier New" w:hAnsi="Courier New" w:cs="Courier New"/>
          <w:lang w:val="es-MX"/>
        </w:rPr>
        <w:t>Por subdivisión, mensura y unión de acuerdo con las zonas establecidas en la Ordenanza N° 1294:</w:t>
      </w:r>
    </w:p>
    <w:p>
      <w:pPr>
        <w:pStyle w:val="P5"/>
        <w:tabs>
          <w:tab w:val="left" w:pos="708" w:leader="none"/>
        </w:tabs>
        <w:ind w:left="2127"/>
        <w:jc w:val="both"/>
        <w:rPr>
          <w:rFonts w:ascii="Courier New" w:hAnsi="Courier New" w:cs="Courier New"/>
          <w:lang w:val="es-MX"/>
        </w:rPr>
      </w:pPr>
      <w:r>
        <w:rPr>
          <w:rFonts w:ascii="Courier New" w:hAnsi="Courier New" w:cs="Courier New"/>
          <w:lang w:val="es-MX"/>
        </w:rPr>
        <w:t>-Inmuebles ubicados en zona industrial............................$80,00</w:t>
      </w:r>
    </w:p>
    <w:p>
      <w:pPr>
        <w:pStyle w:val="P5"/>
        <w:tabs>
          <w:tab w:val="left" w:pos="708" w:leader="none"/>
        </w:tabs>
        <w:ind w:left="2127"/>
        <w:jc w:val="both"/>
        <w:rPr>
          <w:rFonts w:ascii="Courier New" w:hAnsi="Courier New" w:cs="Courier New"/>
          <w:lang w:val="es-MX"/>
        </w:rPr>
      </w:pPr>
      <w:r>
        <w:rPr>
          <w:rFonts w:ascii="Courier New" w:hAnsi="Courier New" w:cs="Courier New"/>
          <w:lang w:val="es-MX"/>
        </w:rPr>
        <w:t>-Inmuebles ubicados en el resto de la ciudad................................$280,00</w:t>
      </w:r>
    </w:p>
    <w:p>
      <w:pPr>
        <w:pStyle w:val="P5"/>
        <w:numPr>
          <w:ilvl w:val="0"/>
          <w:numId w:val="14"/>
        </w:numPr>
        <w:tabs>
          <w:tab w:val="clear" w:pos="4252" w:leader="none"/>
          <w:tab w:val="clear" w:pos="8504" w:leader="none"/>
        </w:tabs>
        <w:ind w:hanging="284" w:left="1418"/>
        <w:jc w:val="both"/>
        <w:rPr>
          <w:rFonts w:ascii="Courier New" w:hAnsi="Courier New" w:cs="Courier New"/>
          <w:lang w:val="es-MX"/>
        </w:rPr>
      </w:pPr>
      <w:r>
        <w:rPr>
          <w:rFonts w:ascii="Courier New" w:hAnsi="Courier New" w:cs="Courier New"/>
          <w:lang w:val="es-MX"/>
        </w:rPr>
        <w:t>Los trámites de construcción y/o relevamiento de edificaciones mayores de 60 m², deberán presentar conjuntamente con la solicitud, un libre deuda inmobiliario municipal.</w:t>
      </w:r>
    </w:p>
    <w:p>
      <w:pPr>
        <w:pStyle w:val="P5"/>
        <w:numPr>
          <w:ilvl w:val="0"/>
          <w:numId w:val="14"/>
        </w:numPr>
        <w:tabs>
          <w:tab w:val="clear" w:pos="4252" w:leader="none"/>
          <w:tab w:val="clear" w:pos="8504" w:leader="none"/>
        </w:tabs>
        <w:ind w:hanging="426" w:left="1560"/>
        <w:jc w:val="both"/>
        <w:rPr>
          <w:rFonts w:ascii="Courier New" w:hAnsi="Courier New" w:cs="Courier New"/>
          <w:lang w:val="es-MX"/>
        </w:rPr>
      </w:pPr>
      <w:r>
        <w:rPr>
          <w:rFonts w:ascii="Courier New" w:hAnsi="Courier New" w:cs="Courier New"/>
          <w:lang w:val="es-MX"/>
        </w:rPr>
        <w:t xml:space="preserve">Los trámites de mensura, subdivisión y/o unión, deberán presentar un libre deuda inmobiliario municipal.     </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CAPITULO VIII</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CONTRIBUCIONES QUE INCIDEN SOBRE LA INSPECCIÓN ELÉCTRICA Y</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CONSUMO DE ENERGÍA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Art.25</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CONTRIBUCIÓN GENERAL</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AplícaNse</w:t>
      </w:r>
      <w:r>
        <w:rPr>
          <w:rFonts w:ascii="Courier New" w:hAnsi="Courier New" w:cs="Courier New"/>
          <w:lang w:val="es-MX"/>
        </w:rPr>
        <w:t xml:space="preserve"> los siguientes porcentajes sobre la facturación neta de la Empresa Provincial de Energía de Córdoba en concepto de suministro de energía y cargo por demanda en vigencia:</w:t>
      </w:r>
    </w:p>
    <w:p>
      <w:pPr>
        <w:pStyle w:val="P5"/>
        <w:numPr>
          <w:ilvl w:val="0"/>
          <w:numId w:val="15"/>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Para los usuarios clasificados en las categorías RESIDENCIAL Y GENERAL . . . . . . . . . . . . . .20%</w:t>
      </w:r>
    </w:p>
    <w:p>
      <w:pPr>
        <w:pStyle w:val="P5"/>
        <w:numPr>
          <w:ilvl w:val="0"/>
          <w:numId w:val="15"/>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Para los usuarios clasificados en las categorías GRANDES CONSUMIDORES E INDUSTRIAL . . . . . . . .10%</w:t>
      </w:r>
    </w:p>
    <w:p>
      <w:pPr>
        <w:pStyle w:val="P5"/>
        <w:tabs>
          <w:tab w:val="clear" w:pos="4252" w:leader="none"/>
          <w:tab w:val="clear" w:pos="8504" w:leader="none"/>
        </w:tabs>
        <w:ind w:left="993"/>
        <w:jc w:val="both"/>
        <w:rPr>
          <w:rFonts w:ascii="Courier New" w:hAnsi="Courier New" w:cs="Courier New"/>
          <w:lang w:val="es-MX"/>
        </w:rPr>
      </w:pPr>
      <w:r>
        <w:rPr>
          <w:rFonts w:ascii="Courier New" w:hAnsi="Courier New" w:cs="Courier New"/>
          <w:lang w:val="es-MX"/>
        </w:rPr>
        <w:t>No estará alcanzado por este porcentaje, el caso a que se refiere el inciso siguiente.</w:t>
      </w:r>
    </w:p>
    <w:p>
      <w:pPr>
        <w:pStyle w:val="P5"/>
        <w:numPr>
          <w:ilvl w:val="0"/>
          <w:numId w:val="15"/>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Para las industrias clasificadas en la categoría GRANDES CONSUMIDORES .. . . . . . . . . . . . . .0%</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...///63.-</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Art.26</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CONTRIBUCIONES ESPECIALES</w:t>
      </w:r>
    </w:p>
    <w:p>
      <w:pPr>
        <w:pStyle w:val="P5"/>
        <w:tabs>
          <w:tab w:val="clear" w:pos="4252" w:leader="none"/>
          <w:tab w:val="clear" w:pos="8504" w:leader="none"/>
        </w:tabs>
        <w:ind w:hanging="709" w:left="709"/>
        <w:jc w:val="both"/>
        <w:rPr>
          <w:rFonts w:ascii="Courier New" w:hAnsi="Courier New" w:cs="Courier New"/>
          <w:b w:val="1"/>
          <w:bCs w:val="1"/>
          <w:cap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Para</w:t>
      </w:r>
      <w:r>
        <w:rPr>
          <w:rFonts w:ascii="Courier New" w:hAnsi="Courier New" w:cs="Courier New"/>
          <w:lang w:val="es-MX"/>
        </w:rPr>
        <w:t xml:space="preserve"> toda conexión de luz se deberá abonar . . . . .$20,00</w:t>
      </w: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Quedando excluidas las solicitudes de reconexión de luz para viviendas de uso familiar.</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CAPITULO IX</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DERECHOS DE OFICINA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Art.27</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SOLICITUD</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 xml:space="preserve">Por </w:t>
      </w:r>
      <w:r>
        <w:rPr>
          <w:rFonts w:ascii="Courier New" w:hAnsi="Courier New" w:cs="Courier New"/>
          <w:lang w:val="es-MX"/>
        </w:rPr>
        <w:t>cada solicitud se pagará. . . . . . . . . . . . .$15,00</w:t>
      </w:r>
    </w:p>
    <w:p>
      <w:pPr>
        <w:pStyle w:val="P5"/>
        <w:tabs>
          <w:tab w:val="clear" w:pos="4252" w:leader="none"/>
          <w:tab w:val="clear" w:pos="8504" w:leader="none"/>
        </w:tabs>
        <w:ind w:left="567"/>
        <w:jc w:val="both"/>
        <w:rPr>
          <w:rFonts w:ascii="Courier New" w:hAnsi="Courier New" w:cs="Courier New"/>
          <w:lang w:val="es-MX"/>
        </w:rPr>
      </w:pPr>
      <w:r>
        <w:rPr>
          <w:rFonts w:ascii="Courier New" w:hAnsi="Courier New" w:cs="Courier New"/>
          <w:lang w:val="es-MX"/>
        </w:rPr>
        <w:t>No estarán alcanzados por este derecho, los casos a que se refieren los siguientes artículos, por los cuales se abonarán los derechos en ellos establecidos.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Art.28</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b w:val="1"/>
          <w:bCs w:val="1"/>
          <w:lang w:val="es-MX"/>
        </w:rPr>
        <w:t>SOLICITUD DE ALTA O BAJA</w:t>
      </w:r>
    </w:p>
    <w:p>
      <w:pPr>
        <w:pStyle w:val="P5"/>
        <w:tabs>
          <w:tab w:val="clear" w:pos="4252" w:leader="none"/>
          <w:tab w:val="clear" w:pos="8504" w:leader="none"/>
        </w:tabs>
        <w:jc w:val="both"/>
        <w:rPr>
          <w:rFonts w:ascii="Courier New" w:hAnsi="Courier New" w:cs="Courier New"/>
          <w:b w:val="1"/>
          <w:bCs w:val="1"/>
          <w:lang w:val="es-MX"/>
        </w:rPr>
      </w:pPr>
    </w:p>
    <w:p>
      <w:pPr>
        <w:pStyle w:val="P5"/>
        <w:numPr>
          <w:ilvl w:val="0"/>
          <w:numId w:val="16"/>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cada solicitud de los contribuyentes de la Tasa por Servicios de Inspección General e Higiene, se abonará:</w:t>
      </w:r>
    </w:p>
    <w:p>
      <w:pPr>
        <w:pStyle w:val="P5"/>
        <w:numPr>
          <w:ilvl w:val="0"/>
          <w:numId w:val="17"/>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 xml:space="preserve">Por alta, el  importe  mínimo  de  la  actividad </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establecido en el art. 5, 6, y 7 del Capitulo II de la presente Ordenanza.</w:t>
      </w:r>
    </w:p>
    <w:p>
      <w:pPr>
        <w:pStyle w:val="P5"/>
        <w:numPr>
          <w:ilvl w:val="0"/>
          <w:numId w:val="17"/>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Por baja en la actividad comercial . . . .$30,00</w:t>
      </w:r>
    </w:p>
    <w:p>
      <w:pPr>
        <w:pStyle w:val="P5"/>
        <w:numPr>
          <w:ilvl w:val="0"/>
          <w:numId w:val="17"/>
        </w:numPr>
        <w:tabs>
          <w:tab w:val="clear" w:pos="4252" w:leader="none"/>
          <w:tab w:val="clear" w:pos="8504" w:leader="none"/>
        </w:tabs>
        <w:ind w:firstLine="0" w:left="1134"/>
        <w:jc w:val="both"/>
        <w:rPr>
          <w:rFonts w:ascii="Courier New" w:hAnsi="Courier New" w:cs="Courier New"/>
          <w:lang w:val="es-MX"/>
        </w:rPr>
      </w:pPr>
      <w:r>
        <w:rPr>
          <w:rFonts w:ascii="Courier New" w:hAnsi="Courier New" w:cs="Courier New"/>
          <w:lang w:val="es-MX"/>
        </w:rPr>
        <w:t>Por baja retroactiva en la actividad comercial, por cada año o fracción mayor a tres (3) meses . . . . . . . . . . . . . . . . . . . . . . . . $100,00</w:t>
      </w:r>
    </w:p>
    <w:p>
      <w:pPr>
        <w:pStyle w:val="P5"/>
        <w:tabs>
          <w:tab w:val="clear" w:pos="4252" w:leader="none"/>
          <w:tab w:val="clear" w:pos="8504" w:leader="none"/>
        </w:tabs>
        <w:ind w:left="1134"/>
        <w:jc w:val="both"/>
        <w:rPr>
          <w:rFonts w:ascii="Courier New" w:hAnsi="Courier New" w:cs="Courier New"/>
          <w:lang w:val="es-MX"/>
        </w:rPr>
      </w:pPr>
      <w:r>
        <w:rPr>
          <w:rFonts w:ascii="Courier New" w:hAnsi="Courier New" w:cs="Courier New"/>
          <w:lang w:val="es-MX"/>
        </w:rPr>
        <w:t xml:space="preserve">(Previa aplicación de lo normado en el art. 113 Cap IV Título II del Libro Segundo de la Ordenanza 3873 y modificatorias).  </w:t>
      </w:r>
    </w:p>
    <w:p>
      <w:pPr>
        <w:pStyle w:val="P5"/>
        <w:tabs>
          <w:tab w:val="clear" w:pos="4252" w:leader="none"/>
          <w:tab w:val="clear" w:pos="8504" w:leader="none"/>
        </w:tabs>
        <w:ind w:left="1134"/>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ind w:left="1134"/>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...///64.-</w:t>
      </w:r>
    </w:p>
    <w:p>
      <w:pPr>
        <w:pStyle w:val="P5"/>
        <w:tabs>
          <w:tab w:val="clear" w:pos="4252" w:leader="none"/>
          <w:tab w:val="clear" w:pos="8504" w:leader="none"/>
        </w:tabs>
        <w:ind w:left="1134"/>
        <w:jc w:val="both"/>
        <w:rPr>
          <w:rFonts w:ascii="Courier New" w:hAnsi="Courier New" w:cs="Courier New"/>
          <w:lang w:val="es-MX"/>
        </w:rPr>
      </w:pPr>
    </w:p>
    <w:p>
      <w:pPr>
        <w:pStyle w:val="P5"/>
        <w:numPr>
          <w:ilvl w:val="0"/>
          <w:numId w:val="16"/>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cada solicitud de alta, baja o modificación de la Contribución que incide sobre los Automotores se abonará.......................................$25,00</w:t>
      </w:r>
    </w:p>
    <w:p>
      <w:pPr>
        <w:pStyle w:val="P5"/>
        <w:tabs>
          <w:tab w:val="clear" w:pos="4252" w:leader="none"/>
          <w:tab w:val="clear" w:pos="8504" w:leader="none"/>
        </w:tabs>
        <w:ind w:left="993"/>
        <w:jc w:val="both"/>
        <w:rPr>
          <w:rFonts w:ascii="Courier New" w:hAnsi="Courier New" w:cs="Courier New"/>
          <w:lang w:val="es-MX"/>
        </w:rPr>
      </w:pPr>
      <w:r>
        <w:rPr>
          <w:rFonts w:ascii="Courier New" w:hAnsi="Courier New" w:cs="Courier New"/>
          <w:lang w:val="es-MX"/>
        </w:rPr>
        <w:t>(Se exceptúa del pago de la presente tasa toda solicitud de cambio de domicilio con acreditación fehaciente).</w:t>
      </w:r>
    </w:p>
    <w:p>
      <w:pPr>
        <w:pStyle w:val="P5"/>
        <w:tabs>
          <w:tab w:val="clear" w:pos="4252" w:leader="none"/>
          <w:tab w:val="clear" w:pos="8504" w:leader="none"/>
        </w:tabs>
        <w:jc w:val="both"/>
        <w:rPr>
          <w:rFonts w:ascii="Courier New" w:hAnsi="Courier New" w:cs="Courier New"/>
          <w:lang w:val="es-MX"/>
        </w:rPr>
      </w:pPr>
    </w:p>
    <w:p>
      <w:pPr>
        <w:pStyle w:val="P5"/>
        <w:numPr>
          <w:ilvl w:val="0"/>
          <w:numId w:val="16"/>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la solicitud de acogimiento a Planes de Facilidades de Pago por deudas de los contribuyentes de cualquiera de las tasas recaudadas por la Municipalidad de Alta Gracia . . . . . . . . .$15,00</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Art.29</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REGISTRO CIVIL Y CAPACIDAD DE LAS PERSONAS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firstLine="709"/>
        <w:jc w:val="both"/>
        <w:rPr>
          <w:rFonts w:ascii="Courier New" w:hAnsi="Courier New" w:cs="Courier New"/>
          <w:lang w:val="es-MX"/>
        </w:rPr>
      </w:pPr>
      <w:r>
        <w:rPr>
          <w:rFonts w:ascii="Courier New" w:hAnsi="Courier New" w:cs="Courier New"/>
          <w:lang w:val="es-MX"/>
        </w:rPr>
        <w:t>a) Por cada solicitud de turno para Matrimonio..$15,00</w:t>
      </w:r>
    </w:p>
    <w:p>
      <w:pPr>
        <w:pStyle w:val="P5"/>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b) Por expedir cada acta, constancia o certificado que lleve firma de Oficial Público y que no esté contemplado en la Ley Impositiva Provincial, que entiende para los Registros Civiles . . . . . .$5,00</w:t>
      </w: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 xml:space="preserve">    </w:t>
      </w: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Art.30</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SOLICITUD DE CERTIFICADO DE GUÍA</w:t>
      </w:r>
    </w:p>
    <w:p>
      <w:pPr>
        <w:pStyle w:val="P5"/>
        <w:tabs>
          <w:tab w:val="clear" w:pos="4252" w:leader="none"/>
          <w:tab w:val="clear" w:pos="8504" w:leader="none"/>
        </w:tabs>
        <w:jc w:val="both"/>
        <w:rPr>
          <w:rFonts w:ascii="Courier New" w:hAnsi="Courier New" w:cs="Courier New"/>
          <w:b w:val="1"/>
          <w:bCs w:val="1"/>
          <w:lang w:val="es-MX"/>
        </w:rPr>
      </w:pPr>
    </w:p>
    <w:p>
      <w:pPr>
        <w:pStyle w:val="P5"/>
        <w:numPr>
          <w:ilvl w:val="0"/>
          <w:numId w:val="18"/>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cada cabeza de ganado mayor que conste en los certificados de transferencias . . . . . . . . $1,40</w:t>
      </w:r>
    </w:p>
    <w:p>
      <w:pPr>
        <w:pStyle w:val="P5"/>
        <w:numPr>
          <w:ilvl w:val="0"/>
          <w:numId w:val="18"/>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cada cabeza de ganado menor que conste en los certificados guías de transferencias y por cada animal que conste en los certificados guías de tránsito.......................................$0,60</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u w:val="single"/>
          <w:lang w:val="es-MX"/>
        </w:rPr>
        <w:t>Art.31</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PUBLICIDAD</w:t>
      </w:r>
    </w:p>
    <w:p>
      <w:pPr>
        <w:pStyle w:val="P5"/>
        <w:tabs>
          <w:tab w:val="left" w:pos="1134" w:leader="none"/>
          <w:tab w:val="clear" w:pos="4252" w:leader="none"/>
          <w:tab w:val="clear" w:pos="8504" w:leader="none"/>
        </w:tabs>
        <w:ind w:left="709"/>
        <w:jc w:val="both"/>
        <w:rPr>
          <w:rFonts w:ascii="Courier New" w:hAnsi="Courier New" w:cs="Courier New"/>
          <w:lang w:val="es-MX"/>
        </w:rPr>
      </w:pPr>
    </w:p>
    <w:p>
      <w:pPr>
        <w:pStyle w:val="P5"/>
        <w:numPr>
          <w:ilvl w:val="1"/>
          <w:numId w:val="40"/>
        </w:numPr>
        <w:tabs>
          <w:tab w:val="left" w:pos="1134"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Publicidad oral y/o rodante de comercios de otras jurisdicciones por hora. . .. . . $100,00</w:t>
      </w:r>
    </w:p>
    <w:p>
      <w:pPr>
        <w:pStyle w:val="P5"/>
        <w:tabs>
          <w:tab w:val="left" w:pos="1134" w:leader="none"/>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left" w:pos="1134" w:leader="none"/>
          <w:tab w:val="clear" w:pos="4252" w:leader="none"/>
          <w:tab w:val="clear" w:pos="8504" w:leader="none"/>
        </w:tabs>
        <w:jc w:val="both"/>
        <w:rPr>
          <w:rFonts w:ascii="Courier New" w:hAnsi="Courier New" w:cs="Courier New"/>
          <w:lang w:val="es-MX"/>
        </w:rPr>
      </w:pPr>
    </w:p>
    <w:p>
      <w:pPr>
        <w:pStyle w:val="P5"/>
        <w:tabs>
          <w:tab w:val="left" w:pos="1134" w:leader="none"/>
          <w:tab w:val="clear" w:pos="4252" w:leader="none"/>
          <w:tab w:val="clear" w:pos="8504" w:leader="none"/>
        </w:tabs>
        <w:jc w:val="both"/>
        <w:rPr>
          <w:rFonts w:ascii="Courier New" w:hAnsi="Courier New" w:cs="Courier New"/>
          <w:lang w:val="es-MX"/>
        </w:rPr>
      </w:pPr>
    </w:p>
    <w:p>
      <w:pPr>
        <w:pStyle w:val="P5"/>
        <w:tabs>
          <w:tab w:val="left" w:pos="1134" w:leader="none"/>
          <w:tab w:val="clear" w:pos="4252" w:leader="none"/>
          <w:tab w:val="clear" w:pos="8504" w:leader="none"/>
        </w:tabs>
        <w:jc w:val="both"/>
        <w:rPr>
          <w:rFonts w:ascii="Courier New" w:hAnsi="Courier New" w:cs="Courier New"/>
          <w:lang w:val="es-MX"/>
        </w:rPr>
      </w:pPr>
    </w:p>
    <w:p>
      <w:pPr>
        <w:pStyle w:val="P5"/>
        <w:tabs>
          <w:tab w:val="left" w:pos="1134" w:leader="none"/>
          <w:tab w:val="clear" w:pos="4252" w:leader="none"/>
          <w:tab w:val="clear" w:pos="8504" w:leader="none"/>
        </w:tabs>
        <w:jc w:val="both"/>
        <w:rPr>
          <w:rFonts w:ascii="Courier New" w:hAnsi="Courier New" w:cs="Courier New"/>
          <w:lang w:val="es-MX"/>
        </w:rPr>
      </w:pPr>
    </w:p>
    <w:p>
      <w:pPr>
        <w:pStyle w:val="P5"/>
        <w:tabs>
          <w:tab w:val="left" w:pos="1134" w:leader="none"/>
          <w:tab w:val="clear" w:pos="4252" w:leader="none"/>
          <w:tab w:val="clear" w:pos="8504" w:leader="none"/>
        </w:tabs>
        <w:jc w:val="both"/>
        <w:rPr>
          <w:rFonts w:ascii="Courier New" w:hAnsi="Courier New" w:cs="Courier New"/>
          <w:lang w:val="es-MX"/>
        </w:rPr>
      </w:pPr>
    </w:p>
    <w:p>
      <w:pPr>
        <w:pStyle w:val="P5"/>
        <w:tabs>
          <w:tab w:val="left" w:pos="1134" w:leader="none"/>
          <w:tab w:val="clear" w:pos="4252" w:leader="none"/>
          <w:tab w:val="clear" w:pos="8504" w:leader="none"/>
        </w:tabs>
        <w:jc w:val="both"/>
        <w:rPr>
          <w:rFonts w:ascii="Courier New" w:hAnsi="Courier New" w:cs="Courier New"/>
          <w:lang w:val="es-MX"/>
        </w:rPr>
      </w:pPr>
    </w:p>
    <w:p>
      <w:pPr>
        <w:pStyle w:val="P5"/>
        <w:tabs>
          <w:tab w:val="left" w:pos="1134" w:leader="none"/>
          <w:tab w:val="clear" w:pos="4252" w:leader="none"/>
          <w:tab w:val="clear" w:pos="8504" w:leader="none"/>
        </w:tabs>
        <w:jc w:val="both"/>
        <w:rPr>
          <w:rFonts w:ascii="Courier New" w:hAnsi="Courier New" w:cs="Courier New"/>
          <w:lang w:val="es-MX"/>
        </w:rPr>
      </w:pPr>
    </w:p>
    <w:p>
      <w:pPr>
        <w:pStyle w:val="P5"/>
        <w:tabs>
          <w:tab w:val="left" w:pos="1134"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...///65.-</w:t>
      </w:r>
    </w:p>
    <w:p>
      <w:pPr>
        <w:pStyle w:val="P5"/>
        <w:tabs>
          <w:tab w:val="left" w:pos="1134" w:leader="none"/>
          <w:tab w:val="clear" w:pos="4252" w:leader="none"/>
          <w:tab w:val="clear" w:pos="8504" w:leader="none"/>
        </w:tabs>
        <w:jc w:val="both"/>
        <w:rPr>
          <w:rFonts w:ascii="Courier New" w:hAnsi="Courier New" w:cs="Courier New"/>
          <w:lang w:val="es-MX"/>
        </w:rPr>
      </w:pPr>
    </w:p>
    <w:p>
      <w:pPr>
        <w:pStyle w:val="P5"/>
        <w:tabs>
          <w:tab w:val="left" w:pos="1134" w:leader="none"/>
          <w:tab w:val="clear" w:pos="4252" w:leader="none"/>
          <w:tab w:val="clear" w:pos="8504" w:leader="none"/>
        </w:tabs>
        <w:ind w:hanging="284" w:left="993"/>
        <w:jc w:val="both"/>
        <w:rPr>
          <w:rFonts w:ascii="Courier New" w:hAnsi="Courier New" w:cs="Courier New"/>
          <w:u w:val="single"/>
          <w:lang w:val="es-MX"/>
        </w:rPr>
      </w:pPr>
      <w:r>
        <w:rPr>
          <w:rFonts w:ascii="Courier New" w:hAnsi="Courier New" w:cs="Courier New"/>
          <w:lang w:val="es-MX"/>
        </w:rPr>
        <w:t>2- Publicidad a través de volantes, folletos y/o afiches de comerciantes de otras jurisdicciones, por cada mil.....................................$150,00</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u w:val="single"/>
          <w:lang w:val="es-MX"/>
        </w:rPr>
        <w:t>Art.32</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GESTIÓN DE COBRANZA EXTRAJUDICIAL</w:t>
      </w: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lang w:val="es-MX"/>
        </w:rPr>
        <w:t>POR</w:t>
      </w:r>
      <w:r>
        <w:rPr>
          <w:rFonts w:ascii="Courier New" w:hAnsi="Courier New" w:cs="Courier New"/>
          <w:lang w:val="es-MX"/>
        </w:rPr>
        <w:t xml:space="preserve"> la gestión de cobranza extrajudicial que realice la Municipalidad, por cualquiera de los tributos cobrará conforme el siguiente detalle:</w:t>
      </w:r>
    </w:p>
    <w:p>
      <w:pPr>
        <w:pStyle w:val="P5"/>
        <w:numPr>
          <w:ilvl w:val="0"/>
          <w:numId w:val="19"/>
        </w:numPr>
        <w:tabs>
          <w:tab w:val="clear" w:pos="4252" w:leader="none"/>
          <w:tab w:val="clear" w:pos="8504" w:leader="none"/>
        </w:tabs>
        <w:ind w:firstLine="349"/>
        <w:jc w:val="both"/>
        <w:rPr>
          <w:rFonts w:ascii="Courier New" w:hAnsi="Courier New" w:cs="Courier New"/>
          <w:lang w:val="es-MX"/>
        </w:rPr>
      </w:pPr>
      <w:r>
        <w:rPr>
          <w:rFonts w:ascii="Courier New" w:hAnsi="Courier New" w:cs="Courier New"/>
          <w:lang w:val="es-MX"/>
        </w:rPr>
        <w:t>Con carta Documento . . . . . . . . . . . . .$25,00</w:t>
      </w:r>
    </w:p>
    <w:p>
      <w:pPr>
        <w:pStyle w:val="P5"/>
        <w:numPr>
          <w:ilvl w:val="0"/>
          <w:numId w:val="19"/>
        </w:numPr>
        <w:tabs>
          <w:tab w:val="clear" w:pos="4252" w:leader="none"/>
          <w:tab w:val="clear" w:pos="8504" w:leader="none"/>
        </w:tabs>
        <w:ind w:firstLine="349"/>
        <w:jc w:val="both"/>
        <w:rPr>
          <w:rFonts w:ascii="Courier New" w:hAnsi="Courier New" w:cs="Courier New"/>
          <w:lang w:val="es-MX"/>
        </w:rPr>
      </w:pPr>
      <w:r>
        <w:rPr>
          <w:rFonts w:ascii="Courier New" w:hAnsi="Courier New" w:cs="Courier New"/>
          <w:lang w:val="es-MX"/>
        </w:rPr>
        <w:t>Con notificación bajo firma. . . . . . . . . $10,00</w:t>
      </w:r>
    </w:p>
    <w:p>
      <w:pPr>
        <w:pStyle w:val="P5"/>
        <w:numPr>
          <w:ilvl w:val="0"/>
          <w:numId w:val="19"/>
        </w:numPr>
        <w:tabs>
          <w:tab w:val="clear" w:pos="4252" w:leader="none"/>
          <w:tab w:val="clear" w:pos="8504" w:leader="none"/>
        </w:tabs>
        <w:ind w:firstLine="349"/>
        <w:jc w:val="both"/>
        <w:rPr>
          <w:rFonts w:ascii="Courier New" w:hAnsi="Courier New" w:cs="Courier New"/>
          <w:lang w:val="es-MX"/>
        </w:rPr>
      </w:pPr>
      <w:r>
        <w:rPr>
          <w:rFonts w:ascii="Courier New" w:hAnsi="Courier New" w:cs="Courier New"/>
          <w:lang w:val="es-MX"/>
        </w:rPr>
        <w:t>Con notificación simple . . . . . . . . . . . $5,00</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CAPÍTULO X</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RENTAS DIVERSAS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Art.33</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CHAPA IDENTIFICATORIA PARA TRANSPORTE DE PASAJEROS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Por</w:t>
      </w:r>
      <w:r>
        <w:rPr>
          <w:rFonts w:ascii="Courier New" w:hAnsi="Courier New" w:cs="Courier New"/>
          <w:lang w:val="es-MX"/>
        </w:rPr>
        <w:t xml:space="preserve"> juego de chapa identificatoria para transporte de pasajeros . . . . . . . . . . . . . . . . . . .$300,00</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Art.34</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b w:val="1"/>
          <w:bCs w:val="1"/>
          <w:lang w:val="es-MX"/>
        </w:rPr>
      </w:pPr>
      <w:r>
        <w:rPr>
          <w:rFonts w:ascii="Courier New" w:hAnsi="Courier New" w:cs="Courier New"/>
          <w:b w:val="1"/>
          <w:bCs w:val="1"/>
          <w:lang w:val="es-MX"/>
        </w:rPr>
        <w:t>COPIA</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b w:val="1"/>
          <w:bCs w:val="1"/>
          <w:caps w:val="1"/>
          <w:lang w:val="es-MX"/>
        </w:rPr>
        <w:t>Se</w:t>
      </w:r>
      <w:r>
        <w:rPr>
          <w:rFonts w:ascii="Courier New" w:hAnsi="Courier New" w:cs="Courier New"/>
          <w:lang w:val="es-MX"/>
        </w:rPr>
        <w:t xml:space="preserve"> abonará por la copia de:</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Cada hoja de las Ordenanzas, Decretos y Resoluciones y documentación en general . . . .$0,40</w:t>
      </w:r>
    </w:p>
    <w:p>
      <w:pPr>
        <w:pStyle w:val="P5"/>
        <w:tabs>
          <w:tab w:val="left" w:pos="1276" w:leader="none"/>
          <w:tab w:val="clear" w:pos="4252" w:leader="none"/>
          <w:tab w:val="clear" w:pos="8504" w:leader="none"/>
        </w:tabs>
        <w:ind w:hanging="851" w:left="1560"/>
        <w:jc w:val="both"/>
        <w:rPr>
          <w:rFonts w:ascii="Courier New" w:hAnsi="Courier New" w:cs="Courier New"/>
          <w:lang w:val="es-MX"/>
        </w:rPr>
      </w:pPr>
      <w:r>
        <w:rPr>
          <w:rFonts w:ascii="Courier New" w:hAnsi="Courier New" w:cs="Courier New"/>
          <w:lang w:val="es-MX"/>
        </w:rPr>
        <w:tab/>
        <w:t>1.a) Para Ordenanzas, Decretos y Resoluciones de más de diez (10) carillas, cada carilla . .$0,25</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Copia de Plano de la Ciudad de Alta Gracia (Esc. 1:10000)......................................$50,00</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Plano de la Ciudad en CD....................$50,00</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Copia de plano de Loteo de Barrio...........$30,00</w:t>
      </w:r>
    </w:p>
    <w:p>
      <w:pPr>
        <w:pStyle w:val="P5"/>
        <w:tabs>
          <w:tab w:val="left" w:pos="1276" w:leader="none"/>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left" w:pos="1276" w:leader="none"/>
          <w:tab w:val="clear" w:pos="4252" w:leader="none"/>
          <w:tab w:val="clear" w:pos="8504" w:leader="none"/>
        </w:tabs>
        <w:jc w:val="both"/>
        <w:rPr>
          <w:rFonts w:ascii="Courier New" w:hAnsi="Courier New" w:cs="Courier New"/>
          <w:lang w:val="es-MX"/>
        </w:rPr>
      </w:pPr>
    </w:p>
    <w:p>
      <w:pPr>
        <w:pStyle w:val="P5"/>
        <w:tabs>
          <w:tab w:val="left" w:pos="1276" w:leader="none"/>
          <w:tab w:val="clear" w:pos="4252" w:leader="none"/>
          <w:tab w:val="clear" w:pos="8504" w:leader="none"/>
        </w:tabs>
        <w:jc w:val="both"/>
        <w:rPr>
          <w:rFonts w:ascii="Courier New" w:hAnsi="Courier New" w:cs="Courier New"/>
          <w:lang w:val="es-MX"/>
        </w:rPr>
      </w:pPr>
    </w:p>
    <w:p>
      <w:pPr>
        <w:pStyle w:val="P5"/>
        <w:tabs>
          <w:tab w:val="left" w:pos="1276" w:leader="none"/>
          <w:tab w:val="clear" w:pos="4252" w:leader="none"/>
          <w:tab w:val="clear" w:pos="8504" w:leader="none"/>
        </w:tabs>
        <w:jc w:val="both"/>
        <w:rPr>
          <w:rFonts w:ascii="Courier New" w:hAnsi="Courier New" w:cs="Courier New"/>
          <w:lang w:val="es-MX"/>
        </w:rPr>
      </w:pPr>
    </w:p>
    <w:p>
      <w:pPr>
        <w:pStyle w:val="P5"/>
        <w:tabs>
          <w:tab w:val="left" w:pos="1276" w:leader="none"/>
          <w:tab w:val="clear" w:pos="4252" w:leader="none"/>
          <w:tab w:val="clear" w:pos="8504" w:leader="none"/>
        </w:tabs>
        <w:jc w:val="both"/>
        <w:rPr>
          <w:rFonts w:ascii="Courier New" w:hAnsi="Courier New" w:cs="Courier New"/>
          <w:lang w:val="es-MX"/>
        </w:rPr>
      </w:pPr>
    </w:p>
    <w:p>
      <w:pPr>
        <w:pStyle w:val="P5"/>
        <w:tabs>
          <w:tab w:val="left" w:pos="1276" w:leader="none"/>
          <w:tab w:val="clear" w:pos="4252" w:leader="none"/>
          <w:tab w:val="clear" w:pos="8504" w:leader="none"/>
        </w:tabs>
        <w:jc w:val="both"/>
        <w:rPr>
          <w:rFonts w:ascii="Courier New" w:hAnsi="Courier New" w:cs="Courier New"/>
          <w:lang w:val="es-MX"/>
        </w:rPr>
      </w:pPr>
    </w:p>
    <w:p>
      <w:pPr>
        <w:pStyle w:val="P5"/>
        <w:tabs>
          <w:tab w:val="left" w:pos="1276" w:leader="none"/>
          <w:tab w:val="clear" w:pos="4252" w:leader="none"/>
          <w:tab w:val="clear" w:pos="8504" w:leader="none"/>
        </w:tabs>
        <w:jc w:val="both"/>
        <w:rPr>
          <w:rFonts w:ascii="Courier New" w:hAnsi="Courier New" w:cs="Courier New"/>
          <w:lang w:val="es-MX"/>
        </w:rPr>
      </w:pPr>
    </w:p>
    <w:p>
      <w:pPr>
        <w:pStyle w:val="P5"/>
        <w:tabs>
          <w:tab w:val="left" w:pos="1276" w:leader="none"/>
          <w:tab w:val="clear" w:pos="4252" w:leader="none"/>
          <w:tab w:val="clear" w:pos="8504" w:leader="none"/>
        </w:tabs>
        <w:jc w:val="both"/>
        <w:rPr>
          <w:rFonts w:ascii="Courier New" w:hAnsi="Courier New" w:cs="Courier New"/>
          <w:lang w:val="es-MX"/>
        </w:rPr>
      </w:pPr>
    </w:p>
    <w:p>
      <w:pPr>
        <w:pStyle w:val="P5"/>
        <w:tabs>
          <w:tab w:val="left" w:pos="1276" w:leader="none"/>
          <w:tab w:val="clear" w:pos="4252" w:leader="none"/>
          <w:tab w:val="clear" w:pos="8504" w:leader="none"/>
        </w:tabs>
        <w:jc w:val="both"/>
        <w:rPr>
          <w:rFonts w:ascii="Courier New" w:hAnsi="Courier New" w:cs="Courier New"/>
          <w:lang w:val="es-MX"/>
        </w:rPr>
      </w:pPr>
      <w:r>
        <w:rPr>
          <w:rFonts w:ascii="Courier New" w:hAnsi="Courier New" w:cs="Courier New"/>
          <w:lang w:val="es-MX"/>
        </w:rPr>
        <w:t>...///66.-</w:t>
      </w:r>
    </w:p>
    <w:p>
      <w:pPr>
        <w:pStyle w:val="P5"/>
        <w:tabs>
          <w:tab w:val="left" w:pos="1276" w:leader="none"/>
          <w:tab w:val="clear" w:pos="4252" w:leader="none"/>
          <w:tab w:val="clear" w:pos="8504" w:leader="none"/>
        </w:tabs>
        <w:jc w:val="both"/>
        <w:rPr>
          <w:rFonts w:ascii="Courier New" w:hAnsi="Courier New" w:cs="Courier New"/>
          <w:lang w:val="es-MX"/>
        </w:rPr>
      </w:pP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Fotocopia de parcelario catastral/Plancheta catastral . . . . . . . . . . . . . . . . . . .$5,00</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Informe impreso de datos catastrales de la Parcela.......................................$15,00</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Por cada copia heliográfica de planos de inmuebles.....................................$20,00</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 xml:space="preserve">Por copia de planos de inmueble por metro lineal por 0,70 de ancho.............................$30,00 </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Informe impreso con datos dominiales........$15,00</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Cambio de Titulares de Dominio..............$10,00</w:t>
      </w:r>
    </w:p>
    <w:p>
      <w:pPr>
        <w:pStyle w:val="P5"/>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Cambio de Domicilio.........................$10,00</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Art.35</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TRASLADO POR SERVICIO DE ACARREO DE AGUA</w:t>
      </w:r>
    </w:p>
    <w:p>
      <w:pPr>
        <w:pStyle w:val="P5"/>
        <w:tabs>
          <w:tab w:val="clear" w:pos="4252" w:leader="none"/>
          <w:tab w:val="clear" w:pos="8504" w:leader="none"/>
        </w:tabs>
        <w:jc w:val="both"/>
        <w:rPr>
          <w:rFonts w:ascii="Courier New" w:hAnsi="Courier New" w:cs="Courier New"/>
          <w:b w:val="1"/>
          <w:bCs w:val="1"/>
          <w:caps w:val="1"/>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b w:val="1"/>
          <w:bCs w:val="1"/>
          <w:caps w:val="1"/>
          <w:lang w:val="es-MX"/>
        </w:rPr>
        <w:t>Por</w:t>
      </w:r>
      <w:r>
        <w:rPr>
          <w:rFonts w:ascii="Courier New" w:hAnsi="Courier New" w:cs="Courier New"/>
          <w:lang w:val="es-MX"/>
        </w:rPr>
        <w:t xml:space="preserve"> acarreo de agua, por Km. de distancia se abonará..$5,00</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Art.36</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SOBRETASAS</w:t>
      </w:r>
    </w:p>
    <w:p>
      <w:pPr>
        <w:pStyle w:val="P5"/>
        <w:tabs>
          <w:tab w:val="clear" w:pos="4252" w:leader="none"/>
          <w:tab w:val="clear" w:pos="8504" w:leader="none"/>
        </w:tabs>
        <w:jc w:val="both"/>
        <w:rPr>
          <w:rFonts w:ascii="Courier New" w:hAnsi="Courier New" w:cs="Courier New"/>
          <w:b w:val="1"/>
          <w:bCs w:val="1"/>
          <w:lang w:val="es-MX"/>
        </w:rPr>
      </w:pPr>
    </w:p>
    <w:p>
      <w:pPr>
        <w:pStyle w:val="P5"/>
        <w:numPr>
          <w:ilvl w:val="0"/>
          <w:numId w:val="20"/>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La tasa por la Obra Pública se calculará aplicando sobre la Tasa de Servicios de Inspección General e Higiene, el siguiente porcentaje. . . . . . . 12,80%</w:t>
      </w:r>
    </w:p>
    <w:p>
      <w:pPr>
        <w:pStyle w:val="P5"/>
        <w:numPr>
          <w:ilvl w:val="0"/>
          <w:numId w:val="20"/>
        </w:numPr>
        <w:tabs>
          <w:tab w:val="clear" w:pos="4252" w:leader="none"/>
          <w:tab w:val="clear" w:pos="8504" w:leader="none"/>
        </w:tabs>
        <w:ind w:hanging="284" w:left="993"/>
        <w:jc w:val="both"/>
        <w:rPr>
          <w:rFonts w:ascii="Courier New" w:hAnsi="Courier New" w:cs="Courier New"/>
          <w:lang w:val="es-MX"/>
        </w:rPr>
      </w:pPr>
      <w:r>
        <w:rPr>
          <w:rFonts w:ascii="Courier New" w:hAnsi="Courier New" w:cs="Courier New"/>
          <w:lang w:val="es-MX"/>
        </w:rPr>
        <w:t>La Tasa destinada a la Sociedad de Bomberos Voluntarios de Alta Gracia, se calculará aplicando a la Tasa de Servicios de Inspección General e Higiene el siguiente porcentaje. . . . . . . . . . . . 3,70%</w:t>
      </w:r>
    </w:p>
    <w:p>
      <w:pPr>
        <w:pStyle w:val="P5"/>
        <w:tabs>
          <w:tab w:val="clear" w:pos="4252" w:leader="none"/>
          <w:tab w:val="clear" w:pos="8504" w:leader="none"/>
        </w:tabs>
        <w:ind w:left="709"/>
        <w:jc w:val="both"/>
        <w:rPr>
          <w:rFonts w:ascii="Courier New" w:hAnsi="Courier New" w:cs="Courier New"/>
          <w:lang w:val="es-MX"/>
        </w:rPr>
      </w:pPr>
      <w:r>
        <w:rPr>
          <w:rFonts w:ascii="Courier New" w:hAnsi="Courier New" w:cs="Courier New"/>
          <w:lang w:val="es-MX"/>
        </w:rPr>
        <w:t>La suma recaudada por este concepto será depositada en cuenta bancaria especialmente habilitada al efecto.</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Art.37</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lang w:val="es-MX"/>
        </w:rPr>
        <w:t>EXENCIONES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lang w:val="es-MX"/>
        </w:rPr>
        <w:t>QUEDA</w:t>
      </w:r>
      <w:r>
        <w:rPr>
          <w:rFonts w:ascii="Courier New" w:hAnsi="Courier New" w:cs="Courier New"/>
          <w:lang w:val="es-MX"/>
        </w:rPr>
        <w:t xml:space="preserve"> exento del pago de la sobretasa indicada en el artículo anterior, la actividad desarrollada bajo el rubro 84900, subrubro 42: “Servicios de esparcimiento relacionados con juegos de azar y apuestas denominados “slots” o similares”.</w:t>
      </w:r>
    </w:p>
    <w:p>
      <w:pPr>
        <w:pStyle w:val="P5"/>
        <w:tabs>
          <w:tab w:val="clear" w:pos="4252" w:leader="none"/>
          <w:tab w:val="clear" w:pos="8504" w:leader="none"/>
        </w:tabs>
        <w:ind w:hanging="709" w:left="709"/>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...///67.-</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CAPÍTULO XI</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MULTAS POR INFRACCIÓN A LOS DEBERES FORMALES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Art.38</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Fíjanse</w:t>
      </w:r>
      <w:r>
        <w:rPr>
          <w:rFonts w:ascii="Courier New" w:hAnsi="Courier New" w:cs="Courier New"/>
          <w:lang w:val="es-MX"/>
        </w:rPr>
        <w:t xml:space="preserve"> en Pesos Cincuenta ($50.-) a Pesos Diez Mil ($10.000.)los montos mínimos y máximos respectivamente a aplicar en caso de infracción de los deberes formales.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CAPÍTULO XII</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CONTRIBUCIÓN QUE INCIDE SOBRE LOS AUTOMOTORES</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(Sujeto a modificaciones conforme a los tributos a establecerse para el año 2008 por el Código Tributario de la Provincia de Córdoba).</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Art.39</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b w:val="1"/>
          <w:bCs w:val="1"/>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La</w:t>
      </w:r>
      <w:r>
        <w:rPr>
          <w:rFonts w:ascii="Courier New" w:hAnsi="Courier New" w:cs="Courier New"/>
          <w:lang w:val="es-MX"/>
        </w:rPr>
        <w:t xml:space="preserve"> Contribución a los Automotores establecida en el Título XII de la Ordenanza Nº 3873, se determinará conforme con los valores, escalas y alícuotas que se expresan a continuación:</w:t>
      </w:r>
    </w:p>
    <w:p>
      <w:pPr>
        <w:pStyle w:val="P5"/>
        <w:numPr>
          <w:ilvl w:val="0"/>
          <w:numId w:val="21"/>
        </w:numPr>
        <w:tabs>
          <w:tab w:val="clear" w:pos="4252" w:leader="none"/>
          <w:tab w:val="clear" w:pos="8504" w:leader="none"/>
        </w:tabs>
        <w:ind w:hanging="425" w:left="1418"/>
        <w:jc w:val="both"/>
        <w:rPr>
          <w:rFonts w:ascii="Courier New" w:hAnsi="Courier New" w:cs="Courier New"/>
          <w:lang w:val="es-MX"/>
        </w:rPr>
      </w:pPr>
      <w:r>
        <w:rPr>
          <w:rFonts w:ascii="Courier New" w:hAnsi="Courier New" w:cs="Courier New"/>
          <w:lang w:val="es-MX"/>
        </w:rPr>
        <w:t>Para vehículos, automotores, excepto motocicletas, motocabinas, motofurgones y microcoupés y acoplados de carga, modelos 1995 y posteriores, aplicando la alícuota del uno coma cinco por ciento (1,5%) al valor del vehículo.</w:t>
      </w:r>
    </w:p>
    <w:p>
      <w:pPr>
        <w:pStyle w:val="P5"/>
        <w:tabs>
          <w:tab w:val="clear" w:pos="4252" w:leader="none"/>
          <w:tab w:val="clear" w:pos="8504" w:leader="none"/>
        </w:tabs>
        <w:ind w:left="993"/>
        <w:jc w:val="both"/>
        <w:rPr>
          <w:rFonts w:ascii="Courier New" w:hAnsi="Courier New" w:cs="Courier New"/>
          <w:lang w:val="es-MX"/>
        </w:rPr>
      </w:pPr>
      <w:r>
        <w:rPr>
          <w:rFonts w:ascii="Courier New" w:hAnsi="Courier New" w:cs="Courier New"/>
          <w:lang w:val="es-MX"/>
        </w:rPr>
        <w:t>A los fines de la determinación del valor de los vehículos, se elaborarán las tablas respectivas en base a consultas a organismos oficiales o a fuentes de información sobre el mercado automotor que resulten disponibles.</w:t>
      </w:r>
    </w:p>
    <w:p>
      <w:pPr>
        <w:pStyle w:val="P5"/>
        <w:tabs>
          <w:tab w:val="clear" w:pos="4252" w:leader="none"/>
          <w:tab w:val="clear" w:pos="8504" w:leader="none"/>
        </w:tabs>
        <w:ind w:left="993"/>
        <w:jc w:val="both"/>
        <w:rPr>
          <w:rFonts w:ascii="Courier New" w:hAnsi="Courier New" w:cs="Courier New"/>
          <w:lang w:val="es-MX"/>
        </w:rPr>
      </w:pPr>
      <w:r>
        <w:rPr>
          <w:rFonts w:ascii="Courier New" w:hAnsi="Courier New" w:cs="Courier New"/>
          <w:lang w:val="es-MX"/>
        </w:rPr>
        <w:t xml:space="preserve">Cuando se tratare de vehículos nuevos que por haber sido producidos o importados con posterioridad al 1° de enero de 2008 no estuvieran comprendidos en las tablas respectivas y no se pudiere constatar su valor a los efectos del seguro, deberá considerarse, a los efectos de la liquidación de la Contribución </w:t>
      </w:r>
    </w:p>
    <w:p>
      <w:pPr>
        <w:pStyle w:val="P5"/>
        <w:tabs>
          <w:tab w:val="clear" w:pos="4252" w:leader="none"/>
          <w:tab w:val="clear" w:pos="8504" w:leader="none"/>
        </w:tabs>
        <w:ind w:left="993"/>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left="993"/>
        <w:jc w:val="both"/>
        <w:rPr>
          <w:rFonts w:ascii="Courier New" w:hAnsi="Courier New" w:cs="Courier New"/>
          <w:lang w:val="es-MX"/>
        </w:rPr>
      </w:pPr>
    </w:p>
    <w:p>
      <w:pPr>
        <w:pStyle w:val="P5"/>
        <w:tabs>
          <w:tab w:val="clear" w:pos="4252" w:leader="none"/>
          <w:tab w:val="clear" w:pos="8504" w:leader="none"/>
        </w:tabs>
        <w:ind w:left="993"/>
        <w:jc w:val="both"/>
        <w:rPr>
          <w:rFonts w:ascii="Courier New" w:hAnsi="Courier New" w:cs="Courier New"/>
          <w:lang w:val="es-MX"/>
        </w:rPr>
      </w:pPr>
    </w:p>
    <w:p>
      <w:pPr>
        <w:pStyle w:val="P5"/>
        <w:tabs>
          <w:tab w:val="clear" w:pos="4252" w:leader="none"/>
          <w:tab w:val="clear" w:pos="8504" w:leader="none"/>
        </w:tabs>
        <w:ind w:left="993"/>
        <w:jc w:val="both"/>
        <w:rPr>
          <w:rFonts w:ascii="Courier New" w:hAnsi="Courier New" w:cs="Courier New"/>
          <w:lang w:val="es-MX"/>
        </w:rPr>
      </w:pPr>
    </w:p>
    <w:p>
      <w:pPr>
        <w:pStyle w:val="P5"/>
        <w:tabs>
          <w:tab w:val="clear" w:pos="4252" w:leader="none"/>
          <w:tab w:val="clear" w:pos="8504" w:leader="none"/>
        </w:tabs>
        <w:ind w:left="993"/>
        <w:jc w:val="both"/>
        <w:rPr>
          <w:rFonts w:ascii="Courier New" w:hAnsi="Courier New" w:cs="Courier New"/>
          <w:lang w:val="es-MX"/>
        </w:rPr>
      </w:pPr>
    </w:p>
    <w:p>
      <w:pPr>
        <w:pStyle w:val="P5"/>
        <w:tabs>
          <w:tab w:val="clear" w:pos="4252" w:leader="none"/>
          <w:tab w:val="clear" w:pos="8504" w:leader="none"/>
        </w:tabs>
        <w:ind w:left="993"/>
        <w:jc w:val="both"/>
        <w:rPr>
          <w:rFonts w:ascii="Courier New" w:hAnsi="Courier New" w:cs="Courier New"/>
          <w:lang w:val="es-MX"/>
        </w:rPr>
      </w:pPr>
    </w:p>
    <w:p>
      <w:pPr>
        <w:pStyle w:val="P5"/>
        <w:tabs>
          <w:tab w:val="clear" w:pos="4252" w:leader="none"/>
          <w:tab w:val="clear" w:pos="8504" w:leader="none"/>
        </w:tabs>
        <w:ind w:left="993"/>
        <w:jc w:val="both"/>
        <w:rPr>
          <w:rFonts w:ascii="Courier New" w:hAnsi="Courier New" w:cs="Courier New"/>
          <w:lang w:val="es-MX"/>
        </w:rPr>
      </w:pPr>
    </w:p>
    <w:p>
      <w:pPr>
        <w:pStyle w:val="P5"/>
        <w:tabs>
          <w:tab w:val="clear" w:pos="4252" w:leader="none"/>
          <w:tab w:val="clear" w:pos="8504" w:leader="none"/>
        </w:tabs>
        <w:ind w:left="993"/>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...///68.-</w:t>
      </w:r>
    </w:p>
    <w:p>
      <w:pPr>
        <w:pStyle w:val="P5"/>
        <w:tabs>
          <w:tab w:val="clear" w:pos="4252" w:leader="none"/>
          <w:tab w:val="clear" w:pos="8504" w:leader="none"/>
        </w:tabs>
        <w:ind w:left="993"/>
        <w:jc w:val="both"/>
        <w:rPr>
          <w:rFonts w:ascii="Courier New" w:hAnsi="Courier New" w:cs="Courier New"/>
          <w:lang w:val="es-MX"/>
        </w:rPr>
      </w:pPr>
    </w:p>
    <w:p>
      <w:pPr>
        <w:pStyle w:val="P5"/>
        <w:tabs>
          <w:tab w:val="clear" w:pos="4252" w:leader="none"/>
          <w:tab w:val="clear" w:pos="8504" w:leader="none"/>
        </w:tabs>
        <w:ind w:left="993"/>
        <w:jc w:val="both"/>
        <w:rPr>
          <w:rFonts w:ascii="Courier New" w:hAnsi="Courier New" w:cs="Courier New"/>
          <w:lang w:val="es-MX"/>
        </w:rPr>
      </w:pPr>
      <w:r>
        <w:rPr>
          <w:rFonts w:ascii="Courier New" w:hAnsi="Courier New" w:cs="Courier New"/>
          <w:lang w:val="es-MX"/>
        </w:rPr>
        <w:t xml:space="preserve">para el año corriente, el consignado en  la  factura </w:t>
      </w:r>
    </w:p>
    <w:p>
      <w:pPr>
        <w:pStyle w:val="P5"/>
        <w:tabs>
          <w:tab w:val="clear" w:pos="4252" w:leader="none"/>
          <w:tab w:val="clear" w:pos="8504" w:leader="none"/>
        </w:tabs>
        <w:ind w:left="993"/>
        <w:jc w:val="both"/>
        <w:rPr>
          <w:rFonts w:ascii="Courier New" w:hAnsi="Courier New" w:cs="Courier New"/>
          <w:lang w:val="es-MX"/>
        </w:rPr>
      </w:pPr>
      <w:r>
        <w:rPr>
          <w:rFonts w:ascii="Courier New" w:hAnsi="Courier New" w:cs="Courier New"/>
          <w:lang w:val="es-MX"/>
        </w:rPr>
        <w:t>de compra de la unidad incluido impuestos y sin tener en cuenta bonificaciones, descuentos y otros conceptos similares. A tales fines el contribuyente deberá presentar el original de la documentación respectiva.</w:t>
      </w:r>
    </w:p>
    <w:p>
      <w:pPr>
        <w:pStyle w:val="P5"/>
        <w:numPr>
          <w:ilvl w:val="0"/>
          <w:numId w:val="21"/>
        </w:numPr>
        <w:tabs>
          <w:tab w:val="clear" w:pos="4252" w:leader="none"/>
          <w:tab w:val="clear" w:pos="8504" w:leader="none"/>
        </w:tabs>
        <w:ind w:hanging="425" w:left="1418"/>
        <w:jc w:val="both"/>
        <w:rPr>
          <w:rFonts w:ascii="Courier New" w:hAnsi="Courier New" w:cs="Courier New"/>
          <w:lang w:val="es-MX"/>
        </w:rPr>
      </w:pPr>
      <w:r>
        <w:rPr>
          <w:rFonts w:ascii="Courier New" w:hAnsi="Courier New" w:cs="Courier New"/>
          <w:lang w:val="es-MX"/>
        </w:rPr>
        <w:t>Para el resto de los vehículos, de acuerdo con los valores que se especifican en las escalas siguientes:</w:t>
      </w:r>
    </w:p>
    <w:p>
      <w:pPr>
        <w:pStyle w:val="P5"/>
        <w:tabs>
          <w:tab w:val="clear" w:pos="4252" w:leader="none"/>
          <w:tab w:val="clear" w:pos="8504" w:leader="none"/>
        </w:tabs>
        <w:ind w:hanging="143" w:left="1560"/>
        <w:jc w:val="both"/>
        <w:rPr>
          <w:rFonts w:ascii="Courier New" w:hAnsi="Courier New" w:cs="Courier New"/>
          <w:lang w:val="es-MX"/>
        </w:rPr>
      </w:pPr>
      <w:r>
        <w:rPr>
          <w:rFonts w:ascii="Courier New" w:hAnsi="Courier New" w:cs="Courier New"/>
          <w:lang w:val="es-MX"/>
        </w:rPr>
        <w:t>2-a- Acoplados de turismo, casas rodantes, Traillers y similares:</w:t>
      </w:r>
    </w:p>
    <w:p>
      <w:pPr>
        <w:pStyle w:val="P5"/>
        <w:tabs>
          <w:tab w:val="clear" w:pos="4252" w:leader="none"/>
          <w:tab w:val="clear" w:pos="8504" w:leader="none"/>
        </w:tabs>
        <w:jc w:val="both"/>
        <w:rPr>
          <w:rFonts w:ascii="Courier New" w:hAnsi="Courier New" w:cs="Courier New"/>
          <w:lang w:val="es-MX"/>
        </w:rPr>
      </w:pPr>
    </w:p>
    <w:tbl>
      <w:tblPr>
        <w:tblStyle w:val="T2"/>
        <w:tblW w:w="8784" w:type="dxa"/>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70" w:type="dxa"/>
          <w:bottom w:w="0" w:type="dxa"/>
          <w:right w:w="70" w:type="dxa"/>
        </w:tblCellMar>
      </w:tblPr>
      <w:tblGrid>
        <w:gridCol w:w="1771"/>
        <w:gridCol w:w="1157"/>
        <w:gridCol w:w="1464"/>
        <w:gridCol w:w="1464"/>
        <w:gridCol w:w="1464"/>
        <w:gridCol w:w="1464"/>
      </w:tblGrid>
      <w:tr>
        <w:trPr>
          <w:wAfter w:w="0" w:type="dxa"/>
          <w:trHeight w:hRule="atLeast" w:val="413"/>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MODELO</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AÑO</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HASTA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150 KG.</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DE 151 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400 KG.</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DE 401 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800 KG.</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DE 801 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1800 KG.</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MAS DE</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1800 KG.</w:t>
            </w:r>
          </w:p>
        </w:tc>
      </w:tr>
      <w:tr>
        <w:trPr>
          <w:wAfter w:w="0" w:type="dxa"/>
        </w:trPr>
        <w:tc>
          <w:tcPr>
            <w:tcW w:w="1771" w:type="dxa"/>
            <w:tcBorders>
              <w:top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2008</w:t>
            </w:r>
          </w:p>
        </w:tc>
        <w:tc>
          <w:tcPr>
            <w:tcW w:w="1157" w:type="dxa"/>
            <w:tcBorders>
              <w:top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48</w:t>
            </w:r>
          </w:p>
        </w:tc>
        <w:tc>
          <w:tcPr>
            <w:tcW w:w="1464" w:type="dxa"/>
            <w:tcBorders>
              <w:top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84</w:t>
            </w:r>
          </w:p>
        </w:tc>
        <w:tc>
          <w:tcPr>
            <w:tcW w:w="1464" w:type="dxa"/>
            <w:tcBorders>
              <w:top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150</w:t>
            </w:r>
          </w:p>
        </w:tc>
        <w:tc>
          <w:tcPr>
            <w:tcW w:w="1464" w:type="dxa"/>
            <w:tcBorders>
              <w:top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372</w:t>
            </w:r>
          </w:p>
        </w:tc>
        <w:tc>
          <w:tcPr>
            <w:tcW w:w="1464" w:type="dxa"/>
            <w:tcBorders>
              <w:top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780</w:t>
            </w:r>
          </w:p>
        </w:tc>
      </w:tr>
      <w:tr>
        <w:trPr>
          <w:wAfter w:w="0" w:type="dxa"/>
        </w:trPr>
        <w:tc>
          <w:tcPr>
            <w:tcW w:w="1771" w:type="dxa"/>
            <w:tcBorders>
              <w:top w:val="nil"/>
            </w:tcBorders>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2007</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42</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76</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141</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343</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725</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2006</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34</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61</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113</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275</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580</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2005</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30</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55</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100</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245</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518</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2004    </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27</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49</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90</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203</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466</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2003</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25</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44</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83</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201</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425</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2002</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22</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39</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73</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176</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373</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2001</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35</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64</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157</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331</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2000</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17</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32</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58</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142</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300</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1999</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16</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28</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52</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127</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269</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1998</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14</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25</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46</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113</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238</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1997</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12</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22</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40</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98</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207</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1996</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34</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83</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176</w:t>
            </w:r>
          </w:p>
        </w:tc>
      </w:tr>
      <w:tr>
        <w:trPr>
          <w:wAfter w:w="0" w:type="dxa"/>
        </w:trPr>
        <w:tc>
          <w:tcPr>
            <w:tcW w:w="1771"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1995 y ant.</w:t>
            </w:r>
          </w:p>
        </w:tc>
        <w:tc>
          <w:tcPr>
            <w:tcW w:w="1157"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9</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17</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30</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75</w:t>
            </w:r>
          </w:p>
        </w:tc>
        <w:tc>
          <w:tcPr>
            <w:tcW w:w="1464" w:type="dxa"/>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158</w:t>
            </w:r>
          </w:p>
        </w:tc>
      </w:tr>
    </w:tbl>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Las denominadas Casas Rodantes Autopropulsadas abonarán el impuesto conforme lo que corresponda al vehículo sobre el que se encuentran montados con un adicional del veinticinco por ciento (25%). </w:t>
      </w:r>
    </w:p>
    <w:p>
      <w:pPr>
        <w:pStyle w:val="P5"/>
        <w:tabs>
          <w:tab w:val="clear" w:pos="4252" w:leader="none"/>
          <w:tab w:val="clear" w:pos="8504" w:leader="none"/>
        </w:tabs>
        <w:ind w:hanging="142" w:left="1560"/>
        <w:jc w:val="both"/>
        <w:rPr>
          <w:rFonts w:ascii="Courier New" w:hAnsi="Courier New" w:cs="Courier New"/>
          <w:lang w:val="es-MX"/>
        </w:rPr>
      </w:pPr>
      <w:r>
        <w:rPr>
          <w:rFonts w:ascii="Courier New" w:hAnsi="Courier New" w:cs="Courier New"/>
          <w:lang w:val="es-MX"/>
        </w:rPr>
        <w:t>2)-b- Las motocabinas y los microcoupés abonarán..................................$18,00</w:t>
      </w:r>
    </w:p>
    <w:p>
      <w:pPr>
        <w:pStyle w:val="P5"/>
        <w:tabs>
          <w:tab w:val="clear" w:pos="4252" w:leader="none"/>
          <w:tab w:val="clear" w:pos="8504" w:leader="none"/>
        </w:tabs>
        <w:ind w:hanging="142" w:left="1560"/>
        <w:jc w:val="both"/>
        <w:rPr>
          <w:rFonts w:ascii="Courier New" w:hAnsi="Courier New" w:cs="Courier New"/>
          <w:lang w:val="es-MX"/>
        </w:rPr>
      </w:pPr>
      <w:r>
        <w:rPr>
          <w:rFonts w:ascii="Courier New" w:hAnsi="Courier New" w:cs="Courier New"/>
          <w:lang w:val="es-MX"/>
        </w:rPr>
        <w:t>2)-c- Motocicletas, triciclos, cuatriciclos, motonetas con o sin sidecar, motofurgones y ciclomotores:</w:t>
      </w:r>
    </w:p>
    <w:p>
      <w:pPr>
        <w:pStyle w:val="P5"/>
        <w:tabs>
          <w:tab w:val="clear" w:pos="4252" w:leader="none"/>
          <w:tab w:val="clear" w:pos="8504" w:leader="none"/>
        </w:tabs>
        <w:ind w:hanging="142" w:left="1560"/>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ind w:hanging="142" w:left="1560"/>
        <w:jc w:val="both"/>
        <w:rPr>
          <w:rFonts w:ascii="Courier New" w:hAnsi="Courier New" w:cs="Courier New"/>
          <w:lang w:val="es-MX"/>
        </w:rPr>
      </w:pPr>
    </w:p>
    <w:p>
      <w:pPr>
        <w:pStyle w:val="P5"/>
        <w:tabs>
          <w:tab w:val="clear" w:pos="4252" w:leader="none"/>
          <w:tab w:val="clear" w:pos="8504" w:leader="none"/>
        </w:tabs>
        <w:ind w:hanging="142" w:left="1560"/>
        <w:jc w:val="both"/>
        <w:rPr>
          <w:rFonts w:ascii="Courier New" w:hAnsi="Courier New" w:cs="Courier New"/>
          <w:lang w:val="es-MX"/>
        </w:rPr>
      </w:pPr>
    </w:p>
    <w:p>
      <w:pPr>
        <w:pStyle w:val="P5"/>
        <w:tabs>
          <w:tab w:val="clear" w:pos="4252" w:leader="none"/>
          <w:tab w:val="clear" w:pos="8504" w:leader="none"/>
        </w:tabs>
        <w:ind w:hanging="142" w:left="1560"/>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...///69.-</w:t>
      </w:r>
    </w:p>
    <w:p>
      <w:pPr>
        <w:pStyle w:val="P5"/>
        <w:tabs>
          <w:tab w:val="clear" w:pos="4252" w:leader="none"/>
          <w:tab w:val="clear" w:pos="8504" w:leader="none"/>
        </w:tabs>
        <w:jc w:val="both"/>
        <w:rPr>
          <w:rFonts w:ascii="Courier New" w:hAnsi="Courier New" w:cs="Courier New"/>
          <w:lang w:val="es-MX"/>
        </w:rPr>
      </w:pPr>
    </w:p>
    <w:tbl>
      <w:tblPr>
        <w:tblStyle w:val="T2"/>
        <w:tblW w:w="9072" w:type="dxa"/>
        <w:tblInd w:w="70" w:type="dxa"/>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70" w:type="dxa"/>
          <w:bottom w:w="0" w:type="dxa"/>
          <w:right w:w="70" w:type="dxa"/>
        </w:tblCellMar>
      </w:tblPr>
      <w:tblGrid>
        <w:gridCol w:w="1185"/>
        <w:gridCol w:w="1083"/>
        <w:gridCol w:w="1276"/>
        <w:gridCol w:w="1418"/>
        <w:gridCol w:w="1417"/>
        <w:gridCol w:w="1418"/>
        <w:gridCol w:w="1275"/>
      </w:tblGrid>
      <w:tr>
        <w:trPr>
          <w:wAfter w:w="0" w:type="dxa"/>
          <w:trHeight w:hRule="atLeast" w:val="650"/>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MODELO</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AÑO</w:t>
            </w:r>
          </w:p>
        </w:tc>
        <w:tc>
          <w:tcPr>
            <w:tcW w:w="1083"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HASTA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50 CC.</w:t>
            </w: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DE 51 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150 CC.</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DE 151 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240 CC.</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DE 241 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500 CC.</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DE 501 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750 CC.</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MAS DE</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750 CC.</w:t>
            </w:r>
          </w:p>
        </w:tc>
      </w:tr>
      <w:tr>
        <w:trPr>
          <w:wAfter w:w="0" w:type="dxa"/>
        </w:trPr>
        <w:tc>
          <w:tcPr>
            <w:tcW w:w="1185" w:type="dxa"/>
            <w:tcBorders>
              <w:bottom w:val="nil"/>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2008</w:t>
            </w:r>
          </w:p>
        </w:tc>
        <w:tc>
          <w:tcPr>
            <w:tcW w:w="1083" w:type="dxa"/>
            <w:tcBorders>
              <w:bottom w:val="nil"/>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26</w:t>
            </w:r>
          </w:p>
        </w:tc>
        <w:tc>
          <w:tcPr>
            <w:tcW w:w="1276" w:type="dxa"/>
            <w:tcBorders>
              <w:bottom w:val="nil"/>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72</w:t>
            </w:r>
          </w:p>
        </w:tc>
        <w:tc>
          <w:tcPr>
            <w:tcW w:w="1418" w:type="dxa"/>
            <w:tcBorders>
              <w:bottom w:val="nil"/>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120</w:t>
            </w:r>
          </w:p>
        </w:tc>
        <w:tc>
          <w:tcPr>
            <w:tcW w:w="1417" w:type="dxa"/>
            <w:tcBorders>
              <w:bottom w:val="nil"/>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156</w:t>
            </w:r>
          </w:p>
        </w:tc>
        <w:tc>
          <w:tcPr>
            <w:tcW w:w="1418" w:type="dxa"/>
            <w:tcBorders>
              <w:bottom w:val="nil"/>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234</w:t>
            </w:r>
          </w:p>
        </w:tc>
        <w:tc>
          <w:tcPr>
            <w:tcW w:w="1275" w:type="dxa"/>
            <w:tcBorders>
              <w:bottom w:val="nil"/>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432</w:t>
            </w:r>
          </w:p>
        </w:tc>
      </w:tr>
      <w:tr>
        <w:trPr>
          <w:wAfter w:w="0" w:type="dxa"/>
        </w:trPr>
        <w:tc>
          <w:tcPr>
            <w:tcW w:w="1185" w:type="dxa"/>
            <w:tcBorders>
              <w:bottom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2007</w:t>
            </w:r>
          </w:p>
        </w:tc>
        <w:tc>
          <w:tcPr>
            <w:tcW w:w="1083" w:type="dxa"/>
            <w:tcBorders>
              <w:bottom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22</w:t>
            </w:r>
          </w:p>
        </w:tc>
        <w:tc>
          <w:tcPr>
            <w:tcW w:w="1276" w:type="dxa"/>
            <w:tcBorders>
              <w:bottom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66</w:t>
            </w:r>
          </w:p>
        </w:tc>
        <w:tc>
          <w:tcPr>
            <w:tcW w:w="1418" w:type="dxa"/>
            <w:tcBorders>
              <w:bottom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108</w:t>
            </w:r>
          </w:p>
        </w:tc>
        <w:tc>
          <w:tcPr>
            <w:tcW w:w="1417" w:type="dxa"/>
            <w:tcBorders>
              <w:bottom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144</w:t>
            </w:r>
          </w:p>
        </w:tc>
        <w:tc>
          <w:tcPr>
            <w:tcW w:w="1418" w:type="dxa"/>
            <w:tcBorders>
              <w:bottom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240</w:t>
            </w:r>
          </w:p>
        </w:tc>
        <w:tc>
          <w:tcPr>
            <w:tcW w:w="1275" w:type="dxa"/>
            <w:tcBorders>
              <w:bottom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390</w:t>
            </w:r>
          </w:p>
        </w:tc>
      </w:tr>
      <w:tr>
        <w:trPr>
          <w:wAfter w:w="0" w:type="dxa"/>
        </w:trPr>
        <w:tc>
          <w:tcPr>
            <w:tcW w:w="1185" w:type="dxa"/>
            <w:tcBorders>
              <w:top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2006</w:t>
            </w:r>
          </w:p>
        </w:tc>
        <w:tc>
          <w:tcPr>
            <w:tcW w:w="1083" w:type="dxa"/>
            <w:tcBorders>
              <w:top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18</w:t>
            </w:r>
          </w:p>
        </w:tc>
        <w:tc>
          <w:tcPr>
            <w:tcW w:w="1276" w:type="dxa"/>
            <w:tcBorders>
              <w:top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55</w:t>
            </w:r>
          </w:p>
        </w:tc>
        <w:tc>
          <w:tcPr>
            <w:tcW w:w="1418" w:type="dxa"/>
            <w:tcBorders>
              <w:top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84</w:t>
            </w:r>
          </w:p>
        </w:tc>
        <w:tc>
          <w:tcPr>
            <w:tcW w:w="1417" w:type="dxa"/>
            <w:tcBorders>
              <w:top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120</w:t>
            </w:r>
          </w:p>
        </w:tc>
        <w:tc>
          <w:tcPr>
            <w:tcW w:w="1418" w:type="dxa"/>
            <w:tcBorders>
              <w:top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180</w:t>
            </w:r>
          </w:p>
        </w:tc>
        <w:tc>
          <w:tcPr>
            <w:tcW w:w="1275" w:type="dxa"/>
            <w:tcBorders>
              <w:top w:val="single" w:sz="4" w:space="0" w:shadow="0" w:frame="0"/>
            </w:tcBorders>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300</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2005</w:t>
            </w:r>
          </w:p>
        </w:tc>
        <w:tc>
          <w:tcPr>
            <w:tcW w:w="1083"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15</w:t>
            </w: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49</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78</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111</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168</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270</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2004</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43</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72</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96</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144</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240</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2003</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39</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60</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84</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120</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210</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2002</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35</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54</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75</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108</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186</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2001</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29</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48</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66</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96</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168</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2000</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25</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42</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60</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87</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150</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1999</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23</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36</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51</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78</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138</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1998</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21</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33</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42</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69</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120</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1997</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18</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27</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37</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60</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102</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1996</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14</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24</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33</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51</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90</w:t>
            </w:r>
          </w:p>
        </w:tc>
      </w:tr>
      <w:tr>
        <w:trPr>
          <w:wAfter w:w="0" w:type="dxa"/>
        </w:trPr>
        <w:tc>
          <w:tcPr>
            <w:tcW w:w="118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1995 y ant.</w:t>
            </w:r>
          </w:p>
        </w:tc>
        <w:tc>
          <w:tcPr>
            <w:tcW w:w="1083" w:type="dxa"/>
            <w:vAlign w:val="center"/>
          </w:tcPr>
          <w:p>
            <w:pPr>
              <w:pStyle w:val="P5"/>
              <w:tabs>
                <w:tab w:val="clear" w:pos="4252" w:leader="none"/>
                <w:tab w:val="clear" w:pos="8504" w:leader="none"/>
              </w:tabs>
              <w:jc w:val="both"/>
              <w:rPr>
                <w:rFonts w:ascii="Courier New" w:hAnsi="Courier New" w:cs="Courier New"/>
                <w:lang w:val="es-MX"/>
              </w:rPr>
            </w:pPr>
          </w:p>
        </w:tc>
        <w:tc>
          <w:tcPr>
            <w:tcW w:w="1276"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12</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21</w:t>
            </w:r>
          </w:p>
        </w:tc>
        <w:tc>
          <w:tcPr>
            <w:tcW w:w="1417"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28</w:t>
            </w:r>
          </w:p>
        </w:tc>
        <w:tc>
          <w:tcPr>
            <w:tcW w:w="1418"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42</w:t>
            </w:r>
          </w:p>
        </w:tc>
        <w:tc>
          <w:tcPr>
            <w:tcW w:w="1275" w:type="dxa"/>
            <w:vAlign w:val="center"/>
          </w:tcPr>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78</w:t>
            </w:r>
          </w:p>
        </w:tc>
      </w:tr>
    </w:tbl>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Las unidades de fabricación nacional abonarán la Contribución sobre los valores establecidos en la escala precedente con un descuento del veinte por ciento (20%). </w:t>
      </w:r>
    </w:p>
    <w:p>
      <w:pPr>
        <w:pStyle w:val="P5"/>
        <w:tabs>
          <w:tab w:val="clear" w:pos="4252" w:leader="none"/>
          <w:tab w:val="clear" w:pos="8504" w:leader="none"/>
        </w:tabs>
        <w:ind w:hanging="142" w:left="1560"/>
        <w:jc w:val="both"/>
        <w:rPr>
          <w:rFonts w:ascii="Courier New" w:hAnsi="Courier New" w:cs="Courier New"/>
          <w:lang w:val="es-MX"/>
        </w:rPr>
      </w:pPr>
      <w:r>
        <w:rPr>
          <w:rFonts w:ascii="Courier New" w:hAnsi="Courier New" w:cs="Courier New"/>
          <w:lang w:val="es-MX"/>
        </w:rPr>
        <w:t>2)-d- Por juego de chapa para ensayo de:</w:t>
      </w:r>
    </w:p>
    <w:p>
      <w:pPr>
        <w:pStyle w:val="P5"/>
        <w:tabs>
          <w:tab w:val="clear" w:pos="4252" w:leader="none"/>
          <w:tab w:val="clear" w:pos="8504" w:leader="none"/>
        </w:tabs>
        <w:ind w:hanging="142" w:left="1560"/>
        <w:jc w:val="both"/>
        <w:rPr>
          <w:rFonts w:ascii="Courier New" w:hAnsi="Courier New" w:cs="Courier New"/>
          <w:lang w:val="es-MX"/>
        </w:rPr>
      </w:pPr>
      <w:r>
        <w:rPr>
          <w:rFonts w:ascii="Courier New" w:hAnsi="Courier New" w:cs="Courier New"/>
          <w:lang w:val="es-MX"/>
        </w:rPr>
        <w:t>Camiones, camionetas y automóviles. . . . .$90,00</w:t>
      </w:r>
    </w:p>
    <w:p>
      <w:pPr>
        <w:pStyle w:val="P5"/>
        <w:tabs>
          <w:tab w:val="clear" w:pos="4252" w:leader="none"/>
          <w:tab w:val="clear" w:pos="8504" w:leader="none"/>
        </w:tabs>
        <w:ind w:firstLine="1418"/>
        <w:jc w:val="both"/>
        <w:rPr>
          <w:rFonts w:ascii="Courier New" w:hAnsi="Courier New" w:cs="Courier New"/>
          <w:lang w:val="es-MX"/>
        </w:rPr>
      </w:pPr>
      <w:r>
        <w:rPr>
          <w:rFonts w:ascii="Courier New" w:hAnsi="Courier New" w:cs="Courier New"/>
          <w:lang w:val="es-MX"/>
        </w:rPr>
        <w:t xml:space="preserve">Motocicletas.  . . . . . . . . . . . . . . $18,00</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Se expedirán únicamente para fábricas por vehículos en experimentación.</w:t>
      </w:r>
    </w:p>
    <w:p>
      <w:pPr>
        <w:pStyle w:val="P5"/>
        <w:numPr>
          <w:ilvl w:val="0"/>
          <w:numId w:val="21"/>
        </w:numPr>
        <w:tabs>
          <w:tab w:val="clear" w:pos="4252" w:leader="none"/>
          <w:tab w:val="clear" w:pos="8504" w:leader="none"/>
        </w:tabs>
        <w:ind w:hanging="425" w:left="1418"/>
        <w:jc w:val="both"/>
        <w:rPr>
          <w:rFonts w:ascii="Courier New" w:hAnsi="Courier New" w:cs="Courier New"/>
          <w:lang w:val="es-MX"/>
        </w:rPr>
      </w:pPr>
      <w:r>
        <w:rPr>
          <w:rFonts w:ascii="Courier New" w:hAnsi="Courier New" w:cs="Courier New"/>
          <w:lang w:val="es-MX"/>
        </w:rPr>
        <w:t xml:space="preserve">ESTABLÉCENSE CINCO (5) CUOTAS PARA EL PAGO DE LA CONTRIBUCIÓN QUE INCIDE SOBRE LOS AUTOMOTORES  PARA LA ANUALIDAD 2008.</w:t>
      </w:r>
    </w:p>
    <w:p>
      <w:pPr>
        <w:pStyle w:val="P5"/>
        <w:tabs>
          <w:tab w:val="clear" w:pos="4252" w:leader="none"/>
          <w:tab w:val="clear" w:pos="8504" w:leader="none"/>
        </w:tabs>
        <w:ind w:left="1418"/>
        <w:jc w:val="both"/>
        <w:rPr>
          <w:rFonts w:ascii="Courier New" w:hAnsi="Courier New" w:cs="Courier New"/>
          <w:b w:val="1"/>
          <w:bCs w:val="1"/>
          <w:lang w:val="es-MX"/>
        </w:rPr>
      </w:pPr>
      <w:r>
        <w:rPr>
          <w:rFonts w:ascii="Courier New" w:hAnsi="Courier New" w:cs="Courier New"/>
          <w:lang w:val="es-MX"/>
        </w:rPr>
        <w:t xml:space="preserve">AQUÉLLOS CONTRIBUYENTES QUE ABONEN EN TÉRMINO LAS CUATRO (4) PRIMERAS CUOTAS, SERÁN BENEFICIADOS CON LA BONIFICACIÓN DEL IMPORTE DE LA ÚLTIMA CUOTA.     </w:t>
      </w:r>
    </w:p>
    <w:p>
      <w:pPr>
        <w:pStyle w:val="P5"/>
        <w:tabs>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clear" w:pos="4252" w:leader="none"/>
          <w:tab w:val="clear" w:pos="8504" w:leader="none"/>
        </w:tabs>
        <w:jc w:val="both"/>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lang w:val="es-MX"/>
        </w:rPr>
      </w:pPr>
      <w:r>
        <w:rPr>
          <w:rFonts w:ascii="Courier New" w:hAnsi="Courier New" w:cs="Courier New"/>
          <w:lang w:val="es-MX"/>
        </w:rPr>
        <w:t>...///70.-</w:t>
      </w:r>
    </w:p>
    <w:p>
      <w:pPr>
        <w:pStyle w:val="P5"/>
        <w:tabs>
          <w:tab w:val="clear" w:pos="4252" w:leader="none"/>
          <w:tab w:val="clear" w:pos="8504" w:leader="none"/>
        </w:tabs>
        <w:jc w:val="both"/>
        <w:outlineLvl w:val="0"/>
        <w:rPr>
          <w:rFonts w:ascii="Courier New" w:hAnsi="Courier New" w:cs="Courier New"/>
          <w:b w:val="1"/>
          <w:bCs w:val="1"/>
          <w:u w:val="single"/>
          <w:lang w:val="es-MX"/>
        </w:rPr>
      </w:pPr>
    </w:p>
    <w:p>
      <w:pPr>
        <w:pStyle w:val="P5"/>
        <w:tabs>
          <w:tab w:val="clear" w:pos="4252" w:leader="none"/>
          <w:tab w:val="clear" w:pos="8504" w:leader="none"/>
        </w:tabs>
        <w:jc w:val="both"/>
        <w:outlineLvl w:val="0"/>
        <w:rPr>
          <w:rFonts w:ascii="Courier New" w:hAnsi="Courier New" w:cs="Courier New"/>
          <w:b w:val="1"/>
          <w:bCs w:val="1"/>
          <w:u w:val="single"/>
          <w:lang w:val="es-MX"/>
        </w:rPr>
      </w:pPr>
      <w:r>
        <w:rPr>
          <w:rFonts w:ascii="Courier New" w:hAnsi="Courier New" w:cs="Courier New"/>
          <w:b w:val="1"/>
          <w:bCs w:val="1"/>
          <w:u w:val="single"/>
          <w:lang w:val="es-MX"/>
        </w:rPr>
        <w:t>Art.40</w:t>
      </w:r>
      <w:r>
        <w:rPr>
          <w:rFonts w:ascii="Courier New" w:hAnsi="Courier New" w:cs="Courier New"/>
          <w:b w:val="1"/>
          <w:bCs w:val="1"/>
          <w:lang w:val="es-MX"/>
        </w:rPr>
        <w:t>:</w:t>
      </w: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caps w:val="1"/>
          <w:lang w:val="es-MX"/>
        </w:rPr>
        <w:t>FÍjase</w:t>
      </w:r>
      <w:r>
        <w:rPr>
          <w:rFonts w:ascii="Courier New" w:hAnsi="Courier New" w:cs="Courier New"/>
          <w:lang w:val="es-MX"/>
        </w:rPr>
        <w:t xml:space="preserve"> en los siguientes importes la Contribución mínima correspondiente a cada tipo de automotor y/o acoplado, el que a su vez resultará aplicable para los modelos 1990 y anteriores:</w:t>
      </w:r>
    </w:p>
    <w:p>
      <w:pPr>
        <w:pStyle w:val="P5"/>
        <w:numPr>
          <w:ilvl w:val="0"/>
          <w:numId w:val="22"/>
        </w:numPr>
        <w:tabs>
          <w:tab w:val="clear" w:pos="4252" w:leader="none"/>
          <w:tab w:val="clear" w:pos="8504" w:leader="none"/>
        </w:tabs>
        <w:ind w:hanging="425" w:left="1418"/>
        <w:jc w:val="both"/>
        <w:rPr>
          <w:rFonts w:ascii="Courier New" w:hAnsi="Courier New" w:cs="Courier New"/>
          <w:lang w:val="es-MX"/>
        </w:rPr>
      </w:pPr>
      <w:r>
        <w:rPr>
          <w:rFonts w:ascii="Courier New" w:hAnsi="Courier New" w:cs="Courier New"/>
          <w:lang w:val="es-MX"/>
        </w:rPr>
        <w:t>Automóviles rurales, ambulancias, autos fúnebres...................................$60,00</w:t>
      </w:r>
    </w:p>
    <w:p>
      <w:pPr>
        <w:pStyle w:val="P5"/>
        <w:numPr>
          <w:ilvl w:val="0"/>
          <w:numId w:val="22"/>
        </w:numPr>
        <w:tabs>
          <w:tab w:val="clear" w:pos="4252" w:leader="none"/>
          <w:tab w:val="clear" w:pos="8504" w:leader="none"/>
        </w:tabs>
        <w:ind w:hanging="425" w:left="1418" w:right="-1063"/>
        <w:jc w:val="both"/>
        <w:rPr>
          <w:rFonts w:ascii="Courier New" w:hAnsi="Courier New" w:cs="Courier New"/>
          <w:lang w:val="es-MX"/>
        </w:rPr>
      </w:pPr>
      <w:r>
        <w:rPr>
          <w:rFonts w:ascii="Courier New" w:hAnsi="Courier New" w:cs="Courier New"/>
          <w:lang w:val="es-MX"/>
        </w:rPr>
        <w:t>Camionetas, jeeps y furgones . . . . . . . $96,00</w:t>
      </w:r>
    </w:p>
    <w:p>
      <w:pPr>
        <w:pStyle w:val="P5"/>
        <w:numPr>
          <w:ilvl w:val="0"/>
          <w:numId w:val="22"/>
        </w:numPr>
        <w:tabs>
          <w:tab w:val="clear" w:pos="4252" w:leader="none"/>
          <w:tab w:val="clear" w:pos="8504" w:leader="none"/>
        </w:tabs>
        <w:ind w:hanging="425" w:left="1418" w:right="-1063"/>
        <w:jc w:val="both"/>
        <w:rPr>
          <w:rFonts w:ascii="Courier New" w:hAnsi="Courier New" w:cs="Courier New"/>
          <w:lang w:val="es-MX"/>
        </w:rPr>
      </w:pPr>
      <w:r>
        <w:rPr>
          <w:rFonts w:ascii="Courier New" w:hAnsi="Courier New" w:cs="Courier New"/>
          <w:lang w:val="es-MX"/>
        </w:rPr>
        <w:t>Camiones:</w:t>
      </w:r>
    </w:p>
    <w:p>
      <w:pPr>
        <w:pStyle w:val="P5"/>
        <w:tabs>
          <w:tab w:val="clear" w:pos="4252" w:leader="none"/>
          <w:tab w:val="clear" w:pos="8504" w:leader="none"/>
        </w:tabs>
        <w:ind w:hanging="142" w:left="1560"/>
        <w:jc w:val="both"/>
        <w:rPr>
          <w:rFonts w:ascii="Courier New" w:hAnsi="Courier New" w:cs="Courier New"/>
          <w:lang w:val="es-MX"/>
        </w:rPr>
      </w:pPr>
      <w:r>
        <w:rPr>
          <w:rFonts w:ascii="Courier New" w:hAnsi="Courier New" w:cs="Courier New"/>
          <w:lang w:val="es-MX"/>
        </w:rPr>
        <w:t>3-a- Hasta 15.000 Kg. . . .. . . . . . . .$120,00</w:t>
      </w:r>
    </w:p>
    <w:p>
      <w:pPr>
        <w:pStyle w:val="P5"/>
        <w:tabs>
          <w:tab w:val="clear" w:pos="4252" w:leader="none"/>
          <w:tab w:val="clear" w:pos="8504" w:leader="none"/>
        </w:tabs>
        <w:ind w:hanging="142" w:left="1560"/>
        <w:jc w:val="both"/>
        <w:rPr>
          <w:rFonts w:ascii="Courier New" w:hAnsi="Courier New" w:cs="Courier New"/>
          <w:lang w:val="es-MX"/>
        </w:rPr>
      </w:pPr>
      <w:r>
        <w:rPr>
          <w:rFonts w:ascii="Courier New" w:hAnsi="Courier New" w:cs="Courier New"/>
          <w:lang w:val="es-MX"/>
        </w:rPr>
        <w:t>3-b- De más de 15000 kg.. . . . . . . . . $156,00</w:t>
      </w:r>
    </w:p>
    <w:p>
      <w:pPr>
        <w:pStyle w:val="P5"/>
        <w:numPr>
          <w:ilvl w:val="0"/>
          <w:numId w:val="22"/>
        </w:numPr>
        <w:tabs>
          <w:tab w:val="clear" w:pos="4252" w:leader="none"/>
          <w:tab w:val="clear" w:pos="8504" w:leader="none"/>
        </w:tabs>
        <w:ind w:hanging="425" w:left="1418"/>
        <w:jc w:val="both"/>
        <w:rPr>
          <w:rFonts w:ascii="Courier New" w:hAnsi="Courier New" w:cs="Courier New"/>
          <w:lang w:val="es-MX"/>
        </w:rPr>
      </w:pPr>
      <w:r>
        <w:rPr>
          <w:rFonts w:ascii="Courier New" w:hAnsi="Courier New" w:cs="Courier New"/>
          <w:lang w:val="es-MX"/>
        </w:rPr>
        <w:t>Colectivos. . . . . . . . . . . . . . . . $120,00</w:t>
      </w:r>
    </w:p>
    <w:p>
      <w:pPr>
        <w:pStyle w:val="P5"/>
        <w:tabs>
          <w:tab w:val="left" w:pos="0" w:leader="none"/>
          <w:tab w:val="clear" w:pos="4252" w:leader="none"/>
          <w:tab w:val="clear" w:pos="8504" w:leader="none"/>
        </w:tabs>
        <w:ind w:firstLine="993"/>
        <w:jc w:val="both"/>
        <w:rPr>
          <w:rFonts w:ascii="Courier New" w:hAnsi="Courier New" w:cs="Courier New"/>
          <w:lang w:val="es-MX"/>
        </w:rPr>
      </w:pPr>
      <w:r>
        <w:rPr>
          <w:rFonts w:ascii="Courier New" w:hAnsi="Courier New" w:cs="Courier New"/>
          <w:lang w:val="es-MX"/>
        </w:rPr>
        <w:t>Acoplados de Carga:</w:t>
      </w:r>
    </w:p>
    <w:p>
      <w:pPr>
        <w:pStyle w:val="P5"/>
        <w:tabs>
          <w:tab w:val="clear" w:pos="4252" w:leader="none"/>
          <w:tab w:val="clear" w:pos="8504" w:leader="none"/>
        </w:tabs>
        <w:jc w:val="both"/>
        <w:rPr>
          <w:rFonts w:ascii="Courier New" w:hAnsi="Courier New" w:cs="Courier New"/>
          <w:lang w:val="es-MX"/>
        </w:rPr>
      </w:pPr>
      <w:r>
        <w:rPr>
          <w:rFonts w:ascii="Courier New" w:hAnsi="Courier New" w:cs="Courier New"/>
          <w:lang w:val="es-MX"/>
        </w:rPr>
        <w:t xml:space="preserve">        4-a- Hasta 5000 Kg.  . . . . . . . . . . . $60,00</w:t>
      </w:r>
    </w:p>
    <w:p>
      <w:pPr>
        <w:pStyle w:val="P5"/>
        <w:tabs>
          <w:tab w:val="left" w:pos="0" w:leader="none"/>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 xml:space="preserve">4-b- De 5001 a 15000 kg  . . . . . . . . . . $90,00</w:t>
      </w:r>
    </w:p>
    <w:p>
      <w:pPr>
        <w:pStyle w:val="P5"/>
        <w:tabs>
          <w:tab w:val="left" w:pos="0" w:leader="none"/>
          <w:tab w:val="clear" w:pos="4252" w:leader="none"/>
          <w:tab w:val="clear" w:pos="8504" w:leader="none"/>
        </w:tabs>
        <w:ind w:firstLine="1134"/>
        <w:jc w:val="both"/>
        <w:rPr>
          <w:rFonts w:ascii="Courier New" w:hAnsi="Courier New" w:cs="Courier New"/>
          <w:lang w:val="es-MX"/>
        </w:rPr>
      </w:pPr>
      <w:r>
        <w:rPr>
          <w:rFonts w:ascii="Courier New" w:hAnsi="Courier New" w:cs="Courier New"/>
          <w:lang w:val="es-MX"/>
        </w:rPr>
        <w:t>4-c- De más de 15000 kg. . . . . . . . . . .$120,00</w:t>
      </w:r>
    </w:p>
    <w:p>
      <w:pPr>
        <w:pStyle w:val="P5"/>
        <w:tabs>
          <w:tab w:val="left" w:pos="0" w:leader="none"/>
          <w:tab w:val="clear" w:pos="4252" w:leader="none"/>
          <w:tab w:val="clear" w:pos="8504" w:leader="none"/>
        </w:tabs>
        <w:jc w:val="both"/>
        <w:rPr>
          <w:rFonts w:ascii="Courier New" w:hAnsi="Courier New" w:cs="Courier New"/>
          <w:b w:val="1"/>
          <w:bCs w:val="1"/>
          <w:lang w:val="es-MX"/>
        </w:rPr>
      </w:pPr>
    </w:p>
    <w:p>
      <w:pPr>
        <w:pStyle w:val="P5"/>
        <w:tabs>
          <w:tab w:val="left" w:pos="0" w:leader="none"/>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u w:val="single"/>
          <w:lang w:val="es-MX"/>
        </w:rPr>
        <w:t>Art.41</w:t>
      </w:r>
      <w:r>
        <w:rPr>
          <w:rFonts w:ascii="Courier New" w:hAnsi="Courier New" w:cs="Courier New"/>
          <w:b w:val="1"/>
          <w:bCs w:val="1"/>
          <w:lang w:val="es-MX"/>
        </w:rPr>
        <w:t xml:space="preserve">: </w:t>
      </w:r>
      <w:r>
        <w:rPr>
          <w:rFonts w:ascii="Courier New" w:hAnsi="Courier New" w:cs="Courier New"/>
          <w:b w:val="1"/>
          <w:bCs w:val="1"/>
          <w:caps w:val="1"/>
          <w:lang w:val="es-MX"/>
        </w:rPr>
        <w:t>FÍjase</w:t>
      </w:r>
      <w:r>
        <w:rPr>
          <w:rFonts w:ascii="Courier New" w:hAnsi="Courier New" w:cs="Courier New"/>
          <w:lang w:val="es-MX"/>
        </w:rPr>
        <w:t xml:space="preserve"> en Pesos Noventa mil ($90.000) el importe a que se refiere el inciso 2 del artículo 195 Capítulo V </w:t>
      </w:r>
    </w:p>
    <w:p>
      <w:pPr>
        <w:pStyle w:val="P5"/>
        <w:tabs>
          <w:tab w:val="left" w:pos="0" w:leader="none"/>
          <w:tab w:val="clear" w:pos="4252" w:leader="none"/>
          <w:tab w:val="clear" w:pos="8504" w:leader="none"/>
        </w:tabs>
        <w:ind w:left="708"/>
        <w:jc w:val="both"/>
        <w:rPr>
          <w:rFonts w:ascii="Courier New" w:hAnsi="Courier New" w:cs="Courier New"/>
          <w:lang w:val="es-MX"/>
        </w:rPr>
      </w:pPr>
      <w:r>
        <w:rPr>
          <w:rFonts w:ascii="Courier New" w:hAnsi="Courier New" w:cs="Courier New"/>
          <w:lang w:val="es-MX"/>
        </w:rPr>
        <w:t>Título XII de la Ordenanza Impositiva 3873 y modificatorias.</w:t>
      </w:r>
    </w:p>
    <w:p>
      <w:pPr>
        <w:pStyle w:val="P5"/>
        <w:tabs>
          <w:tab w:val="left" w:pos="0" w:leader="none"/>
          <w:tab w:val="clear" w:pos="4252" w:leader="none"/>
          <w:tab w:val="clear" w:pos="8504" w:leader="none"/>
        </w:tabs>
        <w:jc w:val="both"/>
        <w:rPr>
          <w:rFonts w:ascii="Courier New" w:hAnsi="Courier New" w:cs="Courier New"/>
          <w:b w:val="1"/>
          <w:bCs w:val="1"/>
          <w:lang w:val="es-MX"/>
        </w:rPr>
      </w:pPr>
    </w:p>
    <w:p>
      <w:pPr>
        <w:pStyle w:val="P5"/>
        <w:tabs>
          <w:tab w:val="left" w:pos="0" w:leader="none"/>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u w:val="single"/>
          <w:lang w:val="es-MX"/>
        </w:rPr>
        <w:t>Art.42</w:t>
      </w:r>
      <w:r>
        <w:rPr>
          <w:rFonts w:ascii="Courier New" w:hAnsi="Courier New" w:cs="Courier New"/>
          <w:b w:val="1"/>
          <w:bCs w:val="1"/>
          <w:lang w:val="es-MX"/>
        </w:rPr>
        <w:t xml:space="preserve">: </w:t>
      </w:r>
      <w:r>
        <w:rPr>
          <w:rFonts w:ascii="Courier New" w:hAnsi="Courier New" w:cs="Courier New"/>
          <w:b w:val="1"/>
          <w:bCs w:val="1"/>
          <w:caps w:val="1"/>
          <w:lang w:val="es-MX"/>
        </w:rPr>
        <w:t>FÍjase</w:t>
      </w:r>
      <w:r>
        <w:rPr>
          <w:rFonts w:ascii="Courier New" w:hAnsi="Courier New" w:cs="Courier New"/>
          <w:lang w:val="es-MX"/>
        </w:rPr>
        <w:t xml:space="preserve"> el límite establecido en el inciso 2) art. 196 Capítulo V Título XII de la Ordenanza Impositiva 3873 y modif., a los modelos 1987 y anteriores para automotores en general, y modelos 2004 y anteriores en el caso de ciclomotores hasta 50 cc. de cilindrada.</w:t>
      </w:r>
    </w:p>
    <w:p>
      <w:pPr>
        <w:pStyle w:val="P5"/>
        <w:tabs>
          <w:tab w:val="left" w:pos="0" w:leader="none"/>
          <w:tab w:val="clear" w:pos="4252" w:leader="none"/>
          <w:tab w:val="clear" w:pos="8504" w:leader="none"/>
        </w:tabs>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jc w:val="center"/>
        <w:outlineLvl w:val="0"/>
        <w:rPr>
          <w:rFonts w:ascii="Courier New" w:hAnsi="Courier New" w:cs="Courier New"/>
          <w:b w:val="1"/>
          <w:bCs w:val="1"/>
          <w:u w:val="single"/>
          <w:lang w:val="es-MX"/>
        </w:rPr>
      </w:pPr>
      <w:r>
        <w:rPr>
          <w:rFonts w:ascii="Courier New" w:hAnsi="Courier New" w:cs="Courier New"/>
          <w:b w:val="1"/>
          <w:bCs w:val="1"/>
          <w:u w:val="single"/>
          <w:lang w:val="es-MX"/>
        </w:rPr>
        <w:t>CAPITULO XIII</w:t>
      </w:r>
    </w:p>
    <w:p>
      <w:pPr>
        <w:pStyle w:val="P5"/>
        <w:tabs>
          <w:tab w:val="left" w:pos="0" w:leader="none"/>
          <w:tab w:val="clear" w:pos="4252" w:leader="none"/>
          <w:tab w:val="clear" w:pos="8504" w:leader="none"/>
        </w:tabs>
        <w:jc w:val="both"/>
        <w:outlineLvl w:val="0"/>
        <w:rPr>
          <w:rFonts w:ascii="Courier New" w:hAnsi="Courier New" w:cs="Courier New"/>
          <w:b w:val="1"/>
          <w:bCs w:val="1"/>
          <w:u w:val="single"/>
          <w:lang w:val="es-MX"/>
        </w:rPr>
      </w:pPr>
    </w:p>
    <w:p>
      <w:pPr>
        <w:pStyle w:val="P5"/>
        <w:tabs>
          <w:tab w:val="left" w:pos="0" w:leader="none"/>
          <w:tab w:val="clear" w:pos="4252" w:leader="none"/>
          <w:tab w:val="clear" w:pos="8504" w:leader="none"/>
        </w:tabs>
        <w:jc w:val="both"/>
        <w:outlineLvl w:val="0"/>
        <w:rPr>
          <w:rFonts w:ascii="Courier New" w:hAnsi="Courier New" w:cs="Courier New"/>
          <w:b w:val="1"/>
          <w:bCs w:val="1"/>
          <w:lang w:val="es-MX"/>
        </w:rPr>
      </w:pPr>
      <w:r>
        <w:rPr>
          <w:rFonts w:ascii="Courier New" w:hAnsi="Courier New" w:cs="Courier New"/>
          <w:b w:val="1"/>
          <w:bCs w:val="1"/>
          <w:u w:val="single"/>
          <w:lang w:val="es-MX"/>
        </w:rPr>
        <w:t>DISPOSICIONES GENERALES</w:t>
      </w:r>
    </w:p>
    <w:p>
      <w:pPr>
        <w:pStyle w:val="P5"/>
        <w:tabs>
          <w:tab w:val="left" w:pos="0" w:leader="none"/>
          <w:tab w:val="clear" w:pos="4252" w:leader="none"/>
          <w:tab w:val="clear" w:pos="8504" w:leader="none"/>
        </w:tabs>
        <w:jc w:val="right"/>
        <w:rPr>
          <w:rFonts w:ascii="Courier New" w:hAnsi="Courier New" w:cs="Courier New"/>
          <w:lang w:val="es-MX"/>
        </w:rPr>
      </w:pPr>
      <w:r>
        <w:rPr>
          <w:rFonts w:ascii="Courier New" w:hAnsi="Courier New" w:cs="Courier New"/>
          <w:lang w:val="es-MX"/>
        </w:rPr>
        <w:t>...///</w:t>
      </w: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lang w:val="es-MX"/>
        </w:rPr>
      </w:pPr>
      <w:r>
        <w:rPr>
          <w:rFonts w:ascii="Courier New" w:hAnsi="Courier New" w:cs="Courier New"/>
          <w:lang w:val="es-MX"/>
        </w:rPr>
        <w:t>...///71.-</w:t>
      </w: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u w:val="single"/>
          <w:lang w:val="es-MX"/>
        </w:rPr>
        <w:t>Art.43</w:t>
      </w:r>
      <w:r>
        <w:rPr>
          <w:rFonts w:ascii="Courier New" w:hAnsi="Courier New" w:cs="Courier New"/>
          <w:b w:val="1"/>
          <w:bCs w:val="1"/>
          <w:lang w:val="es-MX"/>
        </w:rPr>
        <w:t xml:space="preserve">: </w:t>
      </w:r>
      <w:r>
        <w:rPr>
          <w:rFonts w:ascii="Courier New" w:hAnsi="Courier New" w:cs="Courier New"/>
          <w:b w:val="1"/>
          <w:bCs w:val="1"/>
          <w:caps w:val="1"/>
          <w:lang w:val="es-MX"/>
        </w:rPr>
        <w:t>La</w:t>
      </w:r>
      <w:r>
        <w:rPr>
          <w:rFonts w:ascii="Courier New" w:hAnsi="Courier New" w:cs="Courier New"/>
          <w:lang w:val="es-MX"/>
        </w:rPr>
        <w:t xml:space="preserve"> suma de Pesos Seis Mil ($6000.-) del producido anual de la Tasa por Servicios de Inspección General e Higiene y el cien por cien (100%) del producido de las contribuciones que inciden sobre los Servicios de Protección Sanitaria, se destinarán a la Dirección de Salud Pública, con excepción del producido por los incisos correspondientes a Bromatología del Art. 20 que se destinará al Laboratorio Municipal de Aguas y Afluentes.</w:t>
      </w:r>
    </w:p>
    <w:p>
      <w:pPr>
        <w:pStyle w:val="P5"/>
        <w:tabs>
          <w:tab w:val="left" w:pos="0" w:leader="none"/>
          <w:tab w:val="clear" w:pos="4252" w:leader="none"/>
          <w:tab w:val="clear" w:pos="8504" w:leader="none"/>
        </w:tabs>
        <w:ind w:hanging="709" w:left="709"/>
        <w:jc w:val="both"/>
        <w:rPr>
          <w:rFonts w:ascii="Courier New" w:hAnsi="Courier New" w:cs="Courier New"/>
          <w:b w:val="1"/>
          <w:bCs w:val="1"/>
          <w:u w:val="single"/>
          <w:lang w:val="es-MX"/>
        </w:rPr>
      </w:pPr>
    </w:p>
    <w:p>
      <w:pPr>
        <w:pStyle w:val="P5"/>
        <w:tabs>
          <w:tab w:val="left" w:pos="0" w:leader="none"/>
          <w:tab w:val="clear" w:pos="4252" w:leader="none"/>
          <w:tab w:val="clear" w:pos="8504" w:leader="none"/>
        </w:tabs>
        <w:ind w:hanging="709" w:left="709"/>
        <w:jc w:val="both"/>
        <w:rPr>
          <w:rFonts w:ascii="Courier New" w:hAnsi="Courier New" w:cs="Courier New"/>
          <w:lang w:val="es-MX"/>
        </w:rPr>
      </w:pPr>
      <w:r>
        <w:rPr>
          <w:rFonts w:ascii="Courier New" w:hAnsi="Courier New" w:cs="Courier New"/>
          <w:b w:val="1"/>
          <w:bCs w:val="1"/>
          <w:u w:val="single"/>
          <w:lang w:val="es-MX"/>
        </w:rPr>
        <w:t>Art.44</w:t>
      </w:r>
      <w:r>
        <w:rPr>
          <w:rFonts w:ascii="Courier New" w:hAnsi="Courier New" w:cs="Courier New"/>
          <w:b w:val="1"/>
          <w:bCs w:val="1"/>
          <w:lang w:val="es-MX"/>
        </w:rPr>
        <w:t xml:space="preserve">: </w:t>
      </w:r>
      <w:r>
        <w:rPr>
          <w:rFonts w:ascii="Courier New" w:hAnsi="Courier New" w:cs="Courier New"/>
          <w:b w:val="1"/>
          <w:bCs w:val="1"/>
          <w:caps w:val="1"/>
          <w:lang w:val="es-MX"/>
        </w:rPr>
        <w:t>Deróguese</w:t>
      </w:r>
      <w:r>
        <w:rPr>
          <w:rFonts w:ascii="Courier New" w:hAnsi="Courier New" w:cs="Courier New"/>
          <w:lang w:val="es-MX"/>
        </w:rPr>
        <w:t xml:space="preserve"> la Ordenanza N° 7633. </w:t>
      </w:r>
    </w:p>
    <w:p>
      <w:pPr>
        <w:pStyle w:val="P5"/>
        <w:tabs>
          <w:tab w:val="left" w:pos="0" w:leader="none"/>
          <w:tab w:val="clear" w:pos="4252" w:leader="none"/>
          <w:tab w:val="clear" w:pos="8504" w:leader="none"/>
        </w:tabs>
        <w:jc w:val="both"/>
        <w:rPr>
          <w:rFonts w:ascii="Courier New" w:hAnsi="Courier New" w:cs="Courier New"/>
          <w:b w:val="1"/>
          <w:bCs w:val="1"/>
          <w:lang w:val="es-MX"/>
        </w:rPr>
      </w:pPr>
    </w:p>
    <w:p>
      <w:pPr>
        <w:pStyle w:val="P7"/>
        <w:ind w:hanging="851" w:left="851"/>
        <w:jc w:val="both"/>
        <w:rPr>
          <w:rFonts w:cs="Times New Roman"/>
          <w:sz w:val="24"/>
          <w:szCs w:val="24"/>
        </w:rPr>
      </w:pPr>
      <w:r>
        <w:rPr>
          <w:rFonts w:cs="Courier New"/>
          <w:b w:val="1"/>
          <w:bCs w:val="1"/>
          <w:sz w:val="24"/>
          <w:szCs w:val="24"/>
          <w:u w:val="single"/>
          <w:lang w:val="es-MX"/>
        </w:rPr>
        <w:t>Art.45</w:t>
      </w:r>
      <w:r>
        <w:rPr>
          <w:rFonts w:cs="Times New Roman"/>
          <w:b w:val="1"/>
          <w:bCs w:val="1"/>
          <w:sz w:val="24"/>
          <w:szCs w:val="24"/>
          <w:lang w:val="es-MX"/>
        </w:rPr>
        <w:t xml:space="preserve">: </w:t>
      </w:r>
      <w:r>
        <w:rPr>
          <w:rFonts w:cs="Times New Roman"/>
          <w:b w:val="1"/>
          <w:bCs w:val="1"/>
          <w:sz w:val="24"/>
          <w:szCs w:val="24"/>
        </w:rPr>
        <w:t>COMUNÍQUESE</w:t>
      </w:r>
      <w:r>
        <w:rPr>
          <w:rFonts w:cs="Times New Roman"/>
          <w:sz w:val="24"/>
          <w:szCs w:val="24"/>
        </w:rPr>
        <w:t>, publíquese, transcríbase al Libro de Ordenanzas y archívese.</w:t>
      </w:r>
    </w:p>
    <w:p>
      <w:pPr>
        <w:pStyle w:val="P7"/>
        <w:ind w:hanging="851" w:left="851"/>
        <w:jc w:val="both"/>
        <w:rPr>
          <w:rFonts w:cs="Times New Roman"/>
          <w:b w:val="1"/>
          <w:bCs w:val="1"/>
          <w:caps w:val="1"/>
          <w:sz w:val="24"/>
          <w:szCs w:val="24"/>
          <w:lang w:val="es-MX"/>
        </w:rPr>
      </w:pPr>
    </w:p>
    <w:p>
      <w:pPr>
        <w:pStyle w:val="P7"/>
        <w:ind w:hanging="851" w:left="851"/>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r>
        <w:rPr>
          <w:rFonts w:cs="Times New Roman"/>
          <w:b w:val="1"/>
          <w:bCs w:val="1"/>
          <w:caps w:val="1"/>
          <w:sz w:val="24"/>
          <w:szCs w:val="24"/>
          <w:lang w:val="es-MX"/>
        </w:rPr>
        <w:t xml:space="preserve">Dada en la salas de sesiones del honorable concejo deliberante a los veintinueve días de mes de diciembre del año </w:t>
      </w:r>
      <w:r>
        <w:rPr>
          <w:rFonts w:cs="Times New Roman"/>
          <w:b w:val="1"/>
          <w:bCs w:val="1"/>
          <w:caps w:val="1"/>
          <w:sz w:val="24"/>
          <w:szCs w:val="24"/>
          <w:lang w:val="es-MX"/>
        </w:rPr>
        <w:t>DOS MIL SIETE</w:t>
      </w: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7"/>
        <w:jc w:val="both"/>
        <w:rPr>
          <w:rFonts w:cs="Times New Roman"/>
          <w:b w:val="1"/>
          <w:bCs w:val="1"/>
          <w:caps w:val="1"/>
          <w:sz w:val="24"/>
          <w:szCs w:val="24"/>
          <w:lang w:val="es-MX"/>
        </w:rPr>
      </w:pPr>
    </w:p>
    <w:p>
      <w:pPr>
        <w:pStyle w:val="P5"/>
        <w:tabs>
          <w:tab w:val="clear" w:pos="4252" w:leader="none"/>
          <w:tab w:val="clear" w:pos="8504" w:leader="none"/>
        </w:tabs>
        <w:ind w:hanging="709" w:left="709"/>
        <w:jc w:val="both"/>
        <w:rPr>
          <w:rFonts w:ascii="Courier New" w:hAnsi="Courier New" w:cs="Courier New"/>
          <w:b w:val="1"/>
          <w:bCs w:val="1"/>
          <w:caps w:val="1"/>
          <w:lang w:val="es-MX"/>
        </w:rPr>
      </w:pPr>
    </w:p>
    <w:p>
      <w:pPr>
        <w:pStyle w:val="P5"/>
        <w:tabs>
          <w:tab w:val="clear" w:pos="4252" w:leader="none"/>
          <w:tab w:val="clear" w:pos="8504" w:leader="none"/>
        </w:tabs>
        <w:ind w:hanging="709" w:left="709"/>
        <w:jc w:val="both"/>
        <w:rPr>
          <w:rFonts w:ascii="Courier New" w:hAnsi="Courier New" w:cs="Courier New"/>
          <w:b w:val="1"/>
          <w:bCs w:val="1"/>
          <w:caps w:val="1"/>
          <w:lang w:val="es-MX"/>
        </w:rPr>
      </w:pPr>
    </w:p>
    <w:p>
      <w:pPr>
        <w:pStyle w:val="P5"/>
        <w:tabs>
          <w:tab w:val="clear" w:pos="4252" w:leader="none"/>
          <w:tab w:val="clear" w:pos="8504" w:leader="none"/>
        </w:tabs>
        <w:ind w:hanging="709" w:left="709"/>
        <w:jc w:val="both"/>
        <w:rPr>
          <w:rFonts w:ascii="Courier New" w:hAnsi="Courier New" w:cs="Courier New"/>
          <w:b w:val="1"/>
          <w:bCs w:val="1"/>
          <w:caps w:val="1"/>
          <w:lang w:val="es-MX"/>
        </w:rPr>
      </w:pPr>
    </w:p>
    <w:p>
      <w:pPr>
        <w:pStyle w:val="P5"/>
        <w:tabs>
          <w:tab w:val="clear" w:pos="4252" w:leader="none"/>
          <w:tab w:val="clear" w:pos="8504" w:leader="none"/>
        </w:tabs>
        <w:ind w:hanging="709" w:left="709"/>
        <w:jc w:val="both"/>
        <w:rPr>
          <w:rFonts w:ascii="Courier New" w:hAnsi="Courier New" w:cs="Courier New"/>
          <w:b w:val="1"/>
          <w:bCs w:val="1"/>
          <w:caps w:val="1"/>
          <w:lang w:val="es-MX"/>
        </w:rPr>
      </w:pPr>
    </w:p>
    <w:p>
      <w:pPr>
        <w:pStyle w:val="P5"/>
        <w:tabs>
          <w:tab w:val="clear" w:pos="4252" w:leader="none"/>
          <w:tab w:val="clear" w:pos="8504" w:leader="none"/>
        </w:tabs>
        <w:ind w:hanging="709" w:left="709"/>
        <w:jc w:val="both"/>
        <w:rPr>
          <w:rFonts w:ascii="Courier New" w:hAnsi="Courier New" w:cs="Courier New"/>
          <w:caps w:val="1"/>
          <w:lang w:val="es-MX"/>
        </w:rPr>
      </w:pPr>
      <w:r>
        <w:rPr>
          <w:rFonts w:ascii="Courier New" w:hAnsi="Courier New" w:cs="Courier New"/>
          <w:caps w:val="1"/>
          <w:lang w:val="es-MX"/>
        </w:rPr>
        <w:t>...</w:t>
      </w:r>
      <w:r>
        <w:rPr>
          <w:rFonts w:ascii="Courier New" w:hAnsi="Courier New" w:cs="Courier New"/>
          <w:caps w:val="1"/>
          <w:lang w:val="es-MX"/>
        </w:rPr>
        <w:t>///</w:t>
      </w:r>
      <w:r>
        <w:rPr>
          <w:rFonts w:ascii="Courier New" w:hAnsi="Courier New" w:cs="Courier New"/>
          <w:caps w:val="1"/>
          <w:lang w:val="es-MX"/>
        </w:rPr>
        <w:t>7</w:t>
      </w:r>
      <w:r>
        <w:rPr>
          <w:rFonts w:ascii="Courier New" w:hAnsi="Courier New" w:cs="Courier New"/>
          <w:caps w:val="1"/>
          <w:lang w:val="es-MX"/>
        </w:rPr>
        <w:t>2</w:t>
      </w:r>
      <w:r>
        <w:rPr>
          <w:rFonts w:ascii="Courier New" w:hAnsi="Courier New" w:cs="Courier New"/>
          <w:caps w:val="1"/>
          <w:lang w:val="es-MX"/>
        </w:rPr>
        <w:t>.-</w:t>
      </w:r>
    </w:p>
    <w:p>
      <w:pPr>
        <w:pStyle w:val="P5"/>
        <w:tabs>
          <w:tab w:val="clear" w:pos="4252" w:leader="none"/>
          <w:tab w:val="clear" w:pos="8504" w:leader="none"/>
        </w:tabs>
        <w:ind w:hanging="709" w:left="709"/>
        <w:jc w:val="both"/>
        <w:rPr>
          <w:rFonts w:ascii="Courier New" w:hAnsi="Courier New" w:cs="Courier New"/>
          <w:b w:val="1"/>
          <w:bCs w:val="1"/>
          <w:caps w:val="1"/>
          <w:lang w:val="es-MX"/>
        </w:rPr>
      </w:pPr>
    </w:p>
    <w:p>
      <w:pPr>
        <w:pStyle w:val="P5"/>
        <w:tabs>
          <w:tab w:val="clear" w:pos="4252" w:leader="none"/>
          <w:tab w:val="clear" w:pos="8504" w:leader="none"/>
        </w:tabs>
        <w:ind w:hanging="709" w:left="709"/>
        <w:jc w:val="both"/>
        <w:rPr>
          <w:rFonts w:ascii="Courier New" w:hAnsi="Courier New" w:cs="Courier New"/>
          <w:b w:val="1"/>
          <w:bCs w:val="1"/>
          <w:caps w:val="1"/>
          <w:lang w:val="es-MX"/>
        </w:rPr>
      </w:pPr>
    </w:p>
    <w:tbl>
      <w:tblPr>
        <w:tblStyle w:val="T2"/>
        <w:tblW w:w="9214" w:type="dxa"/>
        <w:tblInd w:w="-112" w:type="dxa"/>
        <w:tblLayout w:type="fixed"/>
        <w:tblCellMar>
          <w:top w:w="0" w:type="dxa"/>
          <w:left w:w="30" w:type="dxa"/>
          <w:bottom w:w="0" w:type="dxa"/>
          <w:right w:w="30" w:type="dxa"/>
        </w:tblCellMar>
      </w:tblPr>
      <w:tblGrid>
        <w:gridCol w:w="670"/>
        <w:gridCol w:w="1315"/>
        <w:gridCol w:w="1418"/>
        <w:gridCol w:w="1417"/>
        <w:gridCol w:w="1276"/>
        <w:gridCol w:w="1276"/>
        <w:gridCol w:w="1842"/>
      </w:tblGrid>
      <w:tr>
        <w:trPr>
          <w:wAfter w:w="0" w:type="dxa"/>
          <w:trHeight w:hRule="atLeast" w:val="396"/>
        </w:trPr>
        <w:tc>
          <w:tcPr>
            <w:tcW w:w="670" w:type="dxa"/>
          </w:tcPr>
          <w:p>
            <w:pPr>
              <w:jc w:val="both"/>
              <w:rPr>
                <w:rFonts w:ascii="Courier New" w:hAnsi="Courier New" w:cs="Courier New"/>
                <w:snapToGrid w:val="0"/>
                <w:lang w:val="es-ES"/>
              </w:rPr>
            </w:pPr>
          </w:p>
          <w:p>
            <w:pPr>
              <w:jc w:val="both"/>
              <w:rPr>
                <w:rFonts w:ascii="Courier New" w:hAnsi="Courier New" w:cs="Courier New"/>
                <w:snapToGrid w:val="0"/>
                <w:lang w:val="es-ES"/>
              </w:rPr>
            </w:pPr>
          </w:p>
          <w:p>
            <w:pPr>
              <w:jc w:val="both"/>
              <w:rPr>
                <w:rFonts w:ascii="Courier New" w:hAnsi="Courier New" w:cs="Courier New"/>
                <w:snapToGrid w:val="0"/>
                <w:lang w:val="es-ES"/>
              </w:rPr>
            </w:pPr>
          </w:p>
          <w:p>
            <w:pPr>
              <w:jc w:val="both"/>
              <w:rPr>
                <w:rFonts w:ascii="Courier New" w:hAnsi="Courier New" w:cs="Courier New"/>
                <w:snapToGrid w:val="0"/>
                <w:lang w:val="es-ES"/>
              </w:rPr>
            </w:pPr>
          </w:p>
          <w:p>
            <w:pPr>
              <w:jc w:val="both"/>
              <w:rPr>
                <w:rFonts w:ascii="Courier New" w:hAnsi="Courier New" w:cs="Courier New"/>
                <w:snapToGrid w:val="0"/>
                <w:lang w:val="es-ES"/>
              </w:rPr>
            </w:pPr>
          </w:p>
        </w:tc>
        <w:tc>
          <w:tcPr>
            <w:tcW w:w="1315" w:type="dxa"/>
          </w:tcPr>
          <w:p>
            <w:pPr>
              <w:jc w:val="both"/>
              <w:rPr>
                <w:rFonts w:ascii="Courier New" w:hAnsi="Courier New" w:cs="Courier New"/>
                <w:snapToGrid w:val="0"/>
                <w:lang w:val="es-ES"/>
              </w:rPr>
            </w:pPr>
          </w:p>
        </w:tc>
        <w:tc>
          <w:tcPr>
            <w:tcW w:w="1418" w:type="dxa"/>
          </w:tcPr>
          <w:p>
            <w:pPr>
              <w:jc w:val="both"/>
              <w:rPr>
                <w:rFonts w:ascii="Courier New" w:hAnsi="Courier New" w:cs="Courier New"/>
                <w:snapToGrid w:val="0"/>
                <w:lang w:val="es-ES"/>
              </w:rPr>
            </w:pPr>
          </w:p>
        </w:tc>
        <w:tc>
          <w:tcPr>
            <w:tcW w:w="1417" w:type="dxa"/>
          </w:tcPr>
          <w:p>
            <w:pPr>
              <w:jc w:val="both"/>
              <w:rPr>
                <w:rFonts w:ascii="Courier New" w:hAnsi="Courier New" w:cs="Courier New"/>
                <w:snapToGrid w:val="0"/>
                <w:lang w:val="es-ES"/>
              </w:rPr>
            </w:pPr>
            <w:r>
              <w:rPr>
                <w:rFonts w:ascii="Courier New" w:hAnsi="Courier New" w:cs="Courier New"/>
                <w:snapToGrid w:val="0"/>
                <w:lang w:val="es-ES"/>
              </w:rPr>
              <w:t>ANEXO II</w:t>
            </w:r>
          </w:p>
        </w:tc>
        <w:tc>
          <w:tcPr>
            <w:tcW w:w="1276" w:type="dxa"/>
          </w:tcPr>
          <w:p>
            <w:pPr>
              <w:jc w:val="both"/>
              <w:rPr>
                <w:rFonts w:ascii="Courier New" w:hAnsi="Courier New" w:cs="Courier New"/>
                <w:snapToGrid w:val="0"/>
                <w:lang w:val="es-ES"/>
              </w:rPr>
            </w:pPr>
          </w:p>
        </w:tc>
        <w:tc>
          <w:tcPr>
            <w:tcW w:w="1276" w:type="dxa"/>
          </w:tcPr>
          <w:p>
            <w:pPr>
              <w:jc w:val="both"/>
              <w:rPr>
                <w:rFonts w:ascii="Courier New" w:hAnsi="Courier New" w:cs="Courier New"/>
                <w:snapToGrid w:val="0"/>
                <w:lang w:val="es-ES"/>
              </w:rPr>
            </w:pPr>
          </w:p>
        </w:tc>
        <w:tc>
          <w:tcPr>
            <w:tcW w:w="1842" w:type="dxa"/>
          </w:tcPr>
          <w:p>
            <w:pPr>
              <w:jc w:val="both"/>
              <w:rPr>
                <w:rFonts w:ascii="Courier New" w:hAnsi="Courier New" w:cs="Courier New"/>
                <w:snapToGrid w:val="0"/>
                <w:lang w:val="es-ES"/>
              </w:rPr>
            </w:pPr>
          </w:p>
        </w:tc>
      </w:tr>
      <w:tr>
        <w:trPr>
          <w:wAfter w:w="0" w:type="dxa"/>
          <w:trHeight w:hRule="atLeast" w:val="250"/>
        </w:trPr>
        <w:tc>
          <w:tcPr>
            <w:tcW w:w="9214" w:type="dxa"/>
            <w:gridSpan w:val="7"/>
          </w:tcPr>
          <w:p>
            <w:pPr>
              <w:jc w:val="both"/>
              <w:rPr>
                <w:rFonts w:ascii="Courier New" w:hAnsi="Courier New" w:cs="Courier New"/>
                <w:snapToGrid w:val="0"/>
                <w:lang w:val="es-ES"/>
              </w:rPr>
            </w:pPr>
            <w:r>
              <w:rPr>
                <w:rFonts w:ascii="Courier New" w:hAnsi="Courier New" w:cs="Courier New"/>
                <w:snapToGrid w:val="0"/>
                <w:lang w:val="es-ES"/>
              </w:rPr>
              <w:t>TABLA DE VALORES SEGÚN CATEGORÍA DE LA CONSTRUCCIÓN A PARTIR DEL AÑO 2008</w:t>
            </w:r>
          </w:p>
        </w:tc>
      </w:tr>
      <w:tr>
        <w:trPr>
          <w:wAfter w:w="0" w:type="dxa"/>
          <w:trHeight w:hRule="atLeast" w:val="250"/>
        </w:trPr>
        <w:tc>
          <w:tcPr>
            <w:tcW w:w="670" w:type="dxa"/>
            <w:tcBorders>
              <w:bottom w:val="single" w:sz="6" w:space="0" w:shadow="0" w:frame="0"/>
            </w:tcBorders>
          </w:tcPr>
          <w:p>
            <w:pPr>
              <w:jc w:val="both"/>
              <w:rPr>
                <w:rFonts w:ascii="Courier New" w:hAnsi="Courier New" w:cs="Courier New"/>
                <w:snapToGrid w:val="0"/>
                <w:lang w:val="es-ES"/>
              </w:rPr>
            </w:pPr>
          </w:p>
        </w:tc>
        <w:tc>
          <w:tcPr>
            <w:tcW w:w="1315" w:type="dxa"/>
            <w:tcBorders>
              <w:bottom w:val="single" w:sz="6" w:space="0" w:shadow="0" w:frame="0"/>
            </w:tcBorders>
          </w:tcPr>
          <w:p>
            <w:pPr>
              <w:jc w:val="both"/>
              <w:rPr>
                <w:rFonts w:ascii="Courier New" w:hAnsi="Courier New" w:cs="Courier New"/>
                <w:snapToGrid w:val="0"/>
                <w:lang w:val="es-ES"/>
              </w:rPr>
            </w:pPr>
          </w:p>
        </w:tc>
        <w:tc>
          <w:tcPr>
            <w:tcW w:w="1418" w:type="dxa"/>
            <w:tcBorders>
              <w:bottom w:val="single" w:sz="6" w:space="0" w:shadow="0" w:frame="0"/>
            </w:tcBorders>
          </w:tcPr>
          <w:p>
            <w:pPr>
              <w:jc w:val="both"/>
              <w:rPr>
                <w:rFonts w:ascii="Courier New" w:hAnsi="Courier New" w:cs="Courier New"/>
                <w:snapToGrid w:val="0"/>
                <w:lang w:val="es-ES"/>
              </w:rPr>
            </w:pPr>
          </w:p>
        </w:tc>
        <w:tc>
          <w:tcPr>
            <w:tcW w:w="1417" w:type="dxa"/>
            <w:tcBorders>
              <w:bottom w:val="single" w:sz="6" w:space="0" w:shadow="0" w:frame="0"/>
            </w:tcBorders>
          </w:tcPr>
          <w:p>
            <w:pPr>
              <w:jc w:val="both"/>
              <w:rPr>
                <w:rFonts w:ascii="Courier New" w:hAnsi="Courier New" w:cs="Courier New"/>
                <w:snapToGrid w:val="0"/>
                <w:lang w:val="es-ES"/>
              </w:rPr>
            </w:pPr>
          </w:p>
        </w:tc>
        <w:tc>
          <w:tcPr>
            <w:tcW w:w="1276" w:type="dxa"/>
            <w:tcBorders>
              <w:bottom w:val="single" w:sz="6" w:space="0" w:shadow="0" w:frame="0"/>
            </w:tcBorders>
          </w:tcPr>
          <w:p>
            <w:pPr>
              <w:jc w:val="both"/>
              <w:rPr>
                <w:rFonts w:ascii="Courier New" w:hAnsi="Courier New" w:cs="Courier New"/>
                <w:snapToGrid w:val="0"/>
                <w:lang w:val="es-ES"/>
              </w:rPr>
            </w:pPr>
          </w:p>
        </w:tc>
        <w:tc>
          <w:tcPr>
            <w:tcW w:w="1276" w:type="dxa"/>
            <w:tcBorders>
              <w:bottom w:val="single" w:sz="6" w:space="0" w:shadow="0" w:frame="0"/>
            </w:tcBorders>
          </w:tcPr>
          <w:p>
            <w:pPr>
              <w:jc w:val="both"/>
              <w:rPr>
                <w:rFonts w:ascii="Courier New" w:hAnsi="Courier New" w:cs="Courier New"/>
                <w:snapToGrid w:val="0"/>
                <w:lang w:val="es-ES"/>
              </w:rPr>
            </w:pPr>
          </w:p>
        </w:tc>
        <w:tc>
          <w:tcPr>
            <w:tcW w:w="1842" w:type="dxa"/>
            <w:tcBorders>
              <w:bottom w:val="single" w:sz="6" w:space="0" w:shadow="0" w:frame="0"/>
            </w:tcBorders>
          </w:tcPr>
          <w:p>
            <w:pPr>
              <w:jc w:val="both"/>
              <w:rPr>
                <w:rFonts w:ascii="Courier New" w:hAnsi="Courier New" w:cs="Courier New"/>
                <w:snapToGrid w:val="0"/>
                <w:lang w:val="es-ES"/>
              </w:rPr>
            </w:pP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s-ES"/>
              </w:rPr>
            </w:pPr>
            <w:r>
              <w:rPr>
                <w:rFonts w:ascii="Courier New" w:hAnsi="Courier New" w:cs="Courier New"/>
                <w:b w:val="0"/>
                <w:bCs w:val="0"/>
                <w:snapToGrid w:val="0"/>
                <w:lang w:val="es-ES"/>
              </w:rPr>
              <w:t>AÑO</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s-ES"/>
              </w:rPr>
            </w:pPr>
            <w:r>
              <w:rPr>
                <w:rFonts w:ascii="Courier New" w:hAnsi="Courier New" w:cs="Courier New"/>
                <w:b w:val="0"/>
                <w:bCs w:val="0"/>
                <w:snapToGrid w:val="0"/>
                <w:lang w:val="es-ES"/>
              </w:rPr>
              <w:t>CATEG.1°</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s-ES"/>
              </w:rPr>
              <w:t xml:space="preserve">CATEG. </w:t>
            </w:r>
            <w:r>
              <w:rPr>
                <w:rFonts w:ascii="Courier New" w:hAnsi="Courier New" w:cs="Courier New"/>
                <w:b w:val="0"/>
                <w:bCs w:val="0"/>
                <w:snapToGrid w:val="0"/>
                <w:lang w:val="en-GB"/>
              </w:rPr>
              <w:t>2°</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CATEG. 3°</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CATEG.4°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CATEG.5°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ANT.</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200</w:t>
            </w:r>
            <w:r>
              <w:rPr>
                <w:rFonts w:ascii="Courier New" w:hAnsi="Courier New" w:cs="Courier New"/>
                <w:b w:val="0"/>
                <w:bCs w:val="0"/>
                <w:snapToGrid w:val="0"/>
                <w:lang w:val="en-GB"/>
              </w:rPr>
              <w:t>7</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669,61</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502,21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334,81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167,40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83,70</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2006</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665,62</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499,22</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332,81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166,41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83,20</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2005</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661,65</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496,24</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330,82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165,41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82,71</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2004</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657,70</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493,28</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328,85</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164,42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82,20</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2003</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653,79</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490,34</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326,89</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163,44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81,71</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2002</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651,17</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487,87</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324,26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161,97</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80,89</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2001</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647,25</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486,41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321,98</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160,66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79,43</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2000</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645,28</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485,42</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321,00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158,54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77,95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1999</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644,64</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482,98</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319,36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156,08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76,00</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1998</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642,67</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479,06</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316,09</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153,30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73,71</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1997</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639,42</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475,63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313,15</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150,20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71,58</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1996</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636,80</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472,68</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308,59</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147,08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69,13</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1995</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632,89</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468,26</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305,63</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143,82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66,67</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1994</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628,99</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464,83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300,74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140,39</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64,06</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1993</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624,41</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458,95</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296,81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136,96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61,28</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1992</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619,85</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455,02</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291,25</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133,37</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58,01</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1991</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615,29</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450,11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291,27</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129,44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55,00</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1990</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610,73</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444,74</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284,39</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125,36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51,48</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1989</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606,18</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440,32</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278,52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120,94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47,97</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1988</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600,95</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434,93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272,94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116,86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44,12</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1987</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595,08</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429,53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263,14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112,28</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40,03</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1986</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589,87</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423,65</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256,60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107,53</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36,53</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1985</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584,00</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418,74</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250,72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102,96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32,68</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1984</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578,13</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411,88</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244,18</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97,90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29,41</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1983</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572,31</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406,00</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237,63</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92,84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25,33</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1982</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565,80</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399,62</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230,12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88,08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22,87</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1981</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558,61</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393,23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230,21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82,86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20,42</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26</w:t>
            </w:r>
          </w:p>
        </w:tc>
      </w:tr>
      <w:tr>
        <w:trPr>
          <w:wAfter w:w="0" w:type="dxa"/>
          <w:trHeight w:hRule="atLeast" w:val="250"/>
        </w:trPr>
        <w:tc>
          <w:tcPr>
            <w:tcW w:w="670"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1980</w:t>
            </w:r>
          </w:p>
        </w:tc>
        <w:tc>
          <w:tcPr>
            <w:tcW w:w="1315"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552,11</w:t>
            </w:r>
          </w:p>
        </w:tc>
        <w:tc>
          <w:tcPr>
            <w:tcW w:w="1418"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387,36</w:t>
            </w:r>
          </w:p>
        </w:tc>
        <w:tc>
          <w:tcPr>
            <w:tcW w:w="1417"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222,79</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77,31</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17,56</w:t>
            </w:r>
          </w:p>
        </w:tc>
        <w:tc>
          <w:tcPr>
            <w:tcW w:w="1842"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27</w:t>
            </w:r>
          </w:p>
        </w:tc>
      </w:tr>
      <w:tr>
        <w:trPr>
          <w:wAfter w:w="0" w:type="dxa"/>
          <w:trHeight w:hRule="atLeast" w:val="250"/>
        </w:trPr>
        <w:tc>
          <w:tcPr>
            <w:tcW w:w="670" w:type="dxa"/>
          </w:tcPr>
          <w:p>
            <w:pPr>
              <w:jc w:val="both"/>
              <w:rPr>
                <w:rFonts w:ascii="Courier New" w:hAnsi="Courier New" w:cs="Courier New"/>
                <w:b w:val="1"/>
                <w:bCs w:val="1"/>
                <w:snapToGrid w:val="0"/>
                <w:lang w:val="en-GB"/>
              </w:rPr>
            </w:pPr>
          </w:p>
        </w:tc>
        <w:tc>
          <w:tcPr>
            <w:tcW w:w="1315" w:type="dxa"/>
          </w:tcPr>
          <w:p>
            <w:pPr>
              <w:jc w:val="both"/>
              <w:rPr>
                <w:rFonts w:ascii="Courier New" w:hAnsi="Courier New" w:cs="Courier New"/>
                <w:b w:val="1"/>
                <w:bCs w:val="1"/>
                <w:snapToGrid w:val="0"/>
                <w:lang w:val="en-GB"/>
              </w:rPr>
            </w:pPr>
          </w:p>
        </w:tc>
        <w:tc>
          <w:tcPr>
            <w:tcW w:w="1418" w:type="dxa"/>
          </w:tcPr>
          <w:p>
            <w:pPr>
              <w:jc w:val="both"/>
              <w:rPr>
                <w:rFonts w:ascii="Courier New" w:hAnsi="Courier New" w:cs="Courier New"/>
                <w:b w:val="1"/>
                <w:bCs w:val="1"/>
                <w:snapToGrid w:val="0"/>
                <w:lang w:val="en-GB"/>
              </w:rPr>
            </w:pPr>
          </w:p>
        </w:tc>
        <w:tc>
          <w:tcPr>
            <w:tcW w:w="1417" w:type="dxa"/>
          </w:tcPr>
          <w:p>
            <w:pPr>
              <w:jc w:val="right"/>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842" w:type="dxa"/>
          </w:tcPr>
          <w:p>
            <w:pPr>
              <w:jc w:val="right"/>
              <w:rPr>
                <w:rFonts w:ascii="Courier New" w:hAnsi="Courier New" w:cs="Courier New"/>
                <w:b w:val="1"/>
                <w:bCs w:val="1"/>
                <w:snapToGrid w:val="0"/>
                <w:lang w:val="en-GB"/>
              </w:rPr>
            </w:pPr>
            <w:r>
              <w:rPr>
                <w:rFonts w:ascii="Courier New" w:hAnsi="Courier New" w:cs="Courier New"/>
                <w:b w:val="0"/>
                <w:bCs w:val="0"/>
                <w:snapToGrid w:val="0"/>
                <w:lang w:val="en-GB"/>
              </w:rPr>
              <w:t>...///</w:t>
            </w:r>
          </w:p>
        </w:tc>
      </w:tr>
      <w:tr>
        <w:trPr>
          <w:wAfter w:w="0" w:type="dxa"/>
          <w:trHeight w:hRule="atLeast" w:val="250"/>
        </w:trPr>
        <w:tc>
          <w:tcPr>
            <w:tcW w:w="670" w:type="dxa"/>
          </w:tcPr>
          <w:p>
            <w:pPr>
              <w:jc w:val="both"/>
              <w:rPr>
                <w:rFonts w:ascii="Courier New" w:hAnsi="Courier New" w:cs="Courier New"/>
                <w:b w:val="1"/>
                <w:bCs w:val="1"/>
                <w:snapToGrid w:val="0"/>
                <w:lang w:val="en-GB"/>
              </w:rPr>
            </w:pPr>
          </w:p>
        </w:tc>
        <w:tc>
          <w:tcPr>
            <w:tcW w:w="1315" w:type="dxa"/>
          </w:tcPr>
          <w:p>
            <w:pPr>
              <w:jc w:val="both"/>
              <w:rPr>
                <w:rFonts w:ascii="Courier New" w:hAnsi="Courier New" w:cs="Courier New"/>
                <w:b w:val="1"/>
                <w:bCs w:val="1"/>
                <w:snapToGrid w:val="0"/>
                <w:lang w:val="en-GB"/>
              </w:rPr>
            </w:pPr>
          </w:p>
        </w:tc>
        <w:tc>
          <w:tcPr>
            <w:tcW w:w="1418" w:type="dxa"/>
          </w:tcPr>
          <w:p>
            <w:pPr>
              <w:jc w:val="both"/>
              <w:rPr>
                <w:rFonts w:ascii="Courier New" w:hAnsi="Courier New" w:cs="Courier New"/>
                <w:b w:val="1"/>
                <w:bCs w:val="1"/>
                <w:snapToGrid w:val="0"/>
                <w:lang w:val="en-GB"/>
              </w:rPr>
            </w:pPr>
          </w:p>
        </w:tc>
        <w:tc>
          <w:tcPr>
            <w:tcW w:w="1417" w:type="dxa"/>
          </w:tcPr>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842" w:type="dxa"/>
          </w:tcPr>
          <w:p>
            <w:pPr>
              <w:jc w:val="both"/>
              <w:rPr>
                <w:rFonts w:ascii="Courier New" w:hAnsi="Courier New" w:cs="Courier New"/>
                <w:b w:val="1"/>
                <w:bCs w:val="1"/>
                <w:snapToGrid w:val="0"/>
                <w:lang w:val="en-GB"/>
              </w:rPr>
            </w:pPr>
          </w:p>
        </w:tc>
      </w:tr>
      <w:tr>
        <w:trPr>
          <w:wAfter w:w="0" w:type="dxa"/>
          <w:trHeight w:hRule="atLeast" w:val="250"/>
        </w:trPr>
        <w:tc>
          <w:tcPr>
            <w:tcW w:w="670" w:type="dxa"/>
          </w:tcPr>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r>
              <w:rPr>
                <w:rFonts w:ascii="Courier New" w:hAnsi="Courier New" w:cs="Courier New"/>
                <w:b w:val="1"/>
                <w:bCs w:val="1"/>
                <w:snapToGrid w:val="0"/>
                <w:lang w:val="en-GB"/>
              </w:rPr>
              <w:pict>
                <v:rect xmlns:o="urn:schemas-microsoft-com:office:office" id="Text Box 33" style="position:absolute;width:170.1pt;height:21.55pt;z-index:42;mso-wrap-distance-left:9pt;mso-wrap-distance-top:0pt;mso-wrap-distance-right:9pt;mso-wrap-distance-bottom:0pt;margin-left:-22.9pt;margin-top:0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...///73.-</w:t>
                        </w:r>
                      </w:p>
                    </w:txbxContent>
                  </v:textbox>
                </v:rect>
              </w:pict>
            </w:r>
          </w:p>
        </w:tc>
        <w:tc>
          <w:tcPr>
            <w:tcW w:w="1315" w:type="dxa"/>
          </w:tcPr>
          <w:p>
            <w:pPr>
              <w:jc w:val="both"/>
              <w:rPr>
                <w:rFonts w:ascii="Courier New" w:hAnsi="Courier New" w:cs="Courier New"/>
                <w:b w:val="1"/>
                <w:bCs w:val="1"/>
                <w:snapToGrid w:val="0"/>
                <w:lang w:val="en-GB"/>
              </w:rPr>
            </w:pPr>
          </w:p>
        </w:tc>
        <w:tc>
          <w:tcPr>
            <w:tcW w:w="1418" w:type="dxa"/>
          </w:tcPr>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tc>
        <w:tc>
          <w:tcPr>
            <w:tcW w:w="1417"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842" w:type="dxa"/>
          </w:tcPr>
          <w:p>
            <w:pPr>
              <w:jc w:val="both"/>
              <w:rPr>
                <w:rFonts w:ascii="Courier New" w:hAnsi="Courier New" w:cs="Courier New"/>
                <w:b w:val="1"/>
                <w:bCs w:val="1"/>
                <w:snapToGrid w:val="0"/>
                <w:lang w:val="en-GB"/>
              </w:rPr>
            </w:pPr>
          </w:p>
        </w:tc>
      </w:tr>
      <w:tr>
        <w:trPr>
          <w:wAfter w:w="0" w:type="dxa"/>
          <w:trHeight w:hRule="atLeast" w:val="250"/>
        </w:trPr>
        <w:tc>
          <w:tcPr>
            <w:tcW w:w="670"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1979</w:t>
            </w:r>
          </w:p>
        </w:tc>
        <w:tc>
          <w:tcPr>
            <w:tcW w:w="1315"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544,29</w:t>
            </w:r>
          </w:p>
        </w:tc>
        <w:tc>
          <w:tcPr>
            <w:tcW w:w="1418"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380,00</w:t>
            </w:r>
          </w:p>
        </w:tc>
        <w:tc>
          <w:tcPr>
            <w:tcW w:w="1417"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214,35</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72,72</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15,51</w:t>
            </w:r>
          </w:p>
        </w:tc>
        <w:tc>
          <w:tcPr>
            <w:tcW w:w="1842"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1978</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539,08</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374,11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206,59</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68,15</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1977</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531,25</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366,76</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199,16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63,08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1976</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524,74</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360,40</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190,72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58,66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31</w:t>
            </w:r>
          </w:p>
        </w:tc>
      </w:tr>
      <w:tr>
        <w:trPr>
          <w:wAfter w:w="0" w:type="dxa"/>
          <w:trHeight w:hRule="atLeast" w:val="281"/>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1975</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517,55</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351,57</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182,30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54,42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1974</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510,40</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344,21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174,85</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50,67</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1973</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503,21</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335,87</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164,72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46,90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34</w:t>
            </w:r>
          </w:p>
        </w:tc>
      </w:tr>
      <w:tr>
        <w:trPr>
          <w:wAfter w:w="0" w:type="dxa"/>
          <w:trHeight w:hRule="atLeast" w:val="250"/>
        </w:trPr>
        <w:tc>
          <w:tcPr>
            <w:tcW w:w="670"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1972</w:t>
            </w:r>
          </w:p>
        </w:tc>
        <w:tc>
          <w:tcPr>
            <w:tcW w:w="1315"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494,74</w:t>
            </w:r>
          </w:p>
        </w:tc>
        <w:tc>
          <w:tcPr>
            <w:tcW w:w="1418"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328,52</w:t>
            </w:r>
          </w:p>
        </w:tc>
        <w:tc>
          <w:tcPr>
            <w:tcW w:w="1417"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161,69</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43,14</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35</w:t>
            </w:r>
          </w:p>
        </w:tc>
      </w:tr>
      <w:tr>
        <w:trPr>
          <w:wAfter w:w="0" w:type="dxa"/>
          <w:trHeight w:hRule="atLeast" w:val="250"/>
        </w:trPr>
        <w:tc>
          <w:tcPr>
            <w:tcW w:w="670" w:type="dxa"/>
            <w:tcBorders>
              <w:top w:val="single" w:sz="4" w:space="0" w:shadow="0" w:frame="0"/>
              <w:left w:val="single" w:sz="4"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1971</w:t>
            </w:r>
          </w:p>
        </w:tc>
        <w:tc>
          <w:tcPr>
            <w:tcW w:w="1315"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486,92</w:t>
            </w:r>
          </w:p>
        </w:tc>
        <w:tc>
          <w:tcPr>
            <w:tcW w:w="1418"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319,70</w:t>
            </w:r>
          </w:p>
        </w:tc>
        <w:tc>
          <w:tcPr>
            <w:tcW w:w="1417"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155,62</w:t>
            </w:r>
          </w:p>
        </w:tc>
        <w:tc>
          <w:tcPr>
            <w:tcW w:w="1276"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40,03</w:t>
            </w:r>
          </w:p>
        </w:tc>
        <w:tc>
          <w:tcPr>
            <w:tcW w:w="1276"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4" w:space="0" w:shadow="0" w:frame="0"/>
              <w:left w:val="single" w:sz="6" w:space="0" w:shadow="0" w:frame="0"/>
              <w:bottom w:val="single" w:sz="4" w:space="0" w:shadow="0" w:frame="0"/>
              <w:right w:val="single" w:sz="4"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36</w:t>
            </w:r>
          </w:p>
        </w:tc>
      </w:tr>
      <w:tr>
        <w:trPr>
          <w:wAfter w:w="0" w:type="dxa"/>
          <w:trHeight w:hRule="atLeast" w:val="250"/>
        </w:trPr>
        <w:tc>
          <w:tcPr>
            <w:tcW w:w="670"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1970</w:t>
            </w:r>
          </w:p>
        </w:tc>
        <w:tc>
          <w:tcPr>
            <w:tcW w:w="1315"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477,14</w:t>
            </w:r>
          </w:p>
        </w:tc>
        <w:tc>
          <w:tcPr>
            <w:tcW w:w="1418"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311,36</w:t>
            </w:r>
          </w:p>
        </w:tc>
        <w:tc>
          <w:tcPr>
            <w:tcW w:w="1417"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150,20</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37,26</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1969</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468,03</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304,50</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145,15</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34,32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1968</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461,50</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297,63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140,08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32,03</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1967</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449,77</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288,31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135,02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29,90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40</w:t>
            </w:r>
          </w:p>
        </w:tc>
      </w:tr>
      <w:tr>
        <w:trPr>
          <w:wAfter w:w="0" w:type="dxa"/>
          <w:trHeight w:hRule="atLeast" w:val="250"/>
        </w:trPr>
        <w:tc>
          <w:tcPr>
            <w:tcW w:w="670"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1966</w:t>
            </w:r>
          </w:p>
        </w:tc>
        <w:tc>
          <w:tcPr>
            <w:tcW w:w="1315"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441,30</w:t>
            </w:r>
          </w:p>
        </w:tc>
        <w:tc>
          <w:tcPr>
            <w:tcW w:w="1418"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280,46</w:t>
            </w:r>
          </w:p>
        </w:tc>
        <w:tc>
          <w:tcPr>
            <w:tcW w:w="1417"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130,29</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27,78</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41</w:t>
            </w:r>
          </w:p>
        </w:tc>
      </w:tr>
      <w:tr>
        <w:trPr>
          <w:wAfter w:w="0" w:type="dxa"/>
          <w:trHeight w:hRule="atLeast" w:val="250"/>
        </w:trPr>
        <w:tc>
          <w:tcPr>
            <w:tcW w:w="670" w:type="dxa"/>
            <w:tcBorders>
              <w:top w:val="single" w:sz="4" w:space="0" w:shadow="0" w:frame="0"/>
              <w:left w:val="single" w:sz="4" w:space="0" w:shadow="0" w:frame="0"/>
              <w:bottom w:val="single" w:sz="4" w:space="0" w:shadow="0" w:frame="0"/>
              <w:right w:val="single" w:sz="4"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1965</w:t>
            </w:r>
          </w:p>
        </w:tc>
        <w:tc>
          <w:tcPr>
            <w:tcW w:w="1315" w:type="dxa"/>
            <w:tcBorders>
              <w:top w:val="single" w:sz="4" w:space="0" w:shadow="0" w:frame="0"/>
              <w:left w:val="single" w:sz="4" w:space="0" w:shadow="0" w:frame="0"/>
              <w:bottom w:val="single" w:sz="4" w:space="0" w:shadow="0" w:frame="0"/>
              <w:right w:val="single" w:sz="4"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431,52</w:t>
            </w:r>
          </w:p>
        </w:tc>
        <w:tc>
          <w:tcPr>
            <w:tcW w:w="1418" w:type="dxa"/>
            <w:tcBorders>
              <w:top w:val="single" w:sz="4" w:space="0" w:shadow="0" w:frame="0"/>
              <w:left w:val="single" w:sz="4" w:space="0" w:shadow="0" w:frame="0"/>
              <w:bottom w:val="single" w:sz="4" w:space="0" w:shadow="0" w:frame="0"/>
              <w:right w:val="single" w:sz="4"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272,12</w:t>
            </w:r>
          </w:p>
        </w:tc>
        <w:tc>
          <w:tcPr>
            <w:tcW w:w="1417" w:type="dxa"/>
            <w:tcBorders>
              <w:top w:val="single" w:sz="4" w:space="0" w:shadow="0" w:frame="0"/>
              <w:left w:val="single" w:sz="4" w:space="0" w:shadow="0" w:frame="0"/>
              <w:bottom w:val="single" w:sz="4" w:space="0" w:shadow="0" w:frame="0"/>
              <w:right w:val="single" w:sz="4"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125,91</w:t>
            </w:r>
          </w:p>
        </w:tc>
        <w:tc>
          <w:tcPr>
            <w:tcW w:w="1276" w:type="dxa"/>
            <w:tcBorders>
              <w:top w:val="single" w:sz="4" w:space="0" w:shadow="0" w:frame="0"/>
              <w:left w:val="single" w:sz="4" w:space="0" w:shadow="0" w:frame="0"/>
              <w:bottom w:val="single" w:sz="4" w:space="0" w:shadow="0" w:frame="0"/>
              <w:right w:val="single" w:sz="4"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26,47</w:t>
            </w:r>
          </w:p>
        </w:tc>
        <w:tc>
          <w:tcPr>
            <w:tcW w:w="1276" w:type="dxa"/>
            <w:tcBorders>
              <w:top w:val="single" w:sz="4" w:space="0" w:shadow="0" w:frame="0"/>
              <w:left w:val="single" w:sz="4" w:space="0" w:shadow="0" w:frame="0"/>
              <w:bottom w:val="single" w:sz="4" w:space="0" w:shadow="0" w:frame="0"/>
              <w:right w:val="single" w:sz="4"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4" w:space="0" w:shadow="0" w:frame="0"/>
              <w:left w:val="single" w:sz="4" w:space="0" w:shadow="0" w:frame="0"/>
              <w:bottom w:val="single" w:sz="4" w:space="0" w:shadow="0" w:frame="0"/>
              <w:right w:val="single" w:sz="4"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42</w:t>
            </w:r>
          </w:p>
        </w:tc>
      </w:tr>
      <w:tr>
        <w:trPr>
          <w:wAfter w:w="0" w:type="dxa"/>
          <w:trHeight w:hRule="atLeast" w:val="250"/>
        </w:trPr>
        <w:tc>
          <w:tcPr>
            <w:tcW w:w="670"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1964</w:t>
            </w:r>
          </w:p>
        </w:tc>
        <w:tc>
          <w:tcPr>
            <w:tcW w:w="1315"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422,39</w:t>
            </w:r>
          </w:p>
        </w:tc>
        <w:tc>
          <w:tcPr>
            <w:tcW w:w="1418"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265,76</w:t>
            </w:r>
          </w:p>
        </w:tc>
        <w:tc>
          <w:tcPr>
            <w:tcW w:w="1417"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122,18</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25,33</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1963</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412,62</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258,88</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117,12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1962</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402,84</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250,07</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113,41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45</w:t>
            </w:r>
          </w:p>
        </w:tc>
      </w:tr>
      <w:tr>
        <w:trPr>
          <w:wAfter w:w="0" w:type="dxa"/>
          <w:trHeight w:hRule="atLeast" w:val="278"/>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1961</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393,70</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242,71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109,71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1960</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384,58</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233,87</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105,31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1959</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372,84</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225,55</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101,6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1958</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363,72</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217,21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97,89</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49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1957</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353,30</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210,83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94,84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1956</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343,52</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202,98</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91,14</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1955</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332,43</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196,13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88,11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1954</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322,66</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190,24</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84,38</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1953</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312,88</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181,42</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81,00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1952</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303,09</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175,03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77,63</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1951</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293,31</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169,16</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74,27</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1950</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283,53</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162,78</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71,21</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1949</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275,06</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155,43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67,85</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1948</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265,93</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150,03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64,47</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1947</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256,15</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143,17</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61,42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60</w:t>
            </w:r>
          </w:p>
        </w:tc>
      </w:tr>
      <w:tr>
        <w:trPr>
          <w:wAfter w:w="0" w:type="dxa"/>
          <w:trHeight w:hRule="atLeast" w:val="250"/>
        </w:trPr>
        <w:tc>
          <w:tcPr>
            <w:tcW w:w="670"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1946</w:t>
            </w:r>
          </w:p>
        </w:tc>
        <w:tc>
          <w:tcPr>
            <w:tcW w:w="1315"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248,32</w:t>
            </w:r>
          </w:p>
        </w:tc>
        <w:tc>
          <w:tcPr>
            <w:tcW w:w="1418"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137,29</w:t>
            </w:r>
          </w:p>
        </w:tc>
        <w:tc>
          <w:tcPr>
            <w:tcW w:w="1417"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59,06</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61</w:t>
            </w:r>
          </w:p>
        </w:tc>
      </w:tr>
      <w:tr>
        <w:trPr>
          <w:wAfter w:w="0" w:type="dxa"/>
          <w:trHeight w:hRule="atLeast" w:val="250"/>
        </w:trPr>
        <w:tc>
          <w:tcPr>
            <w:tcW w:w="670" w:type="dxa"/>
          </w:tcPr>
          <w:p>
            <w:pPr>
              <w:jc w:val="both"/>
              <w:rPr>
                <w:rFonts w:ascii="Courier New" w:hAnsi="Courier New" w:cs="Courier New"/>
                <w:b w:val="1"/>
                <w:bCs w:val="1"/>
                <w:snapToGrid w:val="0"/>
                <w:lang w:val="en-GB"/>
              </w:rPr>
            </w:pPr>
          </w:p>
        </w:tc>
        <w:tc>
          <w:tcPr>
            <w:tcW w:w="1315" w:type="dxa"/>
          </w:tcPr>
          <w:p>
            <w:pPr>
              <w:jc w:val="both"/>
              <w:rPr>
                <w:rFonts w:ascii="Courier New" w:hAnsi="Courier New" w:cs="Courier New"/>
                <w:b w:val="1"/>
                <w:bCs w:val="1"/>
                <w:snapToGrid w:val="0"/>
                <w:lang w:val="en-GB"/>
              </w:rPr>
            </w:pPr>
          </w:p>
        </w:tc>
        <w:tc>
          <w:tcPr>
            <w:tcW w:w="1418" w:type="dxa"/>
          </w:tcPr>
          <w:p>
            <w:pPr>
              <w:jc w:val="both"/>
              <w:rPr>
                <w:rFonts w:ascii="Courier New" w:hAnsi="Courier New" w:cs="Courier New"/>
                <w:b w:val="1"/>
                <w:bCs w:val="1"/>
                <w:snapToGrid w:val="0"/>
                <w:lang w:val="en-GB"/>
              </w:rPr>
            </w:pPr>
          </w:p>
        </w:tc>
        <w:tc>
          <w:tcPr>
            <w:tcW w:w="1417"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842" w:type="dxa"/>
          </w:tcPr>
          <w:p>
            <w:pPr>
              <w:jc w:val="right"/>
              <w:rPr>
                <w:rFonts w:ascii="Courier New" w:hAnsi="Courier New" w:cs="Courier New"/>
                <w:b w:val="1"/>
                <w:bCs w:val="1"/>
                <w:snapToGrid w:val="0"/>
                <w:lang w:val="en-GB"/>
              </w:rPr>
            </w:pPr>
            <w:r>
              <w:rPr>
                <w:rFonts w:ascii="Courier New" w:hAnsi="Courier New" w:cs="Courier New"/>
                <w:b w:val="0"/>
                <w:bCs w:val="0"/>
                <w:snapToGrid w:val="0"/>
                <w:lang w:val="en-GB"/>
              </w:rPr>
              <w:t>...///</w:t>
            </w:r>
          </w:p>
        </w:tc>
      </w:tr>
      <w:tr>
        <w:trPr>
          <w:wAfter w:w="0" w:type="dxa"/>
          <w:trHeight w:hRule="atLeast" w:val="250"/>
        </w:trPr>
        <w:tc>
          <w:tcPr>
            <w:tcW w:w="670" w:type="dxa"/>
          </w:tcPr>
          <w:p>
            <w:pPr>
              <w:jc w:val="both"/>
              <w:rPr>
                <w:rFonts w:ascii="Courier New" w:hAnsi="Courier New" w:cs="Courier New"/>
                <w:b w:val="1"/>
                <w:bCs w:val="1"/>
                <w:snapToGrid w:val="0"/>
                <w:lang w:val="en-GB"/>
              </w:rPr>
            </w:pPr>
          </w:p>
        </w:tc>
        <w:tc>
          <w:tcPr>
            <w:tcW w:w="1315" w:type="dxa"/>
          </w:tcPr>
          <w:p>
            <w:pPr>
              <w:jc w:val="both"/>
              <w:rPr>
                <w:rFonts w:ascii="Courier New" w:hAnsi="Courier New" w:cs="Courier New"/>
                <w:b w:val="1"/>
                <w:bCs w:val="1"/>
                <w:snapToGrid w:val="0"/>
                <w:lang w:val="en-GB"/>
              </w:rPr>
            </w:pPr>
          </w:p>
        </w:tc>
        <w:tc>
          <w:tcPr>
            <w:tcW w:w="1418" w:type="dxa"/>
          </w:tcPr>
          <w:p>
            <w:pPr>
              <w:jc w:val="both"/>
              <w:rPr>
                <w:rFonts w:ascii="Courier New" w:hAnsi="Courier New" w:cs="Courier New"/>
                <w:b w:val="1"/>
                <w:bCs w:val="1"/>
                <w:snapToGrid w:val="0"/>
                <w:lang w:val="en-GB"/>
              </w:rPr>
            </w:pPr>
          </w:p>
        </w:tc>
        <w:tc>
          <w:tcPr>
            <w:tcW w:w="1417"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842" w:type="dxa"/>
          </w:tcPr>
          <w:p>
            <w:pPr>
              <w:jc w:val="both"/>
              <w:rPr>
                <w:rFonts w:ascii="Courier New" w:hAnsi="Courier New" w:cs="Courier New"/>
                <w:b w:val="1"/>
                <w:bCs w:val="1"/>
                <w:snapToGrid w:val="0"/>
                <w:lang w:val="en-GB"/>
              </w:rPr>
            </w:pPr>
          </w:p>
        </w:tc>
      </w:tr>
      <w:tr>
        <w:trPr>
          <w:wAfter w:w="0" w:type="dxa"/>
          <w:trHeight w:hRule="atLeast" w:val="250"/>
        </w:trPr>
        <w:tc>
          <w:tcPr>
            <w:tcW w:w="670" w:type="dxa"/>
          </w:tcPr>
          <w:p>
            <w:pPr>
              <w:jc w:val="both"/>
              <w:rPr>
                <w:rFonts w:ascii="Courier New" w:hAnsi="Courier New" w:cs="Courier New"/>
                <w:b w:val="1"/>
                <w:bCs w:val="1"/>
                <w:snapToGrid w:val="0"/>
                <w:lang w:val="en-GB"/>
              </w:rPr>
            </w:pPr>
          </w:p>
        </w:tc>
        <w:tc>
          <w:tcPr>
            <w:tcW w:w="1315" w:type="dxa"/>
          </w:tcPr>
          <w:p>
            <w:pPr>
              <w:jc w:val="both"/>
              <w:rPr>
                <w:rFonts w:ascii="Courier New" w:hAnsi="Courier New" w:cs="Courier New"/>
                <w:b w:val="1"/>
                <w:bCs w:val="1"/>
                <w:snapToGrid w:val="0"/>
                <w:lang w:val="en-GB"/>
              </w:rPr>
            </w:pPr>
          </w:p>
        </w:tc>
        <w:tc>
          <w:tcPr>
            <w:tcW w:w="1418" w:type="dxa"/>
          </w:tcPr>
          <w:p>
            <w:pPr>
              <w:jc w:val="both"/>
              <w:rPr>
                <w:rFonts w:ascii="Courier New" w:hAnsi="Courier New" w:cs="Courier New"/>
                <w:b w:val="1"/>
                <w:bCs w:val="1"/>
                <w:snapToGrid w:val="0"/>
                <w:lang w:val="en-GB"/>
              </w:rPr>
            </w:pPr>
          </w:p>
        </w:tc>
        <w:tc>
          <w:tcPr>
            <w:tcW w:w="1417"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842" w:type="dxa"/>
          </w:tcPr>
          <w:p>
            <w:pPr>
              <w:jc w:val="both"/>
              <w:rPr>
                <w:rFonts w:ascii="Courier New" w:hAnsi="Courier New" w:cs="Courier New"/>
                <w:b w:val="1"/>
                <w:bCs w:val="1"/>
                <w:snapToGrid w:val="0"/>
                <w:lang w:val="en-GB"/>
              </w:rPr>
            </w:pPr>
          </w:p>
        </w:tc>
      </w:tr>
      <w:tr>
        <w:trPr>
          <w:wAfter w:w="0" w:type="dxa"/>
          <w:trHeight w:hRule="atLeast" w:val="250"/>
        </w:trPr>
        <w:tc>
          <w:tcPr>
            <w:tcW w:w="670" w:type="dxa"/>
          </w:tcPr>
          <w:p>
            <w:pPr>
              <w:jc w:val="both"/>
              <w:rPr>
                <w:rFonts w:ascii="Courier New" w:hAnsi="Courier New" w:cs="Courier New"/>
                <w:b w:val="1"/>
                <w:bCs w:val="1"/>
                <w:snapToGrid w:val="0"/>
                <w:lang w:val="en-GB"/>
              </w:rPr>
            </w:pPr>
          </w:p>
        </w:tc>
        <w:tc>
          <w:tcPr>
            <w:tcW w:w="1315" w:type="dxa"/>
          </w:tcPr>
          <w:p>
            <w:pPr>
              <w:jc w:val="both"/>
              <w:rPr>
                <w:rFonts w:ascii="Courier New" w:hAnsi="Courier New" w:cs="Courier New"/>
                <w:b w:val="1"/>
                <w:bCs w:val="1"/>
                <w:snapToGrid w:val="0"/>
                <w:lang w:val="en-GB"/>
              </w:rPr>
            </w:pPr>
          </w:p>
        </w:tc>
        <w:tc>
          <w:tcPr>
            <w:tcW w:w="1418" w:type="dxa"/>
          </w:tcPr>
          <w:p>
            <w:pPr>
              <w:jc w:val="both"/>
              <w:rPr>
                <w:rFonts w:ascii="Courier New" w:hAnsi="Courier New" w:cs="Courier New"/>
                <w:b w:val="1"/>
                <w:bCs w:val="1"/>
                <w:snapToGrid w:val="0"/>
                <w:lang w:val="en-GB"/>
              </w:rPr>
            </w:pPr>
          </w:p>
        </w:tc>
        <w:tc>
          <w:tcPr>
            <w:tcW w:w="1417"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842" w:type="dxa"/>
          </w:tcPr>
          <w:p>
            <w:pPr>
              <w:jc w:val="both"/>
              <w:rPr>
                <w:rFonts w:ascii="Courier New" w:hAnsi="Courier New" w:cs="Courier New"/>
                <w:b w:val="1"/>
                <w:bCs w:val="1"/>
                <w:snapToGrid w:val="0"/>
                <w:lang w:val="en-GB"/>
              </w:rPr>
            </w:pPr>
          </w:p>
        </w:tc>
      </w:tr>
      <w:tr>
        <w:trPr>
          <w:wAfter w:w="0" w:type="dxa"/>
          <w:trHeight w:hRule="atLeast" w:val="250"/>
        </w:trPr>
        <w:tc>
          <w:tcPr>
            <w:tcW w:w="670" w:type="dxa"/>
          </w:tcPr>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p>
          <w:p>
            <w:pPr>
              <w:jc w:val="both"/>
              <w:rPr>
                <w:rFonts w:ascii="Courier New" w:hAnsi="Courier New" w:cs="Courier New"/>
                <w:b w:val="1"/>
                <w:bCs w:val="1"/>
                <w:snapToGrid w:val="0"/>
                <w:lang w:val="en-GB"/>
              </w:rPr>
            </w:pPr>
            <w:r>
              <w:rPr>
                <w:rFonts w:ascii="Courier New" w:hAnsi="Courier New" w:cs="Courier New"/>
                <w:b w:val="1"/>
                <w:bCs w:val="1"/>
                <w:snapToGrid w:val="0"/>
                <w:lang w:val="en-GB"/>
              </w:rPr>
              <w:pict>
                <v:rect xmlns:o="urn:schemas-microsoft-com:office:office" id="Text Box 34" style="position:absolute;width:170.1pt;height:21.55pt;z-index:43;mso-wrap-distance-left:9pt;mso-wrap-distance-top:0pt;mso-wrap-distance-right:9pt;mso-wrap-distance-bottom:0pt;margin-left:-27.95pt;margin-top:0.85pt;mso-position-horizontal:absolute;mso-position-horizontal-relative:text;mso-position-vertical:absolute;mso-position-vertical-relative:text;mso-width-relative:margin;mso-width-percent:400;mso-height-relative:margin;mso-height-percent:200" o:allowincell="t" fillcolor="#FFFFFF" strokecolor="#FFFFFF" strokeweight="0.75pt" stroked="t">
                  <v:textbox style="mso-fit-shape-to-text:t">
                    <w:txbxContent>
                      <w:p>
                        <w:pPr>
                          <w:rPr>
                            <w:rFonts w:ascii="Courier New" w:hAnsi="Courier New" w:cs="Courier New"/>
                            <w:b w:val="1"/>
                            <w:bCs w:val="1"/>
                            <w:lang w:val="es-ES"/>
                          </w:rPr>
                        </w:pPr>
                        <w:r>
                          <w:rPr>
                            <w:rFonts w:ascii="Courier New" w:hAnsi="Courier New" w:cs="Courier New"/>
                            <w:b w:val="0"/>
                            <w:bCs w:val="0"/>
                            <w:color w:val="auto"/>
                            <w:lang w:val="es-ES"/>
                          </w:rPr>
                          <w:t>...///74.-</w:t>
                        </w:r>
                      </w:p>
                    </w:txbxContent>
                  </v:textbox>
                </v:rect>
              </w:pict>
            </w:r>
          </w:p>
          <w:p>
            <w:pPr>
              <w:jc w:val="both"/>
              <w:rPr>
                <w:rFonts w:ascii="Courier New" w:hAnsi="Courier New" w:cs="Courier New"/>
                <w:b w:val="1"/>
                <w:bCs w:val="1"/>
                <w:snapToGrid w:val="0"/>
                <w:lang w:val="en-GB"/>
              </w:rPr>
            </w:pPr>
          </w:p>
        </w:tc>
        <w:tc>
          <w:tcPr>
            <w:tcW w:w="1315" w:type="dxa"/>
          </w:tcPr>
          <w:p>
            <w:pPr>
              <w:jc w:val="both"/>
              <w:rPr>
                <w:rFonts w:ascii="Courier New" w:hAnsi="Courier New" w:cs="Courier New"/>
                <w:b w:val="1"/>
                <w:bCs w:val="1"/>
                <w:snapToGrid w:val="0"/>
                <w:lang w:val="en-GB"/>
              </w:rPr>
            </w:pPr>
          </w:p>
        </w:tc>
        <w:tc>
          <w:tcPr>
            <w:tcW w:w="1418" w:type="dxa"/>
          </w:tcPr>
          <w:p>
            <w:pPr>
              <w:jc w:val="both"/>
              <w:rPr>
                <w:rFonts w:ascii="Courier New" w:hAnsi="Courier New" w:cs="Courier New"/>
                <w:b w:val="1"/>
                <w:bCs w:val="1"/>
                <w:snapToGrid w:val="0"/>
                <w:lang w:val="en-GB"/>
              </w:rPr>
            </w:pPr>
          </w:p>
        </w:tc>
        <w:tc>
          <w:tcPr>
            <w:tcW w:w="1417"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276" w:type="dxa"/>
          </w:tcPr>
          <w:p>
            <w:pPr>
              <w:jc w:val="both"/>
              <w:rPr>
                <w:rFonts w:ascii="Courier New" w:hAnsi="Courier New" w:cs="Courier New"/>
                <w:b w:val="1"/>
                <w:bCs w:val="1"/>
                <w:snapToGrid w:val="0"/>
                <w:lang w:val="en-GB"/>
              </w:rPr>
            </w:pPr>
          </w:p>
        </w:tc>
        <w:tc>
          <w:tcPr>
            <w:tcW w:w="1842" w:type="dxa"/>
          </w:tcPr>
          <w:p>
            <w:pPr>
              <w:jc w:val="both"/>
              <w:rPr>
                <w:rFonts w:ascii="Courier New" w:hAnsi="Courier New" w:cs="Courier New"/>
                <w:b w:val="1"/>
                <w:bCs w:val="1"/>
                <w:snapToGrid w:val="0"/>
                <w:lang w:val="en-GB"/>
              </w:rPr>
            </w:pPr>
          </w:p>
        </w:tc>
      </w:tr>
      <w:tr>
        <w:trPr>
          <w:wAfter w:w="0" w:type="dxa"/>
          <w:trHeight w:hRule="atLeast" w:val="250"/>
        </w:trPr>
        <w:tc>
          <w:tcPr>
            <w:tcW w:w="670"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1945</w:t>
            </w:r>
          </w:p>
        </w:tc>
        <w:tc>
          <w:tcPr>
            <w:tcW w:w="1315"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239,85</w:t>
            </w:r>
          </w:p>
        </w:tc>
        <w:tc>
          <w:tcPr>
            <w:tcW w:w="1418"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131,41</w:t>
            </w:r>
          </w:p>
        </w:tc>
        <w:tc>
          <w:tcPr>
            <w:tcW w:w="1417"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56,69</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1944</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231,37</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125,52</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53,66</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1943</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224,22</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119,63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1942</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215,09</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114,72</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1941</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199,81</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108,84</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1940</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192,89</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103,95</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1939</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184,09</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99,03</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1938</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178,43</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98,29</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69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1937</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170,90</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94,69</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1936</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164,62</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90,05</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1935</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157,07</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84,91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1934</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150,79</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80,79</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1933</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144,51</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1932</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138,22</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1931</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133,83</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1930</w:t>
            </w:r>
          </w:p>
        </w:tc>
        <w:tc>
          <w:tcPr>
            <w:tcW w:w="1315"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128,16</w:t>
            </w:r>
          </w:p>
        </w:tc>
        <w:tc>
          <w:tcPr>
            <w:tcW w:w="1418"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w:t>
            </w:r>
          </w:p>
        </w:tc>
      </w:tr>
      <w:tr>
        <w:trPr>
          <w:wAfter w:w="0" w:type="dxa"/>
          <w:trHeight w:hRule="atLeast" w:val="250"/>
        </w:trPr>
        <w:tc>
          <w:tcPr>
            <w:tcW w:w="670"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1929</w:t>
            </w:r>
          </w:p>
        </w:tc>
        <w:tc>
          <w:tcPr>
            <w:tcW w:w="1315"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121,25</w:t>
            </w:r>
          </w:p>
        </w:tc>
        <w:tc>
          <w:tcPr>
            <w:tcW w:w="1418"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77,31</w:t>
            </w:r>
          </w:p>
        </w:tc>
        <w:tc>
          <w:tcPr>
            <w:tcW w:w="1417"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78</w:t>
            </w:r>
          </w:p>
        </w:tc>
      </w:tr>
      <w:tr>
        <w:trPr>
          <w:wAfter w:w="0" w:type="dxa"/>
          <w:trHeight w:hRule="atLeast" w:val="250"/>
        </w:trPr>
        <w:tc>
          <w:tcPr>
            <w:tcW w:w="670" w:type="dxa"/>
            <w:tcBorders>
              <w:top w:val="single" w:sz="6"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1928</w:t>
            </w:r>
          </w:p>
        </w:tc>
        <w:tc>
          <w:tcPr>
            <w:tcW w:w="1315" w:type="dxa"/>
            <w:tcBorders>
              <w:top w:val="single" w:sz="6"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116,23</w:t>
            </w:r>
          </w:p>
        </w:tc>
        <w:tc>
          <w:tcPr>
            <w:tcW w:w="1418" w:type="dxa"/>
            <w:tcBorders>
              <w:top w:val="single" w:sz="6"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77,31</w:t>
            </w:r>
          </w:p>
        </w:tc>
        <w:tc>
          <w:tcPr>
            <w:tcW w:w="1417" w:type="dxa"/>
            <w:tcBorders>
              <w:top w:val="single" w:sz="6"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6"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6"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6"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79</w:t>
            </w:r>
          </w:p>
        </w:tc>
      </w:tr>
      <w:tr>
        <w:trPr>
          <w:wAfter w:w="0" w:type="dxa"/>
          <w:trHeight w:hRule="atLeast" w:val="250"/>
        </w:trPr>
        <w:tc>
          <w:tcPr>
            <w:tcW w:w="670" w:type="dxa"/>
            <w:tcBorders>
              <w:top w:val="single" w:sz="4" w:space="0" w:shadow="0" w:frame="0"/>
              <w:left w:val="single" w:sz="4"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1927</w:t>
            </w:r>
          </w:p>
        </w:tc>
        <w:tc>
          <w:tcPr>
            <w:tcW w:w="1315"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111,83</w:t>
            </w:r>
          </w:p>
        </w:tc>
        <w:tc>
          <w:tcPr>
            <w:tcW w:w="1418"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77,31</w:t>
            </w:r>
          </w:p>
        </w:tc>
        <w:tc>
          <w:tcPr>
            <w:tcW w:w="1417"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top w:val="single" w:sz="4" w:space="0" w:shadow="0" w:frame="0"/>
              <w:left w:val="single" w:sz="6" w:space="0" w:shadow="0" w:frame="0"/>
              <w:bottom w:val="single" w:sz="4"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top w:val="single" w:sz="4" w:space="0" w:shadow="0" w:frame="0"/>
              <w:left w:val="single" w:sz="6" w:space="0" w:shadow="0" w:frame="0"/>
              <w:bottom w:val="single" w:sz="4" w:space="0" w:shadow="0" w:frame="0"/>
              <w:right w:val="single" w:sz="4"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80</w:t>
            </w:r>
          </w:p>
        </w:tc>
      </w:tr>
      <w:tr>
        <w:trPr>
          <w:wAfter w:w="0" w:type="dxa"/>
          <w:trHeight w:hRule="atLeast" w:val="250"/>
        </w:trPr>
        <w:tc>
          <w:tcPr>
            <w:tcW w:w="670"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1926</w:t>
            </w:r>
          </w:p>
        </w:tc>
        <w:tc>
          <w:tcPr>
            <w:tcW w:w="1315"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107,43</w:t>
            </w:r>
          </w:p>
        </w:tc>
        <w:tc>
          <w:tcPr>
            <w:tcW w:w="1418"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77,31</w:t>
            </w:r>
          </w:p>
        </w:tc>
        <w:tc>
          <w:tcPr>
            <w:tcW w:w="1417"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50,62</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24,50</w:t>
            </w:r>
          </w:p>
        </w:tc>
        <w:tc>
          <w:tcPr>
            <w:tcW w:w="1276"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12,25</w:t>
            </w:r>
          </w:p>
        </w:tc>
        <w:tc>
          <w:tcPr>
            <w:tcW w:w="1842" w:type="dxa"/>
            <w:tcBorders>
              <w:left w:val="single" w:sz="6" w:space="0" w:shadow="0" w:frame="0"/>
              <w:bottom w:val="single" w:sz="6" w:space="0" w:shadow="0" w:frame="0"/>
              <w:right w:val="single" w:sz="6" w:space="0" w:shadow="0" w:frame="0"/>
            </w:tcBorders>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81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vAlign w:val="center"/>
          </w:tcPr>
          <w:p>
            <w:pPr>
              <w:jc w:val="both"/>
              <w:rPr>
                <w:rFonts w:ascii="Courier New" w:hAnsi="Courier New" w:cs="Courier New"/>
                <w:b w:val="1"/>
                <w:bCs w:val="1"/>
                <w:snapToGrid w:val="0"/>
                <w:lang w:val="en-GB"/>
              </w:rPr>
            </w:pPr>
            <w:r>
              <w:rPr>
                <w:rFonts w:ascii="Courier New" w:hAnsi="Courier New" w:cs="Courier New"/>
                <w:b w:val="0"/>
                <w:bCs w:val="0"/>
                <w:snapToGrid w:val="0"/>
                <w:lang w:val="en-GB"/>
              </w:rPr>
              <w:t>1925y ant.</w:t>
            </w:r>
          </w:p>
        </w:tc>
        <w:tc>
          <w:tcPr>
            <w:tcW w:w="1315" w:type="dxa"/>
            <w:tcBorders>
              <w:top w:val="single" w:sz="6" w:space="0" w:shadow="0" w:frame="0"/>
              <w:left w:val="single" w:sz="6" w:space="0" w:shadow="0" w:frame="0"/>
              <w:bottom w:val="single" w:sz="6" w:space="0" w:shadow="0" w:frame="0"/>
              <w:right w:val="single" w:sz="6" w:space="0" w:shadow="0" w:frame="0"/>
            </w:tcBorders>
            <w:vAlign w:val="center"/>
          </w:tcPr>
          <w:p>
            <w:pPr>
              <w:jc w:val="both"/>
              <w:rPr>
                <w:rFonts w:ascii="Courier New" w:hAnsi="Courier New" w:cs="Courier New"/>
                <w:b w:val="1"/>
                <w:bCs w:val="1"/>
                <w:snapToGrid w:val="0"/>
                <w:lang w:val="es-ES"/>
              </w:rPr>
            </w:pPr>
            <w:r>
              <w:rPr>
                <w:rFonts w:ascii="Courier New" w:hAnsi="Courier New" w:cs="Courier New"/>
                <w:b w:val="0"/>
                <w:bCs w:val="0"/>
                <w:snapToGrid w:val="0"/>
                <w:lang w:val="es-ES"/>
              </w:rPr>
              <w:t>102,41</w:t>
            </w:r>
          </w:p>
        </w:tc>
        <w:tc>
          <w:tcPr>
            <w:tcW w:w="1418" w:type="dxa"/>
            <w:tcBorders>
              <w:top w:val="single" w:sz="6" w:space="0" w:shadow="0" w:frame="0"/>
              <w:left w:val="single" w:sz="6" w:space="0" w:shadow="0" w:frame="0"/>
              <w:bottom w:val="single" w:sz="6" w:space="0" w:shadow="0" w:frame="0"/>
              <w:right w:val="single" w:sz="6" w:space="0" w:shadow="0" w:frame="0"/>
            </w:tcBorders>
            <w:vAlign w:val="center"/>
          </w:tcPr>
          <w:p>
            <w:pPr>
              <w:jc w:val="both"/>
              <w:rPr>
                <w:rFonts w:ascii="Courier New" w:hAnsi="Courier New" w:cs="Courier New"/>
                <w:b w:val="1"/>
                <w:bCs w:val="1"/>
                <w:snapToGrid w:val="0"/>
                <w:lang w:val="es-ES"/>
              </w:rPr>
            </w:pPr>
            <w:r>
              <w:rPr>
                <w:rFonts w:ascii="Courier New" w:hAnsi="Courier New" w:cs="Courier New"/>
                <w:b w:val="0"/>
                <w:bCs w:val="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vAlign w:val="center"/>
          </w:tcPr>
          <w:p>
            <w:pPr>
              <w:jc w:val="both"/>
              <w:rPr>
                <w:rFonts w:ascii="Courier New" w:hAnsi="Courier New" w:cs="Courier New"/>
                <w:b w:val="1"/>
                <w:bCs w:val="1"/>
                <w:snapToGrid w:val="0"/>
                <w:lang w:val="es-ES"/>
              </w:rPr>
            </w:pPr>
            <w:r>
              <w:rPr>
                <w:rFonts w:ascii="Courier New" w:hAnsi="Courier New" w:cs="Courier New"/>
                <w:b w:val="0"/>
                <w:bCs w:val="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vAlign w:val="center"/>
          </w:tcPr>
          <w:p>
            <w:pPr>
              <w:jc w:val="both"/>
              <w:rPr>
                <w:rFonts w:ascii="Courier New" w:hAnsi="Courier New" w:cs="Courier New"/>
                <w:b w:val="1"/>
                <w:bCs w:val="1"/>
                <w:snapToGrid w:val="0"/>
                <w:lang w:val="es-ES"/>
              </w:rPr>
            </w:pPr>
            <w:r>
              <w:rPr>
                <w:rFonts w:ascii="Courier New" w:hAnsi="Courier New" w:cs="Courier New"/>
                <w:b w:val="0"/>
                <w:bCs w:val="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vAlign w:val="center"/>
          </w:tcPr>
          <w:p>
            <w:pPr>
              <w:jc w:val="both"/>
              <w:rPr>
                <w:rFonts w:ascii="Courier New" w:hAnsi="Courier New" w:cs="Courier New"/>
                <w:b w:val="1"/>
                <w:bCs w:val="1"/>
                <w:snapToGrid w:val="0"/>
                <w:lang w:val="es-ES"/>
              </w:rPr>
            </w:pPr>
            <w:r>
              <w:rPr>
                <w:rFonts w:ascii="Courier New" w:hAnsi="Courier New" w:cs="Courier New"/>
                <w:b w:val="0"/>
                <w:bCs w:val="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vAlign w:val="center"/>
          </w:tcPr>
          <w:p>
            <w:pPr>
              <w:jc w:val="both"/>
              <w:rPr>
                <w:rFonts w:ascii="Courier New" w:hAnsi="Courier New" w:cs="Courier New"/>
                <w:b w:val="1"/>
                <w:bCs w:val="1"/>
                <w:snapToGrid w:val="0"/>
                <w:lang w:val="es-ES"/>
              </w:rPr>
            </w:pPr>
            <w:r>
              <w:rPr>
                <w:rFonts w:ascii="Courier New" w:hAnsi="Courier New" w:cs="Courier New"/>
                <w:b w:val="0"/>
                <w:bCs w:val="0"/>
                <w:snapToGrid w:val="0"/>
                <w:lang w:val="es-ES"/>
              </w:rPr>
              <w:t>82</w:t>
            </w:r>
          </w:p>
        </w:tc>
      </w:tr>
    </w:tbl>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p>
      <w:pPr>
        <w:pStyle w:val="P5"/>
        <w:tabs>
          <w:tab w:val="clear" w:pos="4252" w:leader="none"/>
          <w:tab w:val="clear" w:pos="8504" w:leader="none"/>
        </w:tabs>
        <w:jc w:val="both"/>
        <w:rPr>
          <w:rFonts w:ascii="Courier New" w:hAnsi="Courier New" w:cs="Courier New"/>
          <w:lang w:val="es-MX"/>
        </w:rPr>
      </w:pPr>
    </w:p>
    <w:sectPr>
      <w:footerReference w:type="default" r:id="RelFtr1"/>
      <w:footnotePr/>
      <w:endnotePr/>
      <w:type w:val="nextPage"/>
      <w:pgSz w:w="11906" w:h="16838" w:code="0"/>
      <w:pgMar w:left="1701" w:right="1701" w:top="1418" w:bottom="1418" w:header="720" w:footer="720" w:gutter="0"/>
      <w:cols w:equalWidth="1" w:space="720"/>
      <w:titlePg w:val="1"/>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9"/>
      <w:framePr w:vAnchor="text" w:hAnchor="margin" w:xAlign="right" w:y="1"/>
    </w:pPr>
  </w:p>
  <w:p>
    <w:pPr>
      <w:pStyle w:val="P9"/>
      <w:ind w:right="360"/>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2076AF9"/>
    <w:multiLevelType w:val="multilevel"/>
    <w:lvl w:ilvl="0">
      <w:start w:val="1"/>
      <w:numFmt w:val="upperLetter"/>
      <w:suff w:val="tab"/>
      <w:lvlText w:val="%1)"/>
      <w:lvlJc w:val="left"/>
      <w:pPr>
        <w:ind w:hanging="450" w:left="810"/>
        <w:tabs>
          <w:tab w:val="num" w:pos="81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3592471"/>
    <w:multiLevelType w:val="multilevel"/>
    <w:lvl w:ilvl="0">
      <w:start w:val="1"/>
      <w:numFmt w:val="lowerLetter"/>
      <w:suff w:val="tab"/>
      <w:lvlText w:val="%1)"/>
      <w:lvlJc w:val="left"/>
      <w:pPr>
        <w:ind w:hanging="360" w:left="1776"/>
        <w:tabs>
          <w:tab w:val="num" w:pos="1776" w:leader="none"/>
        </w:tabs>
      </w:pPr>
      <w:rPr/>
    </w:lvl>
    <w:lvl w:ilvl="1">
      <w:start w:val="1"/>
      <w:numFmt w:val="decimal"/>
      <w:suff w:val="tab"/>
      <w:lvlText w:val="%2-"/>
      <w:lvlJc w:val="left"/>
      <w:pPr>
        <w:ind w:hanging="450" w:left="1530"/>
        <w:tabs>
          <w:tab w:val="num" w:pos="153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01B1194"/>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EF3906"/>
    <w:multiLevelType w:val="multilevel"/>
    <w:lvl w:ilvl="0">
      <w:start w:val="3"/>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A1126C8"/>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170737A"/>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A6B5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6">
    <w:nsid w:val="27BF7792"/>
    <w:multiLevelType w:val="multilevel"/>
    <w:lvl w:ilvl="0">
      <w:start w:val="9"/>
      <w:numFmt w:val="lowerLetter"/>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17">
    <w:nsid w:val="29101373"/>
    <w:multiLevelType w:val="multilevel"/>
    <w:lvl w:ilvl="0">
      <w:start w:val="17"/>
      <w:numFmt w:val="lowerLetter"/>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18">
    <w:nsid w:val="2D3D4AB8"/>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1826BF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4012762"/>
    <w:multiLevelType w:val="multilevel"/>
    <w:lvl w:ilvl="0">
      <w:start w:val="1"/>
      <w:numFmt w:val="upperLetter"/>
      <w:suff w:val="tab"/>
      <w:lvlText w:val="%1)"/>
      <w:lvlJc w:val="left"/>
      <w:pPr>
        <w:ind w:hanging="450" w:left="810"/>
        <w:tabs>
          <w:tab w:val="num" w:pos="810" w:leader="none"/>
        </w:tabs>
      </w:pPr>
      <w:rPr/>
    </w:lvl>
    <w:lvl w:ilvl="1">
      <w:start w:val="1"/>
      <w:numFmt w:val="decimal"/>
      <w:suff w:val="tab"/>
      <w:lvlText w:val="%2-"/>
      <w:lvlJc w:val="left"/>
      <w:pPr>
        <w:ind w:hanging="450" w:left="1530"/>
        <w:tabs>
          <w:tab w:val="num" w:pos="153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2">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682337E"/>
    <w:multiLevelType w:val="multilevel"/>
    <w:lvl w:ilvl="0">
      <w:start w:val="1"/>
      <w:numFmt w:val="lowerLetter"/>
      <w:suff w:val="tab"/>
      <w:lvlText w:val="%1)"/>
      <w:lvlJc w:val="left"/>
      <w:pPr>
        <w:ind w:hanging="360" w:left="1776"/>
        <w:tabs>
          <w:tab w:val="num" w:pos="1776" w:leader="none"/>
        </w:tabs>
      </w:pPr>
      <w:rPr/>
    </w:lvl>
    <w:lvl w:ilvl="1">
      <w:start w:val="1"/>
      <w:numFmt w:val="decimal"/>
      <w:suff w:val="tab"/>
      <w:lvlText w:val="%2-"/>
      <w:lvlJc w:val="left"/>
      <w:pPr>
        <w:ind w:hanging="450" w:left="1530"/>
        <w:tabs>
          <w:tab w:val="num" w:pos="153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4">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48CB5C7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8E07A50"/>
    <w:multiLevelType w:val="multilevel"/>
    <w:lvl w:ilvl="0">
      <w:start w:val="1"/>
      <w:numFmt w:val="decimal"/>
      <w:suff w:val="tab"/>
      <w:lvlText w:val="%1-"/>
      <w:legacy w:legacy="1" w:legacyIndent="840" w:legacySpace="0"/>
      <w:lvlJc w:val="left"/>
      <w:pPr>
        <w:ind w:hanging="840" w:left="120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CBA301F"/>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FC04DF1"/>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08B1948"/>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6345AB6"/>
    <w:multiLevelType w:val="hybridMultilevel"/>
    <w:lvl w:ilvl="0" w:tplc="66FA5BEA">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68E97E96"/>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73501962"/>
    <w:multiLevelType w:val="multilevel"/>
    <w:lvl w:ilvl="0">
      <w:start w:val="1"/>
      <w:numFmt w:val="decimal"/>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75AE65AF"/>
    <w:multiLevelType w:val="multilevel"/>
    <w:lvl w:ilvl="0">
      <w:start w:val="10"/>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76C77D7D"/>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9">
    <w:nsid w:val="799C2BCE"/>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7E5B2CC1"/>
    <w:multiLevelType w:val="multilevel"/>
    <w:lvl w:ilvl="0">
      <w:start w:val="2"/>
      <w:numFmt w:val="lowerLetter"/>
      <w:suff w:val="tab"/>
      <w:lvlText w:val="%1)"/>
      <w:lvlJc w:val="left"/>
      <w:pPr>
        <w:ind w:hanging="360" w:left="1776"/>
        <w:tabs>
          <w:tab w:val="num" w:pos="1776" w:leader="none"/>
        </w:tabs>
      </w:pPr>
      <w:rPr/>
    </w:lvl>
    <w:lvl w:ilvl="1">
      <w:start w:val="1"/>
      <w:numFmt w:val="decimal"/>
      <w:suff w:val="tab"/>
      <w:lvlText w:val="%2-"/>
      <w:lvlJc w:val="left"/>
      <w:pPr>
        <w:ind w:hanging="450" w:left="1530"/>
        <w:tabs>
          <w:tab w:val="num" w:pos="153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1">
    <w:nsid w:val="7E95006B"/>
    <w:multiLevelType w:val="hybridMultilevel"/>
    <w:lvl w:ilvl="0">
      <w:start w:val="1"/>
      <w:numFmt w:val="decimal"/>
      <w:suff w:val="tab"/>
      <w:lvlText w:val="%1)"/>
      <w:lvlJc w:val="left"/>
      <w:pPr>
        <w:ind w:hanging="360" w:left="720"/>
        <w:tabs>
          <w:tab w:val="num" w:pos="720" w:leader="none"/>
        </w:tabs>
      </w:pPr>
      <w:rPr/>
    </w:lvl>
    <w:lvl w:ilvl="1" w:tplc="15D52865">
      <w:start w:val="1"/>
      <w:numFmt w:val="bullet"/>
      <w:suff w:val="tab"/>
      <w:lvlText w:val=""/>
      <w:lvlJc w:val="left"/>
      <w:pPr>
        <w:ind w:hanging="360" w:left="1440"/>
        <w:tabs>
          <w:tab w:val="num" w:pos="1440" w:leader="none"/>
        </w:tabs>
      </w:pPr>
      <w:rPr>
        <w:rFonts w:ascii="Wingdings" w:hAnsi="Wingdings"/>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33"/>
  </w:num>
  <w:num w:numId="2">
    <w:abstractNumId w:val="8"/>
  </w:num>
  <w:num w:numId="3">
    <w:abstractNumId w:val="26"/>
  </w:num>
  <w:num w:numId="4">
    <w:abstractNumId w:val="0"/>
    <w:lvlOverride w:ilvl="0">
      <w:lvl w:ilvl="0" w:tplc="2BDF5426">
        <w:start w:val="1"/>
        <w:numFmt w:val="bullet"/>
        <w:suff w:val="tab"/>
        <w:lvlText w:val=""/>
        <w:legacy w:legacy="1" w:legacyIndent="360" w:legacySpace="0"/>
        <w:lvlJc w:val="left"/>
        <w:pPr>
          <w:ind w:hanging="360" w:left="360"/>
        </w:pPr>
        <w:rPr>
          <w:rFonts w:ascii="Symbol" w:hAnsi="Symbol"/>
          <w:sz w:val="28"/>
          <w:szCs w:val="28"/>
        </w:rPr>
      </w:lvl>
    </w:lvlOverride>
  </w:num>
  <w:num w:numId="5">
    <w:abstractNumId w:val="0"/>
    <w:lvlOverride w:ilvl="0">
      <w:lvl w:ilvl="0" w:tplc="052A26E4">
        <w:start w:val="1"/>
        <w:numFmt w:val="bullet"/>
        <w:suff w:val="tab"/>
        <w:lvlText w:val=""/>
        <w:legacy w:legacy="1" w:legacyIndent="360" w:legacySpace="0"/>
        <w:lvlJc w:val="left"/>
        <w:pPr>
          <w:ind w:hanging="360" w:left="360"/>
        </w:pPr>
        <w:rPr>
          <w:rFonts w:ascii="Symbol" w:hAnsi="Symbol"/>
        </w:rPr>
      </w:lvl>
    </w:lvlOverride>
  </w:num>
  <w:num w:numId="6">
    <w:abstractNumId w:val="34"/>
  </w:num>
  <w:num w:numId="7">
    <w:abstractNumId w:val="5"/>
  </w:num>
  <w:num w:numId="8">
    <w:abstractNumId w:val="6"/>
  </w:num>
  <w:num w:numId="9">
    <w:abstractNumId w:val="35"/>
  </w:num>
  <w:num w:numId="10">
    <w:abstractNumId w:val="27"/>
  </w:num>
  <w:num w:numId="11">
    <w:abstractNumId w:val="9"/>
  </w:num>
  <w:num w:numId="12">
    <w:abstractNumId w:val="32"/>
  </w:num>
  <w:num w:numId="13">
    <w:abstractNumId w:val="18"/>
  </w:num>
  <w:num w:numId="14">
    <w:abstractNumId w:val="19"/>
  </w:num>
  <w:num w:numId="15">
    <w:abstractNumId w:val="22"/>
  </w:num>
  <w:num w:numId="16">
    <w:abstractNumId w:val="10"/>
  </w:num>
  <w:num w:numId="17">
    <w:abstractNumId w:val="25"/>
  </w:num>
  <w:num w:numId="18">
    <w:abstractNumId w:val="36"/>
  </w:num>
  <w:num w:numId="19">
    <w:abstractNumId w:val="14"/>
  </w:num>
  <w:num w:numId="20">
    <w:abstractNumId w:val="24"/>
  </w:num>
  <w:num w:numId="21">
    <w:abstractNumId w:val="3"/>
  </w:num>
  <w:num w:numId="22">
    <w:abstractNumId w:val="11"/>
  </w:num>
  <w:num w:numId="23">
    <w:abstractNumId w:val="12"/>
  </w:num>
  <w:num w:numId="24">
    <w:abstractNumId w:val="7"/>
  </w:num>
  <w:num w:numId="25">
    <w:abstractNumId w:val="37"/>
  </w:num>
  <w:num w:numId="26">
    <w:abstractNumId w:val="20"/>
  </w:num>
  <w:num w:numId="27">
    <w:abstractNumId w:val="39"/>
  </w:num>
  <w:num w:numId="28">
    <w:abstractNumId w:val="1"/>
  </w:num>
  <w:num w:numId="29">
    <w:abstractNumId w:val="13"/>
  </w:num>
  <w:num w:numId="30">
    <w:abstractNumId w:val="30"/>
  </w:num>
  <w:num w:numId="31">
    <w:abstractNumId w:val="31"/>
  </w:num>
  <w:num w:numId="32">
    <w:abstractNumId w:val="29"/>
  </w:num>
  <w:num w:numId="33">
    <w:abstractNumId w:val="15"/>
  </w:num>
  <w:num w:numId="34">
    <w:abstractNumId w:val="17"/>
  </w:num>
  <w:num w:numId="35">
    <w:abstractNumId w:val="16"/>
  </w:num>
  <w:num w:numId="36">
    <w:abstractNumId w:val="21"/>
  </w:num>
  <w:num w:numId="37">
    <w:abstractNumId w:val="2"/>
  </w:num>
  <w:num w:numId="38">
    <w:abstractNumId w:val="40"/>
  </w:num>
  <w:num w:numId="39">
    <w:abstractNumId w:val="23"/>
  </w:num>
  <w:num w:numId="40">
    <w:abstractNumId w:val="4"/>
  </w:num>
  <w:num w:numId="41">
    <w:abstractNumId w:val="41"/>
  </w:num>
  <w:num w:numId="42">
    <w:abstractNumId w:val="38"/>
  </w:num>
  <w:num w:numId="43">
    <w:abstractNumId w:val="28"/>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qFormat/>
    <w:pPr/>
    <w:rPr>
      <w:b w:val="1"/>
      <w:bCs w:val="1"/>
      <w:color w:val="000000"/>
      <w:sz w:val="24"/>
      <w:szCs w:val="24"/>
      <w:lang w:val="es-AR"/>
    </w:rPr>
  </w:style>
  <w:style w:type="paragraph" w:styleId="P1">
    <w:name w:val="Heading 1"/>
    <w:basedOn w:val="P0"/>
    <w:next w:val="P0"/>
    <w:qFormat/>
    <w:pPr>
      <w:keepNext w:val="1"/>
      <w:outlineLvl w:val="0"/>
    </w:pPr>
    <w:rPr>
      <w:b w:val="0"/>
      <w:bCs w:val="0"/>
      <w:color w:val="auto"/>
      <w:sz w:val="28"/>
      <w:szCs w:val="28"/>
    </w:rPr>
  </w:style>
  <w:style w:type="paragraph" w:styleId="P2">
    <w:name w:val="Heading 2"/>
    <w:basedOn w:val="P0"/>
    <w:next w:val="P0"/>
    <w:qFormat/>
    <w:pPr>
      <w:keepNext w:val="1"/>
      <w:jc w:val="both"/>
      <w:outlineLvl w:val="1"/>
    </w:pPr>
    <w:rPr>
      <w:rFonts w:ascii="Courier New" w:hAnsi="Courier New"/>
      <w:lang/>
    </w:rPr>
  </w:style>
  <w:style w:type="paragraph" w:styleId="P3">
    <w:name w:val="Heading 3"/>
    <w:basedOn w:val="P0"/>
    <w:next w:val="P0"/>
    <w:qFormat/>
    <w:pPr>
      <w:keepNext w:val="1"/>
      <w:outlineLvl w:val="2"/>
    </w:pPr>
    <w:rPr>
      <w:rFonts w:ascii="Courier New" w:hAnsi="Courier New"/>
      <w:lang/>
    </w:rPr>
  </w:style>
  <w:style w:type="paragraph" w:styleId="P4">
    <w:name w:val="Heading 5"/>
    <w:basedOn w:val="P0"/>
    <w:next w:val="P0"/>
    <w:qFormat/>
    <w:pPr>
      <w:keepNext w:val="1"/>
      <w:jc w:val="both"/>
      <w:outlineLvl w:val="4"/>
    </w:pPr>
    <w:rPr>
      <w:color w:val="auto"/>
      <w:lang/>
    </w:rPr>
  </w:style>
  <w:style w:type="paragraph" w:styleId="P5">
    <w:name w:val="Header"/>
    <w:basedOn w:val="P0"/>
    <w:next w:val="P5"/>
    <w:pPr>
      <w:tabs>
        <w:tab w:val="center" w:pos="4252" w:leader="none"/>
        <w:tab w:val="right" w:pos="8504" w:leader="none"/>
      </w:tabs>
    </w:pPr>
    <w:rPr>
      <w:b w:val="0"/>
      <w:bCs w:val="0"/>
      <w:color w:val="auto"/>
    </w:rPr>
  </w:style>
  <w:style w:type="paragraph" w:styleId="P6">
    <w:name w:val="Body Text 2"/>
    <w:basedOn w:val="P0"/>
    <w:next w:val="P6"/>
    <w:pPr>
      <w:jc w:val="center"/>
    </w:pPr>
    <w:rPr>
      <w:b w:val="0"/>
      <w:bCs w:val="0"/>
      <w:color w:val="auto"/>
      <w:lang/>
    </w:rPr>
  </w:style>
  <w:style w:type="paragraph" w:styleId="P7">
    <w:name w:val="Plain Text"/>
    <w:basedOn w:val="P0"/>
    <w:next w:val="P7"/>
    <w:pPr/>
    <w:rPr>
      <w:rFonts w:ascii="Courier New" w:hAnsi="Courier New"/>
      <w:b w:val="0"/>
      <w:bCs w:val="0"/>
      <w:color w:val="auto"/>
      <w:sz w:val="20"/>
      <w:szCs w:val="20"/>
      <w:lang w:val="es-ES"/>
    </w:rPr>
  </w:style>
  <w:style w:type="paragraph" w:styleId="P8">
    <w:name w:val="Body Text 21"/>
    <w:basedOn w:val="P0"/>
    <w:next w:val="P8"/>
    <w:pPr>
      <w:jc w:val="both"/>
    </w:pPr>
    <w:rPr>
      <w:rFonts w:ascii="Courier New" w:hAnsi="Courier New"/>
      <w:b w:val="0"/>
      <w:bCs w:val="0"/>
      <w:color w:val="auto"/>
      <w:lang/>
    </w:rPr>
  </w:style>
  <w:style w:type="paragraph" w:styleId="P9">
    <w:name w:val="Footer"/>
    <w:basedOn w:val="P0"/>
    <w:next w:val="P9"/>
    <w:pPr>
      <w:tabs>
        <w:tab w:val="center" w:pos="4419" w:leader="none"/>
        <w:tab w:val="right" w:pos="8838" w:leader="none"/>
      </w:tabs>
    </w:pPr>
    <w:rPr>
      <w:b w:val="0"/>
      <w:bCs w:val="0"/>
      <w:color w:val="auto"/>
    </w:rPr>
  </w:style>
  <w:style w:type="paragraph" w:styleId="P10">
    <w:name w:val="Document Map"/>
    <w:basedOn w:val="P0"/>
    <w:next w:val="P10"/>
    <w:pPr>
      <w:shd w:val="clear" w:fill="000080"/>
    </w:pPr>
    <w:rPr>
      <w:rFonts w:ascii="Tahoma" w:hAnsi="Tahoma"/>
    </w:rPr>
  </w:style>
  <w:style w:type="paragraph" w:styleId="P11">
    <w:name w:val="Balloon Text"/>
    <w:basedOn w:val="P0"/>
    <w:next w:val="P11"/>
    <w:link w:val="C3"/>
    <w:pPr/>
    <w:rPr>
      <w:rFonts w:ascii="Tahoma" w:hAnsi="Tahoma" w:cs="Tahoma"/>
      <w:sz w:val="16"/>
      <w:szCs w:val="16"/>
    </w:rPr>
  </w:style>
  <w:style w:type="paragraph" w:styleId="P12">
    <w:name w:val="Footnote Text"/>
    <w:link w:val="C5"/>
    <w:semiHidden/>
    <w:pPr>
      <w:spacing w:lineRule="auto" w:line="240" w:after="0"/>
    </w:pPr>
    <w:rPr>
      <w:sz w:val="20"/>
      <w:szCs w:val="20"/>
    </w:rPr>
  </w:style>
  <w:style w:type="paragraph" w:styleId="P13">
    <w:name w:val="Endnote Text"/>
    <w:link w:val="C7"/>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Car Car"/>
    <w:basedOn w:val="C0"/>
    <w:link w:val="P11"/>
    <w:rPr>
      <w:rFonts w:ascii="Tahoma" w:hAnsi="Tahoma" w:cs="Tahoma"/>
      <w:b w:val="1"/>
      <w:bCs w:val="1"/>
      <w:color w:val="000000"/>
      <w:sz w:val="16"/>
      <w:szCs w:val="16"/>
      <w:lang w:val="es-AR"/>
    </w:rPr>
  </w:style>
  <w:style w:type="character" w:styleId="C4">
    <w:name w:val="Footnote Reference"/>
    <w:semiHidden/>
    <w:rPr>
      <w:vertAlign w:val="superscript"/>
    </w:rPr>
  </w:style>
  <w:style w:type="character" w:styleId="C5">
    <w:name w:val="Footnote Text Char"/>
    <w:link w:val="P12"/>
    <w:semiHidden/>
    <w:rPr>
      <w:sz w:val="20"/>
      <w:szCs w:val="20"/>
    </w:rPr>
  </w:style>
  <w:style w:type="character" w:styleId="C6">
    <w:name w:val="Endnote Reference"/>
    <w:semiHidden/>
    <w:rPr>
      <w:vertAlign w:val="superscript"/>
    </w:rPr>
  </w:style>
  <w:style w:type="character" w:styleId="C7">
    <w:name w:val="Endnote Text Char"/>
    <w:link w:val="P13"/>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Normal.dot</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2026-07-09T18:40:52Z</dcterms:created>
  <cp:lastModifiedBy>Federico Parisi</cp:lastModifiedBy>
  <cp:lastPrinted>2008-01-11T15:10:00Z</cp:lastPrinted>
  <dcterms:modified xsi:type="dcterms:W3CDTF">2026-07-09T18:40:52Z</dcterms:modified>
  <cp:revision>2</cp:revision>
  <dc:title> </dc:title>
</cp:coreProperties>
</file>