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4"/>
        <w:jc w:val="left"/>
      </w:pPr>
    </w:p>
    <w:p/>
    <w:p>
      <w:pPr>
        <w:pStyle w:val="P4"/>
      </w:pPr>
    </w:p>
    <w:p>
      <w:pPr>
        <w:pStyle w:val="P4"/>
      </w:pPr>
      <w:r>
        <w:t>ORDENANZA Nº 8830</w:t>
      </w:r>
    </w:p>
    <w:p/>
    <w:p/>
    <w:p>
      <w:pPr>
        <w:ind w:hanging="426" w:left="426"/>
        <w:jc w:val="both"/>
        <w:rPr>
          <w:rFonts w:ascii="Courier New" w:hAnsi="Courier New" w:cs="Courier New"/>
        </w:rPr>
      </w:pPr>
      <w:r>
        <w:rPr>
          <w:rFonts w:ascii="Courier New" w:hAnsi="Courier New" w:cs="Courier New"/>
        </w:rPr>
        <w:t xml:space="preserve">Visto: El Expediente Nº 618/04, la Ordenanza Nº 8813; y </w:t>
      </w:r>
    </w:p>
    <w:p>
      <w:pPr>
        <w:ind w:hanging="426" w:left="426"/>
        <w:jc w:val="both"/>
        <w:rPr>
          <w:rFonts w:ascii="Courier New" w:hAnsi="Courier New" w:cs="Courier New"/>
        </w:rPr>
      </w:pPr>
    </w:p>
    <w:p>
      <w:pPr>
        <w:tabs>
          <w:tab w:val="left" w:pos="5255" w:leader="none"/>
        </w:tabs>
        <w:ind w:hanging="561" w:left="561"/>
        <w:jc w:val="both"/>
        <w:rPr>
          <w:rFonts w:ascii="Courier New" w:hAnsi="Courier New" w:cs="Courier New"/>
        </w:rPr>
      </w:pPr>
      <w:r>
        <w:rPr>
          <w:rFonts w:ascii="Courier New" w:hAnsi="Courier New" w:cs="Courier New"/>
        </w:rPr>
        <w:tab/>
        <w:tab/>
      </w:r>
    </w:p>
    <w:p>
      <w:pPr>
        <w:pStyle w:val="P2"/>
      </w:pPr>
      <w:r>
        <w:t>C O N S I D E R A N D O</w:t>
      </w:r>
    </w:p>
    <w:p>
      <w:pPr>
        <w:tabs>
          <w:tab w:val="left" w:pos="2824" w:leader="none"/>
        </w:tabs>
      </w:pPr>
      <w:r>
        <w:tab/>
      </w:r>
    </w:p>
    <w:p>
      <w:pPr>
        <w:ind w:left="426"/>
        <w:jc w:val="both"/>
        <w:rPr>
          <w:rFonts w:ascii="Courier New" w:hAnsi="Courier New" w:cs="Courier New"/>
        </w:rPr>
      </w:pPr>
      <w:r>
        <w:rPr>
          <w:rFonts w:ascii="Courier New" w:hAnsi="Courier New" w:cs="Courier New"/>
        </w:rPr>
        <w:t xml:space="preserve">    </w:t>
      </w:r>
    </w:p>
    <w:p>
      <w:pPr>
        <w:spacing w:after="120"/>
        <w:ind w:left="426"/>
        <w:jc w:val="both"/>
        <w:rPr>
          <w:rFonts w:ascii="Courier New" w:hAnsi="Courier New" w:cs="Courier New"/>
          <w:lang w:val="es-ES"/>
        </w:rPr>
      </w:pPr>
      <w:r>
        <w:rPr>
          <w:rFonts w:ascii="Courier New" w:hAnsi="Courier New" w:cs="Courier New"/>
          <w:lang w:val="es-ES"/>
        </w:rPr>
        <w:t>Que a través del mencionado instrumento administrativo, la Sra. Petrona Toranzo de Arguello, solicita eximición de deuda que en concepto de Tasa por Servicios a la Propiedad mantiene con la Municipalidad de la Ciudad de Alta Gracia;</w:t>
      </w:r>
    </w:p>
    <w:p>
      <w:pPr>
        <w:spacing w:after="120"/>
        <w:ind w:left="426"/>
        <w:jc w:val="both"/>
        <w:rPr>
          <w:rFonts w:ascii="Courier New" w:hAnsi="Courier New" w:cs="Courier New"/>
          <w:lang w:val="es-ES"/>
        </w:rPr>
      </w:pPr>
      <w:r>
        <w:rPr>
          <w:rFonts w:ascii="Courier New" w:hAnsi="Courier New" w:cs="Courier New"/>
          <w:lang w:val="es-ES"/>
        </w:rPr>
        <w:t xml:space="preserve">Que mediante la sanción de la Ordenanza Nº 8813 en su Art.1º se dispone la eximición al inmueble designación Catastral 01-01-347-009 – cta. Nº 21160, debiéndose consignar como tal el Nº14123; </w:t>
      </w:r>
    </w:p>
    <w:p>
      <w:pPr>
        <w:spacing w:after="120"/>
        <w:ind w:left="426"/>
        <w:jc w:val="both"/>
        <w:rPr>
          <w:rFonts w:ascii="Courier New" w:hAnsi="Courier New" w:cs="Courier New"/>
          <w:lang w:val="es-ES"/>
        </w:rPr>
      </w:pPr>
      <w:r>
        <w:rPr>
          <w:rFonts w:ascii="Courier New" w:hAnsi="Courier New" w:cs="Courier New"/>
          <w:lang w:val="es-ES"/>
        </w:rPr>
        <w:t xml:space="preserve">Que es necesario, oportuno y conveniente efectuar la pertinente modificación a los fines de tornar eficaz dicho instrumento legislativo,  </w:t>
      </w:r>
    </w:p>
    <w:p>
      <w:pPr>
        <w:ind w:left="426"/>
        <w:jc w:val="both"/>
        <w:rPr>
          <w:rFonts w:ascii="Courier New" w:hAnsi="Courier New" w:cs="Courier New"/>
        </w:rPr>
      </w:pPr>
      <w:r>
        <w:rPr>
          <w:rFonts w:ascii="Courier New" w:hAnsi="Courier New" w:cs="Courier New"/>
        </w:rPr>
        <w:t>Que analizada la Ordenanza de referencia por la Comisión de Hacienda, la misma emite despacho modificando la misma, aprobado por unanimidad en Sesión Ordinaria del día 11 de Marzo de 2011.-</w:t>
      </w:r>
    </w:p>
    <w:p>
      <w:pPr>
        <w:pStyle w:val="P11"/>
        <w:ind w:left="567"/>
        <w:jc w:val="center"/>
        <w:rPr>
          <w:b w:val="1"/>
          <w:bCs w:val="1"/>
        </w:rPr>
      </w:pPr>
    </w:p>
    <w:p>
      <w:pPr>
        <w:pStyle w:val="P11"/>
        <w:ind w:left="567"/>
        <w:jc w:val="center"/>
        <w:rPr>
          <w:b w:val="1"/>
          <w:bCs w:val="1"/>
        </w:rPr>
      </w:pPr>
    </w:p>
    <w:p>
      <w:pPr>
        <w:pStyle w:val="P11"/>
        <w:ind w:left="567"/>
        <w:jc w:val="center"/>
        <w:rPr>
          <w:b w:val="1"/>
          <w:bCs w:val="1"/>
        </w:rPr>
      </w:pPr>
    </w:p>
    <w:p>
      <w:pPr>
        <w:pStyle w:val="P11"/>
        <w:ind w:left="567"/>
        <w:jc w:val="center"/>
        <w:rPr>
          <w:b w:val="1"/>
          <w:bCs w:val="1"/>
        </w:rPr>
      </w:pPr>
      <w:r>
        <w:rPr>
          <w:b w:val="1"/>
          <w:bCs w:val="1"/>
        </w:rPr>
        <w:t>EL HONORABLE CONCEJO DELIBERANTE DE LA CIUDAD DE</w:t>
      </w:r>
    </w:p>
    <w:p>
      <w:pPr>
        <w:jc w:val="center"/>
        <w:rPr>
          <w:rFonts w:ascii="Courier New" w:hAnsi="Courier New"/>
          <w:b w:val="1"/>
          <w:bCs w:val="1"/>
        </w:rPr>
      </w:pPr>
    </w:p>
    <w:p>
      <w:pPr>
        <w:pStyle w:val="P12"/>
        <w:ind w:left="561"/>
        <w:jc w:val="center"/>
        <w:rPr>
          <w:b w:val="1"/>
          <w:bCs w:val="1"/>
        </w:rPr>
      </w:pPr>
      <w:r>
        <w:rPr>
          <w:b w:val="1"/>
          <w:bCs w:val="1"/>
        </w:rPr>
        <w:t>ALTA GRACIA SANCIONA CON FUERZA DE ORDENANZA</w:t>
      </w:r>
    </w:p>
    <w:p>
      <w:pPr>
        <w:pStyle w:val="P11"/>
        <w:jc w:val="right"/>
      </w:pPr>
    </w:p>
    <w:p>
      <w:pPr>
        <w:pStyle w:val="P11"/>
        <w:jc w:val="right"/>
      </w:pPr>
    </w:p>
    <w:p>
      <w:pPr>
        <w:pStyle w:val="P11"/>
        <w:jc w:val="right"/>
      </w:pPr>
    </w:p>
    <w:p>
      <w:pPr>
        <w:pStyle w:val="P11"/>
        <w:tabs>
          <w:tab w:val="left" w:pos="2796" w:leader="none"/>
        </w:tabs>
        <w:ind w:hanging="426" w:left="426"/>
        <w:rPr>
          <w:rFonts w:cs="Times New Roman"/>
          <w:lang w:val="es-ES"/>
        </w:rPr>
      </w:pPr>
      <w:r>
        <w:rPr>
          <w:rFonts w:cs="Times New Roman"/>
          <w:b w:val="1"/>
          <w:bCs w:val="1"/>
          <w:u w:val="single"/>
          <w:lang w:val="es-ES"/>
        </w:rPr>
        <w:t>Art.1</w:t>
      </w:r>
      <w:r>
        <w:rPr>
          <w:rFonts w:cs="Times New Roman"/>
          <w:b w:val="1"/>
          <w:bCs w:val="1"/>
          <w:lang w:val="es-ES"/>
        </w:rPr>
        <w:t xml:space="preserve">: </w:t>
      </w:r>
      <w:r>
        <w:rPr>
          <w:rFonts w:cs="Times New Roman"/>
          <w:b w:val="1"/>
          <w:bCs w:val="1"/>
          <w:lang w:val="es-ES"/>
        </w:rPr>
        <w:t>MODIFICASE</w:t>
      </w:r>
      <w:r>
        <w:rPr>
          <w:rFonts w:cs="Times New Roman"/>
          <w:lang w:val="es-ES"/>
        </w:rPr>
        <w:t xml:space="preserve"> la Ordenanza Nº 8813, en su Art.1º en donde dice “...inmueble Designación Catastral 01-01-347-009 – cta. Nº 21160” debe decir: “...inmueble Designación Catastral 01-01-347-009 – cta. Nº 14123”.-</w:t>
      </w:r>
    </w:p>
    <w:p>
      <w:pPr>
        <w:ind w:hanging="426" w:left="426"/>
        <w:jc w:val="both"/>
        <w:rPr>
          <w:rFonts w:ascii="Courier New" w:hAnsi="Courier New" w:cs="Courier New"/>
          <w:lang w:val="es-ES"/>
        </w:rPr>
      </w:pPr>
    </w:p>
    <w:p>
      <w:pPr>
        <w:ind w:hanging="426" w:left="426"/>
        <w:jc w:val="both"/>
        <w:rPr>
          <w:rFonts w:ascii="Courier New" w:hAnsi="Courier New" w:cs="Courier New"/>
          <w:lang w:val="es-ES"/>
        </w:rPr>
      </w:pPr>
    </w:p>
    <w:p>
      <w:pPr>
        <w:ind w:hanging="426" w:left="426"/>
        <w:jc w:val="right"/>
        <w:rPr>
          <w:rFonts w:ascii="Courier New" w:hAnsi="Courier New" w:cs="Courier New"/>
          <w:lang w:val="es-ES"/>
        </w:rPr>
      </w:pPr>
      <w:r>
        <w:rPr>
          <w:rFonts w:ascii="Courier New" w:hAnsi="Courier New" w:cs="Courier New"/>
          <w:lang w:val="es-ES"/>
        </w:rPr>
        <w:t>...///</w:t>
      </w:r>
    </w:p>
    <w:p>
      <w:pPr>
        <w:ind w:hanging="426" w:left="426"/>
        <w:jc w:val="both"/>
        <w:rPr>
          <w:rFonts w:ascii="Courier New" w:hAnsi="Courier New" w:cs="Courier New"/>
          <w:lang w:val="es-ES"/>
        </w:rPr>
      </w:pPr>
    </w:p>
    <w:p>
      <w:pPr>
        <w:ind w:hanging="426" w:left="426"/>
        <w:jc w:val="both"/>
        <w:rPr>
          <w:rFonts w:ascii="Courier New" w:hAnsi="Courier New" w:cs="Courier New"/>
          <w:lang w:val="es-ES"/>
        </w:rPr>
      </w:pPr>
    </w:p>
    <w:p>
      <w:pPr>
        <w:ind w:hanging="426" w:left="426"/>
        <w:jc w:val="both"/>
        <w:rPr>
          <w:rFonts w:ascii="Courier New" w:hAnsi="Courier New" w:cs="Courier New"/>
          <w:lang w:val="es-ES"/>
        </w:rPr>
      </w:pPr>
    </w:p>
    <w:p>
      <w:pPr>
        <w:pStyle w:val="P11"/>
        <w:jc w:val="left"/>
        <w:rPr>
          <w:lang w:val="es-ES"/>
        </w:rPr>
      </w:pPr>
    </w:p>
    <w:p>
      <w:pPr>
        <w:ind w:hanging="426" w:left="426"/>
        <w:jc w:val="both"/>
        <w:rPr>
          <w:rFonts w:ascii="Courier New" w:hAnsi="Courier New" w:cs="Courier New"/>
          <w:b w:val="1"/>
          <w:bCs w:val="1"/>
          <w:u w:val="single"/>
          <w:lang w:val="es-ES"/>
        </w:rPr>
      </w:pPr>
    </w:p>
    <w:p>
      <w:pPr>
        <w:ind w:hanging="426" w:left="426"/>
        <w:jc w:val="both"/>
        <w:rPr>
          <w:rFonts w:ascii="Courier New" w:hAnsi="Courier New" w:cs="Courier New"/>
          <w:b w:val="1"/>
          <w:bCs w:val="1"/>
          <w:u w:val="single"/>
          <w:lang w:val="es-ES"/>
        </w:rPr>
      </w:pPr>
    </w:p>
    <w:p>
      <w:pPr>
        <w:ind w:hanging="426" w:left="426"/>
        <w:jc w:val="both"/>
        <w:rPr>
          <w:rFonts w:ascii="Courier New" w:hAnsi="Courier New" w:cs="Courier New"/>
          <w:b w:val="1"/>
          <w:bCs w:val="1"/>
          <w:u w:val="single"/>
          <w:lang w:val="es-ES"/>
        </w:rPr>
      </w:pPr>
    </w:p>
    <w:p>
      <w:pPr>
        <w:ind w:hanging="426" w:left="426"/>
        <w:jc w:val="both"/>
        <w:rPr>
          <w:rFonts w:ascii="Courier New" w:hAnsi="Courier New" w:cs="Courier New"/>
          <w:lang w:val="es-ES"/>
        </w:rPr>
      </w:pPr>
    </w:p>
    <w:p>
      <w:pPr>
        <w:ind w:hanging="426" w:left="426"/>
        <w:jc w:val="both"/>
        <w:rPr>
          <w:rFonts w:ascii="Courier New" w:hAnsi="Courier New" w:cs="Courier New"/>
          <w:lang w:val="es-ES"/>
        </w:rPr>
      </w:pPr>
    </w:p>
    <w:p>
      <w:pPr>
        <w:ind w:hanging="426" w:left="426"/>
        <w:jc w:val="both"/>
        <w:rPr>
          <w:rFonts w:ascii="Courier New" w:hAnsi="Courier New" w:cs="Courier New"/>
          <w:lang w:val="es-ES"/>
        </w:rPr>
      </w:pPr>
      <w:r>
        <w:rPr>
          <w:rFonts w:ascii="Courier New" w:hAnsi="Courier New" w:cs="Courier New"/>
          <w:lang w:val="es-ES"/>
        </w:rPr>
        <w:t>...///2.-</w:t>
      </w:r>
    </w:p>
    <w:p>
      <w:pPr>
        <w:ind w:hanging="426" w:left="426"/>
        <w:jc w:val="both"/>
        <w:rPr>
          <w:rFonts w:ascii="Courier New" w:hAnsi="Courier New" w:cs="Courier New"/>
          <w:b w:val="1"/>
          <w:bCs w:val="1"/>
          <w:u w:val="single"/>
          <w:lang w:val="es-ES"/>
        </w:rPr>
      </w:pPr>
    </w:p>
    <w:p>
      <w:pPr>
        <w:ind w:hanging="426" w:left="426"/>
        <w:jc w:val="both"/>
        <w:rPr>
          <w:rFonts w:ascii="Courier New" w:hAnsi="Courier New" w:cs="Courier New"/>
        </w:rPr>
      </w:pPr>
      <w:r>
        <w:rPr>
          <w:rFonts w:ascii="Courier New" w:hAnsi="Courier New" w:cs="Courier New"/>
          <w:b w:val="1"/>
          <w:bCs w:val="1"/>
          <w:u w:val="single"/>
          <w:lang w:val="es-ES"/>
        </w:rPr>
        <w:t>Art.</w:t>
      </w:r>
      <w:r>
        <w:rPr>
          <w:rFonts w:ascii="Courier New" w:hAnsi="Courier New" w:cs="Courier New"/>
          <w:b w:val="1"/>
          <w:bCs w:val="1"/>
          <w:u w:val="single"/>
          <w:lang w:val="es-ES"/>
        </w:rPr>
        <w:t>2</w:t>
      </w:r>
      <w:r>
        <w:rPr>
          <w:rFonts w:ascii="Courier New" w:hAnsi="Courier New" w:cs="Courier New"/>
          <w:b w:val="1"/>
          <w:bCs w:val="1"/>
          <w:lang w:val="es-ES"/>
        </w:rPr>
        <w:t>:</w:t>
      </w:r>
      <w:r>
        <w:rPr>
          <w:rFonts w:ascii="Courier New" w:hAnsi="Courier New" w:cs="Courier New"/>
          <w:b w:val="1"/>
          <w:bCs w:val="1"/>
          <w:lang w:val="es-ES"/>
        </w:rPr>
        <w:t xml:space="preserve"> </w:t>
      </w:r>
      <w:r>
        <w:rPr>
          <w:rFonts w:ascii="Courier New" w:hAnsi="Courier New" w:cs="Courier New"/>
          <w:b w:val="1"/>
          <w:bCs w:val="1"/>
        </w:rPr>
        <w:t>PROTOCOLÍCESE,</w:t>
      </w:r>
      <w:r>
        <w:rPr>
          <w:rFonts w:ascii="Courier New" w:hAnsi="Courier New" w:cs="Courier New"/>
        </w:rPr>
        <w:t xml:space="preserve"> comuníquese, publíquese en el Boletín Oficial de la ciudad de Alta Gracia, incorpórese al Libro de Ordenanzas y archívese.-</w:t>
      </w:r>
    </w:p>
    <w:p>
      <w:pPr>
        <w:jc w:val="both"/>
        <w:rPr>
          <w:rFonts w:ascii="Courier New" w:hAnsi="Courier New" w:cs="Courier New"/>
          <w:b w:val="1"/>
          <w:bCs w:val="1"/>
        </w:rPr>
      </w:pPr>
    </w:p>
    <w:p>
      <w:pPr>
        <w:jc w:val="both"/>
        <w:rPr>
          <w:rFonts w:ascii="Courier New" w:hAnsi="Courier New" w:cs="Courier New"/>
          <w:b w:val="1"/>
          <w:bCs w:val="1"/>
          <w:u w:val="single"/>
        </w:rPr>
      </w:pPr>
    </w:p>
    <w:p>
      <w:pPr>
        <w:pStyle w:val="P17"/>
      </w:pPr>
    </w:p>
    <w:p>
      <w:pPr>
        <w:pStyle w:val="P17"/>
      </w:pPr>
      <w:r>
        <w:t xml:space="preserve">DADA EN LA SALA DE SESIONES DEL HONORABLE CONCEJO DELIBERANTE A LOS ONCE DÍAS DEL MES DE MARZO DEL AÑO DOS MIL ONCE.-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num" w:pos="360" w:leader="none"/>
        </w:tabs>
      </w:pPr>
      <w:rPr>
        <w:b w:val="0"/>
        <w:i w:val="0"/>
        <w:bCs w:val="0"/>
        <w:iCs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num"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62E80146">
      <w:start w:val="0"/>
      <w:numFmt w:val="bullet"/>
      <w:suff w:val="tab"/>
      <w:lvlText w:val=""/>
      <w:lvlJc w:val="left"/>
      <w:pPr>
        <w:ind w:hanging="360" w:left="927"/>
      </w:pPr>
      <w:rPr>
        <w:rFonts w:ascii="Symbol" w:hAnsi="Symbol" w:cs="Courier New" w:eastAsia="Times New Roman"/>
      </w:rPr>
    </w:lvl>
    <w:lvl w:ilvl="1" w:tplc="1A77E53F">
      <w:start w:val="1"/>
      <w:numFmt w:val="bullet"/>
      <w:suff w:val="tab"/>
      <w:lvlText w:val="o"/>
      <w:lvlJc w:val="left"/>
      <w:pPr>
        <w:ind w:hanging="360" w:left="1647"/>
      </w:pPr>
      <w:rPr>
        <w:rFonts w:ascii="Courier New" w:hAnsi="Courier New" w:cs="Courier New"/>
      </w:rPr>
    </w:lvl>
    <w:lvl w:ilvl="2" w:tplc="1F9176A0">
      <w:start w:val="1"/>
      <w:numFmt w:val="bullet"/>
      <w:suff w:val="tab"/>
      <w:lvlText w:val=""/>
      <w:lvlJc w:val="left"/>
      <w:pPr>
        <w:ind w:hanging="360" w:left="2367"/>
      </w:pPr>
      <w:rPr>
        <w:rFonts w:ascii="Wingdings" w:hAnsi="Wingdings"/>
      </w:rPr>
    </w:lvl>
    <w:lvl w:ilvl="3" w:tplc="4CD3EEB1">
      <w:start w:val="1"/>
      <w:numFmt w:val="bullet"/>
      <w:suff w:val="tab"/>
      <w:lvlText w:val=""/>
      <w:lvlJc w:val="left"/>
      <w:pPr>
        <w:ind w:hanging="360" w:left="3087"/>
      </w:pPr>
      <w:rPr>
        <w:rFonts w:ascii="Symbol" w:hAnsi="Symbol"/>
      </w:rPr>
    </w:lvl>
    <w:lvl w:ilvl="4" w:tplc="41BAADFC">
      <w:start w:val="1"/>
      <w:numFmt w:val="bullet"/>
      <w:suff w:val="tab"/>
      <w:lvlText w:val="o"/>
      <w:lvlJc w:val="left"/>
      <w:pPr>
        <w:ind w:hanging="360" w:left="3807"/>
      </w:pPr>
      <w:rPr>
        <w:rFonts w:ascii="Courier New" w:hAnsi="Courier New" w:cs="Courier New"/>
      </w:rPr>
    </w:lvl>
    <w:lvl w:ilvl="5" w:tplc="086E5C30">
      <w:start w:val="1"/>
      <w:numFmt w:val="bullet"/>
      <w:suff w:val="tab"/>
      <w:lvlText w:val=""/>
      <w:lvlJc w:val="left"/>
      <w:pPr>
        <w:ind w:hanging="360" w:left="4527"/>
      </w:pPr>
      <w:rPr>
        <w:rFonts w:ascii="Wingdings" w:hAnsi="Wingdings"/>
      </w:rPr>
    </w:lvl>
    <w:lvl w:ilvl="6" w:tplc="27ED1635">
      <w:start w:val="1"/>
      <w:numFmt w:val="bullet"/>
      <w:suff w:val="tab"/>
      <w:lvlText w:val=""/>
      <w:lvlJc w:val="left"/>
      <w:pPr>
        <w:ind w:hanging="360" w:left="5247"/>
      </w:pPr>
      <w:rPr>
        <w:rFonts w:ascii="Symbol" w:hAnsi="Symbol"/>
      </w:rPr>
    </w:lvl>
    <w:lvl w:ilvl="7" w:tplc="46BE673B">
      <w:start w:val="1"/>
      <w:numFmt w:val="bullet"/>
      <w:suff w:val="tab"/>
      <w:lvlText w:val="o"/>
      <w:lvlJc w:val="left"/>
      <w:pPr>
        <w:ind w:hanging="360" w:left="5967"/>
      </w:pPr>
      <w:rPr>
        <w:rFonts w:ascii="Courier New" w:hAnsi="Courier New" w:cs="Courier New"/>
      </w:rPr>
    </w:lvl>
    <w:lvl w:ilvl="8" w:tplc="23C3121B">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num" w:pos="810" w:leader="none"/>
        </w:tabs>
      </w:pPr>
      <w:rPr/>
    </w:lvl>
    <w:lvl w:ilvl="1">
      <w:start w:val="1"/>
      <w:numFmt w:val="lowerLetter"/>
      <w:suff w:val="tab"/>
      <w:lvlText w:val="%2."/>
      <w:lvlJc w:val="left"/>
      <w:pPr>
        <w:ind w:hanging="360" w:left="1455"/>
        <w:tabs>
          <w:tab w:val="num" w:pos="1455" w:leader="none"/>
        </w:tabs>
      </w:pPr>
      <w:rPr/>
    </w:lvl>
    <w:lvl w:ilvl="2">
      <w:start w:val="1"/>
      <w:numFmt w:val="lowerRoman"/>
      <w:suff w:val="tab"/>
      <w:lvlText w:val="%3."/>
      <w:lvlJc w:val="right"/>
      <w:pPr>
        <w:ind w:hanging="180" w:left="2175"/>
        <w:tabs>
          <w:tab w:val="num" w:pos="2175" w:leader="none"/>
        </w:tabs>
      </w:pPr>
      <w:rPr/>
    </w:lvl>
    <w:lvl w:ilvl="3">
      <w:start w:val="1"/>
      <w:numFmt w:val="decimal"/>
      <w:suff w:val="tab"/>
      <w:lvlText w:val="%4."/>
      <w:lvlJc w:val="left"/>
      <w:pPr>
        <w:ind w:hanging="360" w:left="2895"/>
        <w:tabs>
          <w:tab w:val="num" w:pos="2895" w:leader="none"/>
        </w:tabs>
      </w:pPr>
      <w:rPr/>
    </w:lvl>
    <w:lvl w:ilvl="4">
      <w:start w:val="1"/>
      <w:numFmt w:val="lowerLetter"/>
      <w:suff w:val="tab"/>
      <w:lvlText w:val="%5."/>
      <w:lvlJc w:val="left"/>
      <w:pPr>
        <w:ind w:hanging="360" w:left="3615"/>
        <w:tabs>
          <w:tab w:val="num" w:pos="3615" w:leader="none"/>
        </w:tabs>
      </w:pPr>
      <w:rPr/>
    </w:lvl>
    <w:lvl w:ilvl="5">
      <w:start w:val="1"/>
      <w:numFmt w:val="lowerRoman"/>
      <w:suff w:val="tab"/>
      <w:lvlText w:val="%6."/>
      <w:lvlJc w:val="right"/>
      <w:pPr>
        <w:ind w:hanging="180" w:left="4335"/>
        <w:tabs>
          <w:tab w:val="num" w:pos="4335" w:leader="none"/>
        </w:tabs>
      </w:pPr>
      <w:rPr/>
    </w:lvl>
    <w:lvl w:ilvl="6">
      <w:start w:val="1"/>
      <w:numFmt w:val="decimal"/>
      <w:suff w:val="tab"/>
      <w:lvlText w:val="%7."/>
      <w:lvlJc w:val="left"/>
      <w:pPr>
        <w:ind w:hanging="360" w:left="5055"/>
        <w:tabs>
          <w:tab w:val="num" w:pos="5055" w:leader="none"/>
        </w:tabs>
      </w:pPr>
      <w:rPr/>
    </w:lvl>
    <w:lvl w:ilvl="7">
      <w:start w:val="1"/>
      <w:numFmt w:val="lowerLetter"/>
      <w:suff w:val="tab"/>
      <w:lvlText w:val="%8."/>
      <w:lvlJc w:val="left"/>
      <w:pPr>
        <w:ind w:hanging="360" w:left="5775"/>
        <w:tabs>
          <w:tab w:val="num" w:pos="5775" w:leader="none"/>
        </w:tabs>
      </w:pPr>
      <w:rPr/>
    </w:lvl>
    <w:lvl w:ilvl="8">
      <w:start w:val="1"/>
      <w:numFmt w:val="lowerRoman"/>
      <w:suff w:val="tab"/>
      <w:lvlText w:val="%9."/>
      <w:lvlJc w:val="right"/>
      <w:pPr>
        <w:ind w:hanging="180" w:left="6495"/>
        <w:tabs>
          <w:tab w:val="num" w:pos="6495" w:leader="none"/>
        </w:tabs>
      </w:pPr>
      <w:rPr/>
    </w:lvl>
  </w:abstractNum>
  <w:abstractNum w:abstractNumId="10">
    <w:nsid w:val="24050DD4"/>
    <w:multiLevelType w:val="multilevel"/>
    <w:lvl w:ilvl="0">
      <w:start w:val="1"/>
      <w:numFmt w:val="lowerLetter"/>
      <w:suff w:val="tab"/>
      <w:lvlText w:val="%1)"/>
      <w:lvlJc w:val="left"/>
      <w:pPr>
        <w:ind w:hanging="360" w:left="1425"/>
        <w:tabs>
          <w:tab w:val="num" w:pos="1425" w:leader="none"/>
        </w:tabs>
      </w:pPr>
      <w:rPr/>
    </w:lvl>
    <w:lvl w:ilvl="1">
      <w:start w:val="1"/>
      <w:numFmt w:val="lowerLetter"/>
      <w:suff w:val="tab"/>
      <w:lvlText w:val="%2."/>
      <w:lvlJc w:val="left"/>
      <w:pPr>
        <w:ind w:hanging="360" w:left="2145"/>
        <w:tabs>
          <w:tab w:val="num" w:pos="2145" w:leader="none"/>
        </w:tabs>
      </w:pPr>
      <w:rPr/>
    </w:lvl>
    <w:lvl w:ilvl="2">
      <w:start w:val="1"/>
      <w:numFmt w:val="lowerRoman"/>
      <w:suff w:val="tab"/>
      <w:lvlText w:val="%3."/>
      <w:lvlJc w:val="right"/>
      <w:pPr>
        <w:ind w:hanging="180" w:left="2865"/>
        <w:tabs>
          <w:tab w:val="num" w:pos="2865" w:leader="none"/>
        </w:tabs>
      </w:pPr>
      <w:rPr/>
    </w:lvl>
    <w:lvl w:ilvl="3">
      <w:start w:val="1"/>
      <w:numFmt w:val="decimal"/>
      <w:suff w:val="tab"/>
      <w:lvlText w:val="%4."/>
      <w:lvlJc w:val="left"/>
      <w:pPr>
        <w:ind w:hanging="360" w:left="3585"/>
        <w:tabs>
          <w:tab w:val="num" w:pos="3585" w:leader="none"/>
        </w:tabs>
      </w:pPr>
      <w:rPr/>
    </w:lvl>
    <w:lvl w:ilvl="4">
      <w:start w:val="1"/>
      <w:numFmt w:val="lowerLetter"/>
      <w:suff w:val="tab"/>
      <w:lvlText w:val="%5."/>
      <w:lvlJc w:val="left"/>
      <w:pPr>
        <w:ind w:hanging="360" w:left="4305"/>
        <w:tabs>
          <w:tab w:val="num" w:pos="4305" w:leader="none"/>
        </w:tabs>
      </w:pPr>
      <w:rPr/>
    </w:lvl>
    <w:lvl w:ilvl="5">
      <w:start w:val="1"/>
      <w:numFmt w:val="lowerRoman"/>
      <w:suff w:val="tab"/>
      <w:lvlText w:val="%6."/>
      <w:lvlJc w:val="right"/>
      <w:pPr>
        <w:ind w:hanging="180" w:left="5025"/>
        <w:tabs>
          <w:tab w:val="num" w:pos="5025" w:leader="none"/>
        </w:tabs>
      </w:pPr>
      <w:rPr/>
    </w:lvl>
    <w:lvl w:ilvl="6">
      <w:start w:val="1"/>
      <w:numFmt w:val="decimal"/>
      <w:suff w:val="tab"/>
      <w:lvlText w:val="%7."/>
      <w:lvlJc w:val="left"/>
      <w:pPr>
        <w:ind w:hanging="360" w:left="5745"/>
        <w:tabs>
          <w:tab w:val="num" w:pos="5745" w:leader="none"/>
        </w:tabs>
      </w:pPr>
      <w:rPr/>
    </w:lvl>
    <w:lvl w:ilvl="7">
      <w:start w:val="1"/>
      <w:numFmt w:val="lowerLetter"/>
      <w:suff w:val="tab"/>
      <w:lvlText w:val="%8."/>
      <w:lvlJc w:val="left"/>
      <w:pPr>
        <w:ind w:hanging="360" w:left="6465"/>
        <w:tabs>
          <w:tab w:val="num" w:pos="6465" w:leader="none"/>
        </w:tabs>
      </w:pPr>
      <w:rPr/>
    </w:lvl>
    <w:lvl w:ilvl="8">
      <w:start w:val="1"/>
      <w:numFmt w:val="lowerRoman"/>
      <w:suff w:val="tab"/>
      <w:lvlText w:val="%9."/>
      <w:lvlJc w:val="right"/>
      <w:pPr>
        <w:ind w:hanging="180" w:left="7185"/>
        <w:tabs>
          <w:tab w:val="num"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7B5FAFCA">
      <w:start w:val="0"/>
      <w:numFmt w:val="bullet"/>
      <w:suff w:val="tab"/>
      <w:lvlText w:val="-"/>
      <w:lvlJc w:val="left"/>
      <w:pPr>
        <w:ind w:hanging="360" w:left="720"/>
        <w:tabs>
          <w:tab w:val="num" w:pos="720" w:leader="none"/>
        </w:tabs>
      </w:pPr>
      <w:rPr>
        <w:rFonts w:ascii="Times New Roman" w:hAnsi="Times New Roman" w:cs="Times New Roman" w:eastAsia="Times New Roman"/>
      </w:rPr>
    </w:lvl>
    <w:lvl w:ilvl="1" w:tplc="1C844808">
      <w:start w:val="1"/>
      <w:numFmt w:val="bullet"/>
      <w:suff w:val="tab"/>
      <w:lvlText w:val="o"/>
      <w:lvlJc w:val="left"/>
      <w:pPr>
        <w:ind w:hanging="360" w:left="1440"/>
        <w:tabs>
          <w:tab w:val="num" w:pos="1440" w:leader="none"/>
        </w:tabs>
      </w:pPr>
      <w:rPr>
        <w:rFonts w:ascii="Courier New" w:hAnsi="Courier New"/>
      </w:rPr>
    </w:lvl>
    <w:lvl w:ilvl="2" w:tplc="34B89207">
      <w:start w:val="1"/>
      <w:numFmt w:val="bullet"/>
      <w:suff w:val="tab"/>
      <w:lvlText w:val=""/>
      <w:lvlJc w:val="left"/>
      <w:pPr>
        <w:ind w:hanging="360" w:left="2160"/>
        <w:tabs>
          <w:tab w:val="num" w:pos="2160" w:leader="none"/>
        </w:tabs>
      </w:pPr>
      <w:rPr>
        <w:rFonts w:ascii="Wingdings" w:hAnsi="Wingdings"/>
      </w:rPr>
    </w:lvl>
    <w:lvl w:ilvl="3" w:tplc="5D713CD5">
      <w:start w:val="1"/>
      <w:numFmt w:val="bullet"/>
      <w:suff w:val="tab"/>
      <w:lvlText w:val=""/>
      <w:lvlJc w:val="left"/>
      <w:pPr>
        <w:ind w:hanging="360" w:left="2880"/>
        <w:tabs>
          <w:tab w:val="num" w:pos="2880" w:leader="none"/>
        </w:tabs>
      </w:pPr>
      <w:rPr>
        <w:rFonts w:ascii="Symbol" w:hAnsi="Symbol"/>
      </w:rPr>
    </w:lvl>
    <w:lvl w:ilvl="4" w:tplc="790DD612">
      <w:start w:val="1"/>
      <w:numFmt w:val="bullet"/>
      <w:suff w:val="tab"/>
      <w:lvlText w:val="o"/>
      <w:lvlJc w:val="left"/>
      <w:pPr>
        <w:ind w:hanging="360" w:left="3600"/>
        <w:tabs>
          <w:tab w:val="num" w:pos="3600" w:leader="none"/>
        </w:tabs>
      </w:pPr>
      <w:rPr>
        <w:rFonts w:ascii="Courier New" w:hAnsi="Courier New"/>
      </w:rPr>
    </w:lvl>
    <w:lvl w:ilvl="5" w:tplc="2FB33F65">
      <w:start w:val="1"/>
      <w:numFmt w:val="bullet"/>
      <w:suff w:val="tab"/>
      <w:lvlText w:val=""/>
      <w:lvlJc w:val="left"/>
      <w:pPr>
        <w:ind w:hanging="360" w:left="4320"/>
        <w:tabs>
          <w:tab w:val="num" w:pos="4320" w:leader="none"/>
        </w:tabs>
      </w:pPr>
      <w:rPr>
        <w:rFonts w:ascii="Wingdings" w:hAnsi="Wingdings"/>
      </w:rPr>
    </w:lvl>
    <w:lvl w:ilvl="6" w:tplc="68A41023">
      <w:start w:val="1"/>
      <w:numFmt w:val="bullet"/>
      <w:suff w:val="tab"/>
      <w:lvlText w:val=""/>
      <w:lvlJc w:val="left"/>
      <w:pPr>
        <w:ind w:hanging="360" w:left="5040"/>
        <w:tabs>
          <w:tab w:val="num" w:pos="5040" w:leader="none"/>
        </w:tabs>
      </w:pPr>
      <w:rPr>
        <w:rFonts w:ascii="Symbol" w:hAnsi="Symbol"/>
      </w:rPr>
    </w:lvl>
    <w:lvl w:ilvl="7" w:tplc="64CE6958">
      <w:start w:val="1"/>
      <w:numFmt w:val="bullet"/>
      <w:suff w:val="tab"/>
      <w:lvlText w:val="o"/>
      <w:lvlJc w:val="left"/>
      <w:pPr>
        <w:ind w:hanging="360" w:left="5760"/>
        <w:tabs>
          <w:tab w:val="num" w:pos="5760" w:leader="none"/>
        </w:tabs>
      </w:pPr>
      <w:rPr>
        <w:rFonts w:ascii="Courier New" w:hAnsi="Courier New"/>
      </w:rPr>
    </w:lvl>
    <w:lvl w:ilvl="8" w:tplc="4B70C2B6">
      <w:start w:val="1"/>
      <w:numFmt w:val="bullet"/>
      <w:suff w:val="tab"/>
      <w:lvlText w:val=""/>
      <w:lvlJc w:val="left"/>
      <w:pPr>
        <w:ind w:hanging="360" w:left="6480"/>
        <w:tabs>
          <w:tab w:val="num"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num" w:pos="870" w:leader="none"/>
        </w:tabs>
      </w:pPr>
      <w:rPr/>
    </w:lvl>
    <w:lvl w:ilvl="1">
      <w:start w:val="1"/>
      <w:numFmt w:val="lowerLetter"/>
      <w:suff w:val="tab"/>
      <w:lvlText w:val="%2."/>
      <w:lvlJc w:val="left"/>
      <w:pPr>
        <w:ind w:hanging="360" w:left="1515"/>
        <w:tabs>
          <w:tab w:val="num" w:pos="1515" w:leader="none"/>
        </w:tabs>
      </w:pPr>
      <w:rPr/>
    </w:lvl>
    <w:lvl w:ilvl="2">
      <w:start w:val="1"/>
      <w:numFmt w:val="lowerRoman"/>
      <w:suff w:val="tab"/>
      <w:lvlText w:val="%3."/>
      <w:lvlJc w:val="right"/>
      <w:pPr>
        <w:ind w:hanging="180" w:left="2235"/>
        <w:tabs>
          <w:tab w:val="num" w:pos="2235" w:leader="none"/>
        </w:tabs>
      </w:pPr>
      <w:rPr/>
    </w:lvl>
    <w:lvl w:ilvl="3">
      <w:start w:val="1"/>
      <w:numFmt w:val="decimal"/>
      <w:suff w:val="tab"/>
      <w:lvlText w:val="%4."/>
      <w:lvlJc w:val="left"/>
      <w:pPr>
        <w:ind w:hanging="360" w:left="2955"/>
        <w:tabs>
          <w:tab w:val="num" w:pos="2955" w:leader="none"/>
        </w:tabs>
      </w:pPr>
      <w:rPr/>
    </w:lvl>
    <w:lvl w:ilvl="4">
      <w:start w:val="1"/>
      <w:numFmt w:val="lowerLetter"/>
      <w:suff w:val="tab"/>
      <w:lvlText w:val="%5."/>
      <w:lvlJc w:val="left"/>
      <w:pPr>
        <w:ind w:hanging="360" w:left="3675"/>
        <w:tabs>
          <w:tab w:val="num" w:pos="3675" w:leader="none"/>
        </w:tabs>
      </w:pPr>
      <w:rPr/>
    </w:lvl>
    <w:lvl w:ilvl="5">
      <w:start w:val="1"/>
      <w:numFmt w:val="lowerRoman"/>
      <w:suff w:val="tab"/>
      <w:lvlText w:val="%6."/>
      <w:lvlJc w:val="right"/>
      <w:pPr>
        <w:ind w:hanging="180" w:left="4395"/>
        <w:tabs>
          <w:tab w:val="num" w:pos="4395" w:leader="none"/>
        </w:tabs>
      </w:pPr>
      <w:rPr/>
    </w:lvl>
    <w:lvl w:ilvl="6">
      <w:start w:val="1"/>
      <w:numFmt w:val="decimal"/>
      <w:suff w:val="tab"/>
      <w:lvlText w:val="%7."/>
      <w:lvlJc w:val="left"/>
      <w:pPr>
        <w:ind w:hanging="360" w:left="5115"/>
        <w:tabs>
          <w:tab w:val="num" w:pos="5115" w:leader="none"/>
        </w:tabs>
      </w:pPr>
      <w:rPr/>
    </w:lvl>
    <w:lvl w:ilvl="7">
      <w:start w:val="1"/>
      <w:numFmt w:val="lowerLetter"/>
      <w:suff w:val="tab"/>
      <w:lvlText w:val="%8."/>
      <w:lvlJc w:val="left"/>
      <w:pPr>
        <w:ind w:hanging="360" w:left="5835"/>
        <w:tabs>
          <w:tab w:val="num" w:pos="5835" w:leader="none"/>
        </w:tabs>
      </w:pPr>
      <w:rPr/>
    </w:lvl>
    <w:lvl w:ilvl="8">
      <w:start w:val="1"/>
      <w:numFmt w:val="lowerRoman"/>
      <w:suff w:val="tab"/>
      <w:lvlText w:val="%9."/>
      <w:lvlJc w:val="right"/>
      <w:pPr>
        <w:ind w:hanging="180" w:left="6555"/>
        <w:tabs>
          <w:tab w:val="num"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02D95E21">
      <w:start w:val="1"/>
      <w:numFmt w:val="bullet"/>
      <w:suff w:val="tab"/>
      <w:lvlText w:val=""/>
      <w:lvlJc w:val="left"/>
      <w:pPr>
        <w:ind w:hanging="360" w:left="720"/>
        <w:tabs>
          <w:tab w:val="num" w:pos="720" w:leader="none"/>
        </w:tabs>
      </w:pPr>
      <w:rPr>
        <w:rFonts w:ascii="Symbol" w:hAnsi="Symbol"/>
      </w:rPr>
    </w:lvl>
    <w:lvl w:ilvl="1" w:tplc="4BF33E18">
      <w:start w:val="1"/>
      <w:numFmt w:val="bullet"/>
      <w:suff w:val="tab"/>
      <w:lvlText w:val="o"/>
      <w:lvlJc w:val="left"/>
      <w:pPr>
        <w:ind w:hanging="360" w:left="1440"/>
        <w:tabs>
          <w:tab w:val="num" w:pos="1440" w:leader="none"/>
        </w:tabs>
      </w:pPr>
      <w:rPr>
        <w:rFonts w:ascii="Courier New" w:hAnsi="Courier New" w:cs="Courier New"/>
      </w:rPr>
    </w:lvl>
    <w:lvl w:ilvl="2" w:tplc="304F0C98">
      <w:start w:val="1"/>
      <w:numFmt w:val="bullet"/>
      <w:suff w:val="tab"/>
      <w:lvlText w:val=""/>
      <w:lvlJc w:val="left"/>
      <w:pPr>
        <w:ind w:hanging="360" w:left="2160"/>
        <w:tabs>
          <w:tab w:val="num" w:pos="2160" w:leader="none"/>
        </w:tabs>
      </w:pPr>
      <w:rPr>
        <w:rFonts w:ascii="Wingdings" w:hAnsi="Wingdings"/>
      </w:rPr>
    </w:lvl>
    <w:lvl w:ilvl="3" w:tplc="6A7C8F98">
      <w:start w:val="1"/>
      <w:numFmt w:val="bullet"/>
      <w:suff w:val="tab"/>
      <w:lvlText w:val=""/>
      <w:lvlJc w:val="left"/>
      <w:pPr>
        <w:ind w:hanging="360" w:left="2880"/>
        <w:tabs>
          <w:tab w:val="num" w:pos="2880" w:leader="none"/>
        </w:tabs>
      </w:pPr>
      <w:rPr>
        <w:rFonts w:ascii="Symbol" w:hAnsi="Symbol"/>
      </w:rPr>
    </w:lvl>
    <w:lvl w:ilvl="4" w:tplc="7644246F">
      <w:start w:val="1"/>
      <w:numFmt w:val="bullet"/>
      <w:suff w:val="tab"/>
      <w:lvlText w:val="o"/>
      <w:lvlJc w:val="left"/>
      <w:pPr>
        <w:ind w:hanging="360" w:left="3600"/>
        <w:tabs>
          <w:tab w:val="num" w:pos="3600" w:leader="none"/>
        </w:tabs>
      </w:pPr>
      <w:rPr>
        <w:rFonts w:ascii="Courier New" w:hAnsi="Courier New" w:cs="Courier New"/>
      </w:rPr>
    </w:lvl>
    <w:lvl w:ilvl="5" w:tplc="2FA207F4">
      <w:start w:val="1"/>
      <w:numFmt w:val="bullet"/>
      <w:suff w:val="tab"/>
      <w:lvlText w:val=""/>
      <w:lvlJc w:val="left"/>
      <w:pPr>
        <w:ind w:hanging="360" w:left="4320"/>
        <w:tabs>
          <w:tab w:val="num" w:pos="4320" w:leader="none"/>
        </w:tabs>
      </w:pPr>
      <w:rPr>
        <w:rFonts w:ascii="Wingdings" w:hAnsi="Wingdings"/>
      </w:rPr>
    </w:lvl>
    <w:lvl w:ilvl="6" w:tplc="6EA0E1F9">
      <w:start w:val="1"/>
      <w:numFmt w:val="bullet"/>
      <w:suff w:val="tab"/>
      <w:lvlText w:val=""/>
      <w:lvlJc w:val="left"/>
      <w:pPr>
        <w:ind w:hanging="360" w:left="5040"/>
        <w:tabs>
          <w:tab w:val="num" w:pos="5040" w:leader="none"/>
        </w:tabs>
      </w:pPr>
      <w:rPr>
        <w:rFonts w:ascii="Symbol" w:hAnsi="Symbol"/>
      </w:rPr>
    </w:lvl>
    <w:lvl w:ilvl="7" w:tplc="037E4893">
      <w:start w:val="1"/>
      <w:numFmt w:val="bullet"/>
      <w:suff w:val="tab"/>
      <w:lvlText w:val="o"/>
      <w:lvlJc w:val="left"/>
      <w:pPr>
        <w:ind w:hanging="360" w:left="5760"/>
        <w:tabs>
          <w:tab w:val="num" w:pos="5760" w:leader="none"/>
        </w:tabs>
      </w:pPr>
      <w:rPr>
        <w:rFonts w:ascii="Courier New" w:hAnsi="Courier New" w:cs="Courier New"/>
      </w:rPr>
    </w:lvl>
    <w:lvl w:ilvl="8" w:tplc="4CD87201">
      <w:start w:val="1"/>
      <w:numFmt w:val="bullet"/>
      <w:suff w:val="tab"/>
      <w:lvlText w:val=""/>
      <w:lvlJc w:val="left"/>
      <w:pPr>
        <w:ind w:hanging="360" w:left="6480"/>
        <w:tabs>
          <w:tab w:val="num"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num" w:pos="2136" w:leader="none"/>
        </w:tabs>
      </w:pPr>
      <w:rPr/>
    </w:lvl>
    <w:lvl w:ilvl="1">
      <w:start w:val="1"/>
      <w:numFmt w:val="lowerLetter"/>
      <w:suff w:val="tab"/>
      <w:lvlText w:val="%2)"/>
      <w:lvlJc w:val="left"/>
      <w:pPr>
        <w:ind w:hanging="360" w:left="2856"/>
        <w:tabs>
          <w:tab w:val="num" w:pos="2856" w:leader="none"/>
        </w:tabs>
      </w:pPr>
      <w:rPr/>
    </w:lvl>
    <w:lvl w:ilvl="2">
      <w:start w:val="1"/>
      <w:numFmt w:val="lowerRoman"/>
      <w:suff w:val="tab"/>
      <w:lvlText w:val="%3."/>
      <w:lvlJc w:val="right"/>
      <w:pPr>
        <w:ind w:hanging="180" w:left="3576"/>
        <w:tabs>
          <w:tab w:val="num" w:pos="3576" w:leader="none"/>
        </w:tabs>
      </w:pPr>
      <w:rPr/>
    </w:lvl>
    <w:lvl w:ilvl="3">
      <w:start w:val="1"/>
      <w:numFmt w:val="decimal"/>
      <w:suff w:val="tab"/>
      <w:lvlText w:val="%4."/>
      <w:lvlJc w:val="left"/>
      <w:pPr>
        <w:ind w:hanging="360" w:left="4296"/>
        <w:tabs>
          <w:tab w:val="num" w:pos="4296" w:leader="none"/>
        </w:tabs>
      </w:pPr>
      <w:rPr/>
    </w:lvl>
    <w:lvl w:ilvl="4">
      <w:start w:val="1"/>
      <w:numFmt w:val="lowerLetter"/>
      <w:suff w:val="tab"/>
      <w:lvlText w:val="%5."/>
      <w:lvlJc w:val="left"/>
      <w:pPr>
        <w:ind w:hanging="360" w:left="5016"/>
        <w:tabs>
          <w:tab w:val="num" w:pos="5016" w:leader="none"/>
        </w:tabs>
      </w:pPr>
      <w:rPr/>
    </w:lvl>
    <w:lvl w:ilvl="5">
      <w:start w:val="1"/>
      <w:numFmt w:val="lowerRoman"/>
      <w:suff w:val="tab"/>
      <w:lvlText w:val="%6."/>
      <w:lvlJc w:val="right"/>
      <w:pPr>
        <w:ind w:hanging="180" w:left="5736"/>
        <w:tabs>
          <w:tab w:val="num" w:pos="5736" w:leader="none"/>
        </w:tabs>
      </w:pPr>
      <w:rPr/>
    </w:lvl>
    <w:lvl w:ilvl="6">
      <w:start w:val="1"/>
      <w:numFmt w:val="decimal"/>
      <w:suff w:val="tab"/>
      <w:lvlText w:val="%7."/>
      <w:lvlJc w:val="left"/>
      <w:pPr>
        <w:ind w:hanging="360" w:left="6456"/>
        <w:tabs>
          <w:tab w:val="num" w:pos="6456" w:leader="none"/>
        </w:tabs>
      </w:pPr>
      <w:rPr/>
    </w:lvl>
    <w:lvl w:ilvl="7">
      <w:start w:val="1"/>
      <w:numFmt w:val="lowerLetter"/>
      <w:suff w:val="tab"/>
      <w:lvlText w:val="%8."/>
      <w:lvlJc w:val="left"/>
      <w:pPr>
        <w:ind w:hanging="360" w:left="7176"/>
        <w:tabs>
          <w:tab w:val="num" w:pos="7176" w:leader="none"/>
        </w:tabs>
      </w:pPr>
      <w:rPr/>
    </w:lvl>
    <w:lvl w:ilvl="8">
      <w:start w:val="1"/>
      <w:numFmt w:val="lowerRoman"/>
      <w:suff w:val="tab"/>
      <w:lvlText w:val="%9."/>
      <w:lvlJc w:val="right"/>
      <w:pPr>
        <w:ind w:hanging="180" w:left="7896"/>
        <w:tabs>
          <w:tab w:val="num"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num" w:pos="1996" w:leader="none"/>
        </w:tabs>
      </w:pPr>
      <w:rPr/>
    </w:lvl>
    <w:lvl w:ilvl="1">
      <w:start w:val="1"/>
      <w:numFmt w:val="lowerLetter"/>
      <w:suff w:val="tab"/>
      <w:lvlText w:val="%2."/>
      <w:lvlJc w:val="left"/>
      <w:pPr>
        <w:ind w:hanging="360" w:left="2356"/>
        <w:tabs>
          <w:tab w:val="num" w:pos="2356" w:leader="none"/>
        </w:tabs>
      </w:pPr>
      <w:rPr/>
    </w:lvl>
    <w:lvl w:ilvl="2">
      <w:start w:val="1"/>
      <w:numFmt w:val="lowerRoman"/>
      <w:suff w:val="tab"/>
      <w:lvlText w:val="%3."/>
      <w:lvlJc w:val="right"/>
      <w:pPr>
        <w:ind w:hanging="180" w:left="3076"/>
        <w:tabs>
          <w:tab w:val="num" w:pos="3076" w:leader="none"/>
        </w:tabs>
      </w:pPr>
      <w:rPr/>
    </w:lvl>
    <w:lvl w:ilvl="3">
      <w:start w:val="1"/>
      <w:numFmt w:val="decimal"/>
      <w:suff w:val="tab"/>
      <w:lvlText w:val="%4."/>
      <w:lvlJc w:val="left"/>
      <w:pPr>
        <w:ind w:hanging="360" w:left="3796"/>
        <w:tabs>
          <w:tab w:val="num" w:pos="3796" w:leader="none"/>
        </w:tabs>
      </w:pPr>
      <w:rPr/>
    </w:lvl>
    <w:lvl w:ilvl="4">
      <w:start w:val="1"/>
      <w:numFmt w:val="lowerLetter"/>
      <w:suff w:val="tab"/>
      <w:lvlText w:val="%5."/>
      <w:lvlJc w:val="left"/>
      <w:pPr>
        <w:ind w:hanging="360" w:left="4516"/>
        <w:tabs>
          <w:tab w:val="num" w:pos="4516" w:leader="none"/>
        </w:tabs>
      </w:pPr>
      <w:rPr/>
    </w:lvl>
    <w:lvl w:ilvl="5">
      <w:start w:val="1"/>
      <w:numFmt w:val="lowerRoman"/>
      <w:suff w:val="tab"/>
      <w:lvlText w:val="%6."/>
      <w:lvlJc w:val="right"/>
      <w:pPr>
        <w:ind w:hanging="180" w:left="5236"/>
        <w:tabs>
          <w:tab w:val="num" w:pos="5236" w:leader="none"/>
        </w:tabs>
      </w:pPr>
      <w:rPr/>
    </w:lvl>
    <w:lvl w:ilvl="6">
      <w:start w:val="1"/>
      <w:numFmt w:val="decimal"/>
      <w:suff w:val="tab"/>
      <w:lvlText w:val="%7."/>
      <w:lvlJc w:val="left"/>
      <w:pPr>
        <w:ind w:hanging="360" w:left="5956"/>
        <w:tabs>
          <w:tab w:val="num" w:pos="5956" w:leader="none"/>
        </w:tabs>
      </w:pPr>
      <w:rPr/>
    </w:lvl>
    <w:lvl w:ilvl="7">
      <w:start w:val="1"/>
      <w:numFmt w:val="lowerLetter"/>
      <w:suff w:val="tab"/>
      <w:lvlText w:val="%8."/>
      <w:lvlJc w:val="left"/>
      <w:pPr>
        <w:ind w:hanging="360" w:left="6676"/>
        <w:tabs>
          <w:tab w:val="num" w:pos="6676" w:leader="none"/>
        </w:tabs>
      </w:pPr>
      <w:rPr/>
    </w:lvl>
    <w:lvl w:ilvl="8">
      <w:start w:val="1"/>
      <w:numFmt w:val="lowerRoman"/>
      <w:suff w:val="tab"/>
      <w:lvlText w:val="%9."/>
      <w:lvlJc w:val="right"/>
      <w:pPr>
        <w:ind w:hanging="180" w:left="7396"/>
        <w:tabs>
          <w:tab w:val="num" w:pos="7396" w:leader="none"/>
        </w:tabs>
      </w:pPr>
      <w:rPr/>
    </w:lvl>
  </w:abstractNum>
  <w:abstractNum w:abstractNumId="19">
    <w:nsid w:val="57B348CB"/>
    <w:multiLevelType w:val="multilevel"/>
    <w:lvl w:ilvl="0">
      <w:start w:val="1"/>
      <w:numFmt w:val="lowerLetter"/>
      <w:suff w:val="tab"/>
      <w:lvlText w:val="%1)"/>
      <w:lvlJc w:val="left"/>
      <w:pPr>
        <w:ind w:hanging="495" w:left="1056"/>
        <w:tabs>
          <w:tab w:val="num" w:pos="1056" w:leader="none"/>
        </w:tabs>
      </w:pPr>
      <w:rPr/>
    </w:lvl>
    <w:lvl w:ilvl="1">
      <w:start w:val="1"/>
      <w:numFmt w:val="lowerLetter"/>
      <w:suff w:val="tab"/>
      <w:lvlText w:val="%2."/>
      <w:lvlJc w:val="left"/>
      <w:pPr>
        <w:ind w:hanging="360" w:left="1641"/>
        <w:tabs>
          <w:tab w:val="num" w:pos="1641" w:leader="none"/>
        </w:tabs>
      </w:pPr>
      <w:rPr/>
    </w:lvl>
    <w:lvl w:ilvl="2">
      <w:start w:val="1"/>
      <w:numFmt w:val="lowerRoman"/>
      <w:suff w:val="tab"/>
      <w:lvlText w:val="%3."/>
      <w:lvlJc w:val="right"/>
      <w:pPr>
        <w:ind w:hanging="180" w:left="2361"/>
        <w:tabs>
          <w:tab w:val="num" w:pos="2361" w:leader="none"/>
        </w:tabs>
      </w:pPr>
      <w:rPr/>
    </w:lvl>
    <w:lvl w:ilvl="3">
      <w:start w:val="1"/>
      <w:numFmt w:val="decimal"/>
      <w:suff w:val="tab"/>
      <w:lvlText w:val="%4."/>
      <w:lvlJc w:val="left"/>
      <w:pPr>
        <w:ind w:hanging="360" w:left="3081"/>
        <w:tabs>
          <w:tab w:val="num" w:pos="3081" w:leader="none"/>
        </w:tabs>
      </w:pPr>
      <w:rPr/>
    </w:lvl>
    <w:lvl w:ilvl="4">
      <w:start w:val="1"/>
      <w:numFmt w:val="lowerLetter"/>
      <w:suff w:val="tab"/>
      <w:lvlText w:val="%5."/>
      <w:lvlJc w:val="left"/>
      <w:pPr>
        <w:ind w:hanging="360" w:left="3801"/>
        <w:tabs>
          <w:tab w:val="num" w:pos="3801" w:leader="none"/>
        </w:tabs>
      </w:pPr>
      <w:rPr/>
    </w:lvl>
    <w:lvl w:ilvl="5">
      <w:start w:val="1"/>
      <w:numFmt w:val="lowerRoman"/>
      <w:suff w:val="tab"/>
      <w:lvlText w:val="%6."/>
      <w:lvlJc w:val="right"/>
      <w:pPr>
        <w:ind w:hanging="180" w:left="4521"/>
        <w:tabs>
          <w:tab w:val="num" w:pos="4521" w:leader="none"/>
        </w:tabs>
      </w:pPr>
      <w:rPr/>
    </w:lvl>
    <w:lvl w:ilvl="6">
      <w:start w:val="1"/>
      <w:numFmt w:val="decimal"/>
      <w:suff w:val="tab"/>
      <w:lvlText w:val="%7."/>
      <w:lvlJc w:val="left"/>
      <w:pPr>
        <w:ind w:hanging="360" w:left="5241"/>
        <w:tabs>
          <w:tab w:val="num" w:pos="5241" w:leader="none"/>
        </w:tabs>
      </w:pPr>
      <w:rPr/>
    </w:lvl>
    <w:lvl w:ilvl="7">
      <w:start w:val="1"/>
      <w:numFmt w:val="lowerLetter"/>
      <w:suff w:val="tab"/>
      <w:lvlText w:val="%8."/>
      <w:lvlJc w:val="left"/>
      <w:pPr>
        <w:ind w:hanging="360" w:left="5961"/>
        <w:tabs>
          <w:tab w:val="num" w:pos="5961" w:leader="none"/>
        </w:tabs>
      </w:pPr>
      <w:rPr/>
    </w:lvl>
    <w:lvl w:ilvl="8">
      <w:start w:val="1"/>
      <w:numFmt w:val="lowerRoman"/>
      <w:suff w:val="tab"/>
      <w:lvlText w:val="%9."/>
      <w:lvlJc w:val="right"/>
      <w:pPr>
        <w:ind w:hanging="180" w:left="6681"/>
        <w:tabs>
          <w:tab w:val="num" w:pos="6681" w:leader="none"/>
        </w:tabs>
      </w:pPr>
      <w:rPr/>
    </w:lvl>
  </w:abstractNum>
  <w:abstractNum w:abstractNumId="20">
    <w:nsid w:val="5A042302"/>
    <w:multiLevelType w:val="hybridMultilevel"/>
    <w:lvl w:ilvl="0" w:tplc="6EADCF50">
      <w:start w:val="0"/>
      <w:numFmt w:val="bullet"/>
      <w:suff w:val="tab"/>
      <w:lvlText w:val="-"/>
      <w:lvlJc w:val="left"/>
      <w:pPr>
        <w:ind w:hanging="360" w:left="360"/>
        <w:tabs>
          <w:tab w:val="num"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22">
    <w:nsid w:val="6116666B"/>
    <w:multiLevelType w:val="multilevel"/>
    <w:lvl w:ilvl="0">
      <w:start w:val="1"/>
      <w:numFmt w:val="decimal"/>
      <w:suff w:val="tab"/>
      <w:lvlText w:val="%1)"/>
      <w:lvlJc w:val="left"/>
      <w:pPr>
        <w:ind w:hanging="360" w:left="720"/>
      </w:pPr>
      <w:rPr>
        <w:b w:val="0"/>
        <w:bCs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28">
    <w:nsid w:val="76F604CC"/>
    <w:multiLevelType w:val="multilevel"/>
    <w:lvl w:ilvl="0">
      <w:start w:val="1"/>
      <w:numFmt w:val="lowerLetter"/>
      <w:suff w:val="tab"/>
      <w:lvlText w:val="%1."/>
      <w:lvlJc w:val="left"/>
      <w:pPr>
        <w:ind w:hanging="360" w:left="1425"/>
        <w:tabs>
          <w:tab w:val="num" w:pos="1425" w:leader="none"/>
        </w:tabs>
      </w:pPr>
      <w:rPr/>
    </w:lvl>
    <w:lvl w:ilvl="1">
      <w:start w:val="1"/>
      <w:numFmt w:val="lowerLetter"/>
      <w:suff w:val="tab"/>
      <w:lvlText w:val="%2."/>
      <w:lvlJc w:val="left"/>
      <w:pPr>
        <w:ind w:hanging="360" w:left="2145"/>
        <w:tabs>
          <w:tab w:val="num" w:pos="2145" w:leader="none"/>
        </w:tabs>
      </w:pPr>
      <w:rPr/>
    </w:lvl>
    <w:lvl w:ilvl="2">
      <w:start w:val="1"/>
      <w:numFmt w:val="lowerRoman"/>
      <w:suff w:val="tab"/>
      <w:lvlText w:val="%3."/>
      <w:lvlJc w:val="right"/>
      <w:pPr>
        <w:ind w:hanging="180" w:left="2865"/>
        <w:tabs>
          <w:tab w:val="num" w:pos="2865" w:leader="none"/>
        </w:tabs>
      </w:pPr>
      <w:rPr/>
    </w:lvl>
    <w:lvl w:ilvl="3">
      <w:start w:val="1"/>
      <w:numFmt w:val="decimal"/>
      <w:suff w:val="tab"/>
      <w:lvlText w:val="%4."/>
      <w:lvlJc w:val="left"/>
      <w:pPr>
        <w:ind w:hanging="360" w:left="3585"/>
        <w:tabs>
          <w:tab w:val="num" w:pos="3585" w:leader="none"/>
        </w:tabs>
      </w:pPr>
      <w:rPr/>
    </w:lvl>
    <w:lvl w:ilvl="4">
      <w:start w:val="1"/>
      <w:numFmt w:val="lowerLetter"/>
      <w:suff w:val="tab"/>
      <w:lvlText w:val="%5."/>
      <w:lvlJc w:val="left"/>
      <w:pPr>
        <w:ind w:hanging="360" w:left="4305"/>
        <w:tabs>
          <w:tab w:val="num" w:pos="4305" w:leader="none"/>
        </w:tabs>
      </w:pPr>
      <w:rPr/>
    </w:lvl>
    <w:lvl w:ilvl="5">
      <w:start w:val="1"/>
      <w:numFmt w:val="lowerRoman"/>
      <w:suff w:val="tab"/>
      <w:lvlText w:val="%6."/>
      <w:lvlJc w:val="right"/>
      <w:pPr>
        <w:ind w:hanging="180" w:left="5025"/>
        <w:tabs>
          <w:tab w:val="num" w:pos="5025" w:leader="none"/>
        </w:tabs>
      </w:pPr>
      <w:rPr/>
    </w:lvl>
    <w:lvl w:ilvl="6">
      <w:start w:val="1"/>
      <w:numFmt w:val="decimal"/>
      <w:suff w:val="tab"/>
      <w:lvlText w:val="%7."/>
      <w:lvlJc w:val="left"/>
      <w:pPr>
        <w:ind w:hanging="360" w:left="5745"/>
        <w:tabs>
          <w:tab w:val="num" w:pos="5745" w:leader="none"/>
        </w:tabs>
      </w:pPr>
      <w:rPr/>
    </w:lvl>
    <w:lvl w:ilvl="7">
      <w:start w:val="1"/>
      <w:numFmt w:val="lowerLetter"/>
      <w:suff w:val="tab"/>
      <w:lvlText w:val="%8."/>
      <w:lvlJc w:val="left"/>
      <w:pPr>
        <w:ind w:hanging="360" w:left="6465"/>
        <w:tabs>
          <w:tab w:val="num" w:pos="6465" w:leader="none"/>
        </w:tabs>
      </w:pPr>
      <w:rPr/>
    </w:lvl>
    <w:lvl w:ilvl="8">
      <w:start w:val="1"/>
      <w:numFmt w:val="lowerRoman"/>
      <w:suff w:val="tab"/>
      <w:lvlText w:val="%9."/>
      <w:lvlJc w:val="right"/>
      <w:pPr>
        <w:ind w:hanging="180" w:left="7185"/>
        <w:tabs>
          <w:tab w:val="num"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r="http://schemas.openxmlformats.org/officeDocument/2006/relationships" xmlns:w="http://schemas.openxmlformats.org/wordprocessingml/2006/main">
  <w:displayBackgroundShape w:val="0"/>
  <w:doNotTrackMoves/>
  <w:defaultTabStop w:val="709"/>
  <w:autoHyphenation w:val="0"/>
  <w:hyphenationZone w:val="425"/>
  <w:evenAndOddHeaders w:val="0"/>
  <w:characterSpacingControl w:val="compressPunctuation"/>
  <w:compat>
    <w:alignTablesRowByRow/>
    <w:splitPgBreakAndParaMark/>
    <w:growAutofit/>
    <w:underlineTabInNumList/>
    <w:doNotBreakConstrainedForcedTable/>
    <w:doNotBreakWrappedTables/>
    <w:doNotVertAlignCellWithSp/>
    <w:footnoteLayoutLikeWW8/>
    <w:shapeLayoutLikeWW8/>
    <w:useWord2002TableStyleRules/>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qFormat/>
    <w:pPr/>
    <w:rPr>
      <w:sz w:val="24"/>
      <w:szCs w:val="24"/>
      <w:lang w:val="es-AR"/>
    </w:rPr>
  </w:style>
  <w:style w:type="paragraph" w:styleId="P1">
    <w:name w:val="Estilo"/>
    <w:next w:val="P1"/>
    <w:pPr>
      <w:widowControl w:val="0"/>
    </w:pPr>
    <w:rPr>
      <w:lang w:val="es-ES"/>
    </w:rPr>
  </w:style>
  <w:style w:type="paragraph" w:styleId="P2">
    <w:name w:val="Heading 1"/>
    <w:basedOn w:val="P0"/>
    <w:next w:val="P0"/>
    <w:qFormat/>
    <w:pPr>
      <w:keepNext w:val="1"/>
      <w:jc w:val="center"/>
      <w:outlineLvl w:val="0"/>
    </w:pPr>
    <w:rPr>
      <w:rFonts w:ascii="Courier New" w:hAnsi="Courier New"/>
      <w:b w:val="1"/>
      <w:bCs w:val="1"/>
    </w:rPr>
  </w:style>
  <w:style w:type="paragraph" w:styleId="P3">
    <w:name w:val="Heading 2"/>
    <w:basedOn w:val="P0"/>
    <w:next w:val="P0"/>
    <w:qFormat/>
    <w:pPr>
      <w:keepNext w:val="1"/>
      <w:jc w:val="center"/>
      <w:outlineLvl w:val="1"/>
    </w:pPr>
    <w:rPr>
      <w:b w:val="1"/>
      <w:bCs w:val="1"/>
      <w:lang/>
    </w:rPr>
  </w:style>
  <w:style w:type="paragraph" w:styleId="P4">
    <w:name w:val="Heading 3"/>
    <w:basedOn w:val="P0"/>
    <w:next w:val="P0"/>
    <w:qFormat/>
    <w:pPr>
      <w:keepNext w:val="1"/>
      <w:jc w:val="center"/>
      <w:outlineLvl w:val="2"/>
    </w:pPr>
    <w:rPr>
      <w:rFonts w:ascii="Courier New" w:hAnsi="Courier New"/>
      <w:b w:val="1"/>
      <w:bCs w:val="1"/>
      <w:u w:val="single"/>
    </w:rPr>
  </w:style>
  <w:style w:type="paragraph" w:styleId="P5">
    <w:name w:val="Heading 4"/>
    <w:basedOn w:val="P0"/>
    <w:next w:val="P0"/>
    <w:qFormat/>
    <w:pPr>
      <w:keepNext w:val="1"/>
      <w:jc w:val="center"/>
      <w:outlineLvl w:val="3"/>
    </w:pPr>
    <w:rPr>
      <w:rFonts w:ascii="Courier New" w:hAnsi="Courier New"/>
      <w:sz w:val="144"/>
      <w:szCs w:val="144"/>
    </w:rPr>
  </w:style>
  <w:style w:type="paragraph" w:styleId="P6">
    <w:name w:val="Heading 5"/>
    <w:basedOn w:val="P0"/>
    <w:next w:val="P0"/>
    <w:qFormat/>
    <w:pPr>
      <w:keepNext w:val="1"/>
      <w:jc w:val="both"/>
      <w:outlineLvl w:val="4"/>
    </w:pPr>
    <w:rPr>
      <w:rFonts w:ascii="Courier New" w:hAnsi="Courier New"/>
      <w:u w:val="single"/>
    </w:rPr>
  </w:style>
  <w:style w:type="paragraph" w:styleId="P7">
    <w:name w:val="Heading 6"/>
    <w:basedOn w:val="P0"/>
    <w:next w:val="P0"/>
    <w:qFormat/>
    <w:pPr>
      <w:keepNext w:val="1"/>
      <w:jc w:val="center"/>
      <w:outlineLvl w:val="5"/>
    </w:pPr>
    <w:rPr>
      <w:rFonts w:ascii="Courier New" w:hAnsi="Courier New"/>
      <w:b w:val="1"/>
      <w:bCs w:val="1"/>
      <w:sz w:val="144"/>
      <w:szCs w:val="144"/>
    </w:rPr>
  </w:style>
  <w:style w:type="paragraph" w:styleId="P8">
    <w:name w:val="Heading 7"/>
    <w:basedOn w:val="P0"/>
    <w:next w:val="P0"/>
    <w:qFormat/>
    <w:pPr>
      <w:keepNext w:val="1"/>
      <w:ind w:left="561"/>
      <w:jc w:val="center"/>
      <w:outlineLvl w:val="6"/>
    </w:pPr>
    <w:rPr>
      <w:rFonts w:ascii="Courier New" w:hAnsi="Courier New"/>
      <w:b w:val="1"/>
      <w:bCs w:val="1"/>
    </w:rPr>
  </w:style>
  <w:style w:type="paragraph" w:styleId="P9">
    <w:name w:val="Heading 8"/>
    <w:basedOn w:val="P0"/>
    <w:next w:val="P0"/>
    <w:qFormat/>
    <w:pPr>
      <w:keepNext w:val="1"/>
      <w:jc w:val="center"/>
      <w:outlineLvl w:val="7"/>
    </w:pPr>
    <w:rPr>
      <w:rFonts w:ascii="Arial" w:hAnsi="Arial"/>
      <w:sz w:val="22"/>
      <w:szCs w:val="22"/>
      <w:u w:val="single"/>
    </w:rPr>
  </w:style>
  <w:style w:type="paragraph" w:styleId="P10">
    <w:name w:val="Heading 9"/>
    <w:basedOn w:val="P0"/>
    <w:next w:val="P0"/>
    <w:qFormat/>
    <w:pPr>
      <w:keepNext w:val="1"/>
      <w:jc w:val="center"/>
      <w:outlineLvl w:val="8"/>
    </w:pPr>
    <w:rPr>
      <w:rFonts w:ascii="Courier New" w:hAnsi="Courier New"/>
      <w:b w:val="1"/>
      <w:bCs w:val="1"/>
      <w:sz w:val="190"/>
      <w:szCs w:val="190"/>
    </w:rPr>
  </w:style>
  <w:style w:type="paragraph" w:styleId="P11">
    <w:name w:val="Body Text"/>
    <w:basedOn w:val="P0"/>
    <w:next w:val="P11"/>
    <w:link w:val="C4"/>
    <w:pPr>
      <w:jc w:val="both"/>
    </w:pPr>
    <w:rPr>
      <w:rFonts w:ascii="Courier New" w:hAnsi="Courier New"/>
    </w:rPr>
  </w:style>
  <w:style w:type="paragraph" w:styleId="P12">
    <w:name w:val="Body Text Indent"/>
    <w:basedOn w:val="P0"/>
    <w:next w:val="P12"/>
    <w:pPr>
      <w:ind w:left="748"/>
      <w:jc w:val="both"/>
    </w:pPr>
    <w:rPr>
      <w:rFonts w:ascii="Courier New" w:hAnsi="Courier New"/>
    </w:rPr>
  </w:style>
  <w:style w:type="paragraph" w:styleId="P13">
    <w:name w:val="Body Text Indent 2"/>
    <w:basedOn w:val="P0"/>
    <w:next w:val="P13"/>
    <w:pPr>
      <w:ind w:hanging="748" w:left="748"/>
      <w:jc w:val="both"/>
    </w:pPr>
    <w:rPr>
      <w:rFonts w:ascii="Courier New" w:hAnsi="Courier New"/>
    </w:rPr>
  </w:style>
  <w:style w:type="paragraph" w:styleId="P14">
    <w:name w:val="Body Text Indent 3"/>
    <w:basedOn w:val="P0"/>
    <w:next w:val="P14"/>
    <w:pPr>
      <w:ind w:left="748"/>
      <w:jc w:val="both"/>
    </w:pPr>
    <w:rPr>
      <w:rFonts w:ascii="Courier New" w:hAnsi="Courier New"/>
      <w:b w:val="1"/>
      <w:bCs w:val="1"/>
    </w:rPr>
  </w:style>
  <w:style w:type="paragraph" w:styleId="P15">
    <w:name w:val="Header"/>
    <w:basedOn w:val="P0"/>
    <w:next w:val="P15"/>
    <w:pPr>
      <w:tabs>
        <w:tab w:val="center" w:pos="4252" w:leader="none"/>
        <w:tab w:val="right" w:pos="8504" w:leader="none"/>
      </w:tabs>
    </w:pPr>
    <w:rPr>
      <w:lang w:val="es-AR"/>
    </w:rPr>
  </w:style>
  <w:style w:type="paragraph" w:styleId="P16">
    <w:name w:val="Body Text 2"/>
    <w:basedOn w:val="P0"/>
    <w:next w:val="P16"/>
    <w:link w:val="C6"/>
    <w:pPr/>
    <w:rPr>
      <w:rFonts w:ascii="Arial" w:hAnsi="Arial"/>
      <w:b w:val="1"/>
      <w:bCs w:val="1"/>
      <w:sz w:val="28"/>
      <w:szCs w:val="28"/>
    </w:rPr>
  </w:style>
  <w:style w:type="paragraph" w:styleId="P17">
    <w:name w:val="Body Text 3"/>
    <w:basedOn w:val="P0"/>
    <w:next w:val="P17"/>
    <w:pPr>
      <w:jc w:val="both"/>
    </w:pPr>
    <w:rPr>
      <w:rFonts w:ascii="Courier New" w:hAnsi="Courier New"/>
      <w:b w:val="1"/>
      <w:bCs w:val="1"/>
    </w:rPr>
  </w:style>
  <w:style w:type="paragraph" w:styleId="P18">
    <w:name w:val="Title"/>
    <w:basedOn w:val="P0"/>
    <w:next w:val="P18"/>
    <w:qFormat/>
    <w:pPr>
      <w:jc w:val="center"/>
    </w:pPr>
    <w:rPr>
      <w:rFonts w:ascii="Courier New" w:hAnsi="Courier New"/>
      <w:b w:val="1"/>
      <w:bCs w:val="1"/>
      <w:u w:val="single"/>
      <w:lang w:val="es-AR"/>
    </w:rPr>
  </w:style>
  <w:style w:type="paragraph" w:styleId="P19">
    <w:name w:val="Normal (Web)"/>
    <w:basedOn w:val="P0"/>
    <w:next w:val="P19"/>
    <w:pPr>
      <w:spacing w:before="100" w:after="100"/>
    </w:pPr>
    <w:rPr/>
  </w:style>
  <w:style w:type="paragraph" w:styleId="P20">
    <w:name w:val="Plain Text"/>
    <w:basedOn w:val="P0"/>
    <w:next w:val="P20"/>
    <w:link w:val="C9"/>
    <w:pPr/>
    <w:rPr>
      <w:rFonts w:ascii="Courier New" w:hAnsi="Courier New"/>
      <w:sz w:val="20"/>
      <w:szCs w:val="20"/>
    </w:rPr>
  </w:style>
  <w:style w:type="paragraph" w:styleId="P21">
    <w:name w:val="Envelope Return"/>
    <w:basedOn w:val="P0"/>
    <w:next w:val="P21"/>
    <w:pPr>
      <w:jc w:val="both"/>
    </w:pPr>
    <w:rPr>
      <w:rFonts w:ascii="Benguiat Bk BT" w:hAnsi="Benguiat Bk BT"/>
      <w:b w:val="1"/>
      <w:i w:val="1"/>
      <w:bCs w:val="1"/>
      <w:iCs w:val="1"/>
      <w:u w:val="single"/>
    </w:rPr>
  </w:style>
  <w:style w:type="paragraph" w:styleId="P22">
    <w:name w:val="List"/>
    <w:basedOn w:val="P0"/>
    <w:next w:val="P22"/>
    <w:pPr>
      <w:ind w:hanging="283" w:left="283"/>
    </w:pPr>
    <w:rPr>
      <w:lang w:val="es-ES"/>
    </w:rPr>
  </w:style>
  <w:style w:type="paragraph" w:styleId="P23">
    <w:name w:val="H2"/>
    <w:basedOn w:val="P0"/>
    <w:next w:val="P0"/>
    <w:pPr>
      <w:keepNext w:val="1"/>
      <w:spacing w:before="100" w:after="100"/>
      <w:outlineLvl w:val="2"/>
    </w:pPr>
    <w:rPr>
      <w:b w:val="1"/>
      <w:bCs w:val="1"/>
      <w:sz w:val="36"/>
      <w:szCs w:val="36"/>
      <w:snapToGrid w:val="0"/>
      <w:lang w:val="es-MX"/>
    </w:rPr>
  </w:style>
  <w:style w:type="paragraph" w:styleId="P24">
    <w:name w:val="Blockquote"/>
    <w:basedOn w:val="P0"/>
    <w:next w:val="P24"/>
    <w:pPr>
      <w:spacing w:before="100" w:after="100"/>
      <w:ind w:left="360" w:right="360"/>
    </w:pPr>
    <w:rPr>
      <w:snapToGrid w:val="0"/>
      <w:lang w:val="es-MX"/>
    </w:rPr>
  </w:style>
  <w:style w:type="paragraph" w:styleId="P25">
    <w:name w:val="Texto independiente 21"/>
    <w:basedOn w:val="P0"/>
    <w:next w:val="P25"/>
    <w:pPr>
      <w:suppressAutoHyphens w:val="1"/>
    </w:pPr>
    <w:rPr>
      <w:rFonts w:ascii="Arial" w:hAnsi="Arial"/>
      <w:sz w:val="22"/>
      <w:szCs w:val="22"/>
      <w:lang w:val="es-ES"/>
    </w:rPr>
  </w:style>
  <w:style w:type="paragraph" w:styleId="P26">
    <w:name w:val="H3"/>
    <w:basedOn w:val="P0"/>
    <w:next w:val="P0"/>
    <w:pPr>
      <w:keepNext w:val="1"/>
      <w:spacing w:before="100" w:after="100"/>
      <w:outlineLvl w:val="3"/>
    </w:pPr>
    <w:rPr>
      <w:b w:val="1"/>
      <w:bCs w:val="1"/>
      <w:sz w:val="28"/>
      <w:szCs w:val="28"/>
      <w:snapToGrid w:val="0"/>
      <w:lang w:val="es-MX"/>
    </w:rPr>
  </w:style>
  <w:style w:type="paragraph" w:styleId="P27">
    <w:name w:val="Balloon Text"/>
    <w:basedOn w:val="P0"/>
    <w:next w:val="P27"/>
    <w:link w:val="C7"/>
    <w:pPr/>
    <w:rPr>
      <w:rFonts w:ascii="Tahoma" w:hAnsi="Tahoma" w:cs="Tahoma"/>
      <w:sz w:val="16"/>
      <w:szCs w:val="16"/>
    </w:rPr>
  </w:style>
  <w:style w:type="paragraph" w:styleId="P28">
    <w:name w:val="List Paragraph"/>
    <w:basedOn w:val="P0"/>
    <w:next w:val="P28"/>
    <w:qFormat/>
    <w:pPr>
      <w:ind w:left="708"/>
    </w:pPr>
    <w:rPr>
      <w:lang w:val="es-ES"/>
    </w:rPr>
  </w:style>
  <w:style w:type="paragraph" w:styleId="P29">
    <w:name w:val="Footer"/>
    <w:basedOn w:val="P0"/>
    <w:next w:val="P29"/>
    <w:link w:val="C8"/>
    <w:pPr>
      <w:tabs>
        <w:tab w:val="center" w:pos="4419" w:leader="none"/>
        <w:tab w:val="right" w:pos="8838" w:leader="none"/>
      </w:tabs>
    </w:pPr>
    <w:rPr>
      <w:sz w:val="20"/>
      <w:szCs w:val="20"/>
      <w:lang w:val="es-ES"/>
    </w:rPr>
  </w:style>
  <w:style w:type="paragraph" w:styleId="P30">
    <w:name w:val="Body Text First Indent"/>
    <w:basedOn w:val="P11"/>
    <w:next w:val="P30"/>
    <w:link w:val="C5"/>
    <w:pPr>
      <w:spacing w:after="120"/>
      <w:ind w:firstLine="210"/>
      <w:jc w:val="left"/>
    </w:pPr>
    <w:rPr>
      <w:rFonts w:ascii="Times New Roman" w:hAnsi="Times New Roman"/>
      <w:lang w:val="es-ES"/>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Strong"/>
    <w:qFormat/>
    <w:rPr>
      <w:b w:val="1"/>
      <w:bCs w:val="1"/>
    </w:rPr>
  </w:style>
  <w:style w:type="character" w:styleId="C4">
    <w:name w:val="Texto independiente Car"/>
    <w:link w:val="P11"/>
    <w:rPr>
      <w:rFonts w:ascii="Courier New" w:hAnsi="Courier New"/>
      <w:sz w:val="24"/>
      <w:szCs w:val="24"/>
      <w:lang w:val="es-AR"/>
    </w:rPr>
  </w:style>
  <w:style w:type="character" w:styleId="C5">
    <w:name w:val="Texto independiente primera sangría Car"/>
    <w:link w:val="P30"/>
    <w:rPr>
      <w:rFonts w:ascii="Courier New" w:hAnsi="Courier New"/>
      <w:sz w:val="24"/>
      <w:szCs w:val="24"/>
      <w:lang w:val="es-AR"/>
    </w:rPr>
  </w:style>
  <w:style w:type="character" w:styleId="C6">
    <w:name w:val="Texto independiente 2 Car"/>
    <w:link w:val="P16"/>
    <w:rPr>
      <w:rFonts w:ascii="Arial" w:hAnsi="Arial"/>
      <w:b w:val="1"/>
      <w:bCs w:val="1"/>
      <w:sz w:val="28"/>
      <w:szCs w:val="28"/>
      <w:lang w:val="es-AR"/>
    </w:rPr>
  </w:style>
  <w:style w:type="character" w:styleId="C7">
    <w:name w:val="Texto de globo Car"/>
    <w:link w:val="P27"/>
    <w:rPr>
      <w:rFonts w:ascii="Tahoma" w:hAnsi="Tahoma" w:cs="Tahoma"/>
      <w:sz w:val="16"/>
      <w:szCs w:val="16"/>
      <w:lang w:val="es-AR"/>
    </w:rPr>
  </w:style>
  <w:style w:type="character" w:styleId="C8">
    <w:name w:val="Pie de página Car"/>
    <w:link w:val="P29"/>
    <w:rPr>
      <w:lang/>
    </w:rPr>
  </w:style>
  <w:style w:type="character" w:styleId="C9">
    <w:name w:val="Texto sin formato Car"/>
    <w:link w:val="P20"/>
    <w:rPr>
      <w:rFonts w:ascii="Courier New" w:hAnsi="Courier New"/>
      <w:lang w:val="es-A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wBefore w:w="0" w:type="dxa"/>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3273e2-3de3-4935-acaa-ec674c889b38}">
  <ds:schemaRefs>
    <ds:schemaRef ds:uri="http://schemas.microsoft.com/vsto/samples"/>
  </ds:schemaRefs>
</ds:datastoreItem>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2026-07-09T19:25:56Z</dcterms:created>
  <cp:lastModifiedBy>Federico Parisi</cp:lastModifiedBy>
  <cp:lastPrinted>2011-04-04T14:38:00Z</cp:lastPrinted>
  <dcterms:modified xsi:type="dcterms:W3CDTF">2026-07-09T19:25:56Z</dcterms:modified>
  <cp:revision>2</cp:revision>
  <dc:title>PROYECTO DE ORDENANZA VIOLENCIA FAMILIAR</dc:title>
</cp:coreProperties>
</file>