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32A0C8" w14:textId="2CE9A16B" w:rsidR="004D7542" w:rsidRPr="00F16B2B" w:rsidRDefault="00EE102E" w:rsidP="004D7542">
      <w:pPr>
        <w:pStyle w:val="Ttulo1"/>
        <w:jc w:val="center"/>
        <w:rPr>
          <w:rFonts w:ascii="Arial" w:hAnsi="Arial" w:cs="Arial"/>
          <w:color w:val="auto"/>
          <w:lang w:val="es-ES"/>
        </w:rPr>
      </w:pPr>
      <w:bookmarkStart w:id="0" w:name="_Toc221277354"/>
      <w:bookmarkStart w:id="1" w:name="_Toc221279674"/>
      <w:r>
        <w:rPr>
          <w:rFonts w:ascii="Arial" w:hAnsi="Arial" w:cs="Arial"/>
          <w:color w:val="auto"/>
          <w:lang w:val="es-ES"/>
        </w:rPr>
        <w:t xml:space="preserve">CUADRO COMPARATIVO </w:t>
      </w:r>
      <w:r w:rsidR="007A5053">
        <w:rPr>
          <w:rFonts w:ascii="Arial" w:hAnsi="Arial" w:cs="Arial"/>
          <w:color w:val="auto"/>
          <w:lang w:val="es-ES"/>
        </w:rPr>
        <w:t>-</w:t>
      </w:r>
      <w:r>
        <w:rPr>
          <w:rFonts w:ascii="Arial" w:hAnsi="Arial" w:cs="Arial"/>
          <w:color w:val="auto"/>
          <w:lang w:val="es-ES"/>
        </w:rPr>
        <w:t xml:space="preserve"> TIPOS DE ARCHIVOS</w:t>
      </w:r>
      <w:bookmarkEnd w:id="0"/>
      <w:bookmarkEnd w:id="1"/>
    </w:p>
    <w:p w14:paraId="1723FEB2" w14:textId="01D7A687" w:rsidR="004D7542" w:rsidRPr="00F16B2B" w:rsidRDefault="004D7542" w:rsidP="004D7542">
      <w:pPr>
        <w:jc w:val="center"/>
        <w:rPr>
          <w:rFonts w:ascii="Arial" w:hAnsi="Arial" w:cs="Arial"/>
          <w:sz w:val="30"/>
          <w:szCs w:val="30"/>
          <w:lang w:val="es-ES"/>
        </w:rPr>
      </w:pPr>
    </w:p>
    <w:p w14:paraId="5D69D38C" w14:textId="77777777" w:rsidR="004D7542" w:rsidRPr="00F16B2B" w:rsidRDefault="004D7542" w:rsidP="004D7542">
      <w:pPr>
        <w:jc w:val="center"/>
        <w:rPr>
          <w:rFonts w:ascii="Arial" w:hAnsi="Arial" w:cs="Arial"/>
          <w:sz w:val="40"/>
          <w:szCs w:val="40"/>
          <w:lang w:val="es-ES"/>
        </w:rPr>
      </w:pPr>
    </w:p>
    <w:p w14:paraId="546D6B39" w14:textId="724EF125" w:rsidR="004D7542" w:rsidRPr="00F16B2B" w:rsidRDefault="004D7542" w:rsidP="004D7542">
      <w:pPr>
        <w:jc w:val="center"/>
        <w:rPr>
          <w:rFonts w:ascii="Arial" w:hAnsi="Arial" w:cs="Arial"/>
          <w:sz w:val="40"/>
          <w:szCs w:val="40"/>
          <w:lang w:val="es-ES"/>
        </w:rPr>
      </w:pPr>
      <w:r w:rsidRPr="00F16B2B">
        <w:rPr>
          <w:rFonts w:ascii="Arial" w:hAnsi="Arial" w:cs="Arial"/>
          <w:sz w:val="30"/>
          <w:szCs w:val="30"/>
          <w:lang w:val="es-ES"/>
        </w:rPr>
        <w:t>Jorge Eliecer Campos Amaya</w:t>
      </w:r>
    </w:p>
    <w:p w14:paraId="6BC8F5B5" w14:textId="77777777" w:rsidR="004D7542" w:rsidRPr="00F16B2B" w:rsidRDefault="004D7542" w:rsidP="004D7542">
      <w:pPr>
        <w:jc w:val="center"/>
        <w:rPr>
          <w:rFonts w:ascii="Arial" w:hAnsi="Arial" w:cs="Arial"/>
          <w:sz w:val="30"/>
          <w:szCs w:val="30"/>
          <w:lang w:val="es-ES"/>
        </w:rPr>
      </w:pPr>
    </w:p>
    <w:p w14:paraId="32FD2BB9" w14:textId="77777777" w:rsidR="004D7542" w:rsidRPr="00F16B2B" w:rsidRDefault="004D7542" w:rsidP="004D7542">
      <w:pPr>
        <w:jc w:val="center"/>
        <w:rPr>
          <w:rFonts w:ascii="Arial" w:hAnsi="Arial" w:cs="Arial"/>
          <w:sz w:val="30"/>
          <w:szCs w:val="30"/>
          <w:lang w:val="es-ES"/>
        </w:rPr>
      </w:pPr>
    </w:p>
    <w:p w14:paraId="24A90444" w14:textId="3565D3AE" w:rsidR="004D7542" w:rsidRPr="00F16B2B" w:rsidRDefault="00EE102E" w:rsidP="004D7542">
      <w:pPr>
        <w:jc w:val="center"/>
        <w:rPr>
          <w:rFonts w:ascii="Arial" w:hAnsi="Arial" w:cs="Arial"/>
          <w:sz w:val="30"/>
          <w:szCs w:val="30"/>
          <w:lang w:val="es-ES"/>
        </w:rPr>
      </w:pPr>
      <w:r>
        <w:rPr>
          <w:rFonts w:ascii="Arial" w:hAnsi="Arial" w:cs="Arial"/>
          <w:sz w:val="30"/>
          <w:szCs w:val="30"/>
          <w:lang w:val="es-ES"/>
        </w:rPr>
        <w:t>18</w:t>
      </w:r>
      <w:r w:rsidR="004D7542" w:rsidRPr="00F16B2B">
        <w:rPr>
          <w:rFonts w:ascii="Arial" w:hAnsi="Arial" w:cs="Arial"/>
          <w:sz w:val="30"/>
          <w:szCs w:val="30"/>
          <w:lang w:val="es-ES"/>
        </w:rPr>
        <w:t>/02/2026</w:t>
      </w:r>
    </w:p>
    <w:p w14:paraId="6600D34A" w14:textId="77777777" w:rsidR="004D7542" w:rsidRPr="00F16B2B" w:rsidRDefault="004D7542" w:rsidP="004D7542">
      <w:pPr>
        <w:jc w:val="center"/>
        <w:rPr>
          <w:rFonts w:ascii="Arial" w:hAnsi="Arial" w:cs="Arial"/>
          <w:sz w:val="30"/>
          <w:szCs w:val="30"/>
          <w:lang w:val="es-ES"/>
        </w:rPr>
      </w:pPr>
    </w:p>
    <w:p w14:paraId="5E20F291" w14:textId="447A9E54" w:rsidR="004D7542" w:rsidRPr="00F16B2B" w:rsidRDefault="004D7542" w:rsidP="004D7542">
      <w:pPr>
        <w:jc w:val="center"/>
        <w:rPr>
          <w:rFonts w:ascii="Arial" w:hAnsi="Arial" w:cs="Arial"/>
          <w:sz w:val="30"/>
          <w:szCs w:val="30"/>
          <w:lang w:val="es-ES"/>
        </w:rPr>
      </w:pPr>
    </w:p>
    <w:p w14:paraId="3732035A" w14:textId="1914CEC1" w:rsidR="004D7542" w:rsidRPr="00F16B2B" w:rsidRDefault="004D7542" w:rsidP="004D7542">
      <w:pPr>
        <w:jc w:val="center"/>
        <w:rPr>
          <w:rFonts w:ascii="Arial" w:hAnsi="Arial" w:cs="Arial"/>
          <w:sz w:val="30"/>
          <w:szCs w:val="30"/>
          <w:lang w:val="es-ES"/>
        </w:rPr>
      </w:pPr>
      <w:r w:rsidRPr="00F16B2B">
        <w:rPr>
          <w:rFonts w:ascii="Arial" w:hAnsi="Arial" w:cs="Arial"/>
          <w:sz w:val="30"/>
          <w:szCs w:val="30"/>
          <w:lang w:val="es-ES"/>
        </w:rPr>
        <w:t>Florencia – Caquetá, Colombia</w:t>
      </w:r>
    </w:p>
    <w:p w14:paraId="10B80566" w14:textId="77777777" w:rsidR="004D7542" w:rsidRPr="00F16B2B" w:rsidRDefault="004D7542" w:rsidP="004D7542">
      <w:pPr>
        <w:jc w:val="center"/>
        <w:rPr>
          <w:rFonts w:ascii="Arial" w:hAnsi="Arial" w:cs="Arial"/>
          <w:sz w:val="30"/>
          <w:szCs w:val="30"/>
          <w:lang w:val="es-ES"/>
        </w:rPr>
      </w:pPr>
    </w:p>
    <w:p w14:paraId="58099F72" w14:textId="77777777" w:rsidR="004D7542" w:rsidRPr="00F16B2B" w:rsidRDefault="004D7542" w:rsidP="004D7542">
      <w:pPr>
        <w:jc w:val="center"/>
        <w:rPr>
          <w:rFonts w:ascii="Arial" w:hAnsi="Arial" w:cs="Arial"/>
          <w:sz w:val="30"/>
          <w:szCs w:val="30"/>
          <w:lang w:val="es-ES"/>
        </w:rPr>
      </w:pPr>
    </w:p>
    <w:p w14:paraId="551AD184" w14:textId="29BBD187" w:rsidR="004D7542" w:rsidRPr="00F16B2B" w:rsidRDefault="004D7542" w:rsidP="004D7542">
      <w:pPr>
        <w:jc w:val="center"/>
        <w:rPr>
          <w:rFonts w:ascii="Arial" w:hAnsi="Arial" w:cs="Arial"/>
          <w:sz w:val="30"/>
          <w:szCs w:val="30"/>
          <w:lang w:val="es-ES"/>
        </w:rPr>
      </w:pPr>
      <w:r w:rsidRPr="00F16B2B">
        <w:rPr>
          <w:rFonts w:ascii="Arial" w:hAnsi="Arial" w:cs="Arial"/>
          <w:sz w:val="30"/>
          <w:szCs w:val="30"/>
          <w:lang w:val="es-ES"/>
        </w:rPr>
        <w:t>INSTRUCTORA TATIANA YOLIMA GOMEZ CONSUEGRA DE</w:t>
      </w:r>
    </w:p>
    <w:p w14:paraId="2B50397F" w14:textId="4E4C91E9" w:rsidR="004D7542" w:rsidRPr="00F16B2B" w:rsidRDefault="004D7542" w:rsidP="004D7542">
      <w:pPr>
        <w:jc w:val="center"/>
        <w:rPr>
          <w:rFonts w:ascii="Arial" w:hAnsi="Arial" w:cs="Arial"/>
          <w:sz w:val="30"/>
          <w:szCs w:val="30"/>
          <w:lang w:val="es-ES"/>
        </w:rPr>
      </w:pPr>
      <w:r w:rsidRPr="00F16B2B">
        <w:rPr>
          <w:rFonts w:ascii="Arial" w:hAnsi="Arial" w:cs="Arial"/>
          <w:sz w:val="30"/>
          <w:szCs w:val="30"/>
          <w:lang w:val="es-ES"/>
        </w:rPr>
        <w:t>ADMINISTRACION DOCUMENTAL EN EL ENTORNO LABORAL</w:t>
      </w:r>
    </w:p>
    <w:p w14:paraId="14188AE0" w14:textId="77777777" w:rsidR="004D7542" w:rsidRPr="00F16B2B" w:rsidRDefault="004D7542" w:rsidP="004D7542">
      <w:pPr>
        <w:jc w:val="center"/>
        <w:rPr>
          <w:rFonts w:ascii="Arial" w:hAnsi="Arial" w:cs="Arial"/>
          <w:sz w:val="30"/>
          <w:szCs w:val="30"/>
          <w:lang w:val="es-ES"/>
        </w:rPr>
      </w:pPr>
    </w:p>
    <w:p w14:paraId="35236065" w14:textId="77777777" w:rsidR="004D7542" w:rsidRPr="00F16B2B" w:rsidRDefault="004D7542" w:rsidP="004D7542">
      <w:pPr>
        <w:jc w:val="center"/>
        <w:rPr>
          <w:rFonts w:ascii="Arial" w:hAnsi="Arial" w:cs="Arial"/>
          <w:sz w:val="30"/>
          <w:szCs w:val="30"/>
          <w:lang w:val="es-ES"/>
        </w:rPr>
      </w:pPr>
    </w:p>
    <w:p w14:paraId="18377C77" w14:textId="6621C8F5" w:rsidR="004D7542" w:rsidRPr="00F16B2B" w:rsidRDefault="004D7542" w:rsidP="004D7542">
      <w:pPr>
        <w:jc w:val="center"/>
        <w:rPr>
          <w:rFonts w:ascii="Arial" w:hAnsi="Arial" w:cs="Arial"/>
          <w:sz w:val="30"/>
          <w:szCs w:val="30"/>
          <w:lang w:val="es-ES"/>
        </w:rPr>
      </w:pPr>
      <w:r w:rsidRPr="00F16B2B">
        <w:rPr>
          <w:rFonts w:ascii="Arial" w:hAnsi="Arial" w:cs="Arial"/>
          <w:sz w:val="30"/>
          <w:szCs w:val="30"/>
          <w:lang w:val="es-ES"/>
        </w:rPr>
        <w:t>SENA</w:t>
      </w:r>
    </w:p>
    <w:p w14:paraId="454EB61A" w14:textId="77777777" w:rsidR="004D7542" w:rsidRDefault="004D7542" w:rsidP="004D7542">
      <w:pPr>
        <w:jc w:val="center"/>
        <w:rPr>
          <w:b/>
          <w:bCs/>
          <w:sz w:val="30"/>
          <w:szCs w:val="30"/>
          <w:lang w:val="es-ES"/>
        </w:rPr>
      </w:pPr>
    </w:p>
    <w:p w14:paraId="47297419" w14:textId="471F294E" w:rsidR="00EF703D" w:rsidRDefault="00EF703D" w:rsidP="00EF703D">
      <w:pPr>
        <w:pStyle w:val="TtuloTDC"/>
      </w:pPr>
    </w:p>
    <w:p w14:paraId="08D6B045" w14:textId="77777777" w:rsidR="00EF703D" w:rsidRDefault="00EF703D" w:rsidP="00EF703D">
      <w:pPr>
        <w:rPr>
          <w:lang w:eastAsia="es-CO"/>
        </w:rPr>
      </w:pPr>
    </w:p>
    <w:p w14:paraId="452BF321" w14:textId="77777777" w:rsidR="00EE102E" w:rsidRPr="00EF703D" w:rsidRDefault="00EE102E" w:rsidP="00EF703D">
      <w:pPr>
        <w:rPr>
          <w:lang w:eastAsia="es-CO"/>
        </w:rPr>
      </w:pPr>
    </w:p>
    <w:p w14:paraId="3BC55745" w14:textId="28F7D815" w:rsidR="00F16B2B" w:rsidRDefault="00F16B2B" w:rsidP="00F16B2B">
      <w:pPr>
        <w:rPr>
          <w:rFonts w:ascii="Arial" w:hAnsi="Arial" w:cs="Arial"/>
          <w:sz w:val="30"/>
          <w:szCs w:val="30"/>
        </w:rPr>
      </w:pPr>
      <w:r w:rsidRPr="00F16B2B">
        <w:rPr>
          <w:rFonts w:ascii="Arial" w:hAnsi="Arial" w:cs="Arial"/>
          <w:sz w:val="30"/>
          <w:szCs w:val="30"/>
        </w:rPr>
        <w:lastRenderedPageBreak/>
        <w:t>Introducción:</w:t>
      </w:r>
    </w:p>
    <w:p w14:paraId="581B3449" w14:textId="77777777" w:rsidR="00EE102E" w:rsidRPr="00EF703D" w:rsidRDefault="00EE102E" w:rsidP="00F16B2B"/>
    <w:p w14:paraId="39EA5C9B" w14:textId="74BA33C8" w:rsidR="00EF703D" w:rsidRDefault="00EE102E" w:rsidP="00636A15">
      <w:pPr>
        <w:rPr>
          <w:rFonts w:ascii="Arial" w:hAnsi="Arial" w:cs="Arial"/>
        </w:rPr>
      </w:pPr>
      <w:r>
        <w:rPr>
          <w:rFonts w:ascii="Arial" w:hAnsi="Arial" w:cs="Arial"/>
        </w:rPr>
        <w:t xml:space="preserve">De acuerdo a las pautas de la guía impuesta por la instructora el siguiente documento </w:t>
      </w:r>
      <w:r w:rsidRPr="00EE102E">
        <w:rPr>
          <w:rFonts w:ascii="Arial" w:hAnsi="Arial" w:cs="Arial"/>
        </w:rPr>
        <w:t xml:space="preserve"> surge como resultado de un proceso natural en la gestión de una entidad o persona</w:t>
      </w:r>
      <w:r>
        <w:rPr>
          <w:rFonts w:ascii="Arial" w:hAnsi="Arial" w:cs="Arial"/>
        </w:rPr>
        <w:t xml:space="preserve"> sobre los archivos que manipula</w:t>
      </w:r>
      <w:r w:rsidRPr="00EE102E">
        <w:rPr>
          <w:rFonts w:ascii="Arial" w:hAnsi="Arial" w:cs="Arial"/>
        </w:rPr>
        <w:t>. Para una administración eficiente, es vital distinguir entre las diferentes clases de documentos según su origen, finalidad y soporte</w:t>
      </w:r>
      <w:r>
        <w:rPr>
          <w:rFonts w:ascii="Arial" w:hAnsi="Arial" w:cs="Arial"/>
        </w:rPr>
        <w:t xml:space="preserve"> guiándonos en base a sus características ya anteriormente mencionadas y obviamente por las leyes del estado que se encarga de establecer la ley del manejo documental</w:t>
      </w:r>
      <w:r w:rsidRPr="00EE102E">
        <w:rPr>
          <w:rFonts w:ascii="Arial" w:hAnsi="Arial" w:cs="Arial"/>
        </w:rPr>
        <w:t>.</w:t>
      </w:r>
    </w:p>
    <w:p w14:paraId="76223751" w14:textId="77777777" w:rsidR="00EF703D" w:rsidRDefault="00EF703D" w:rsidP="00636A15">
      <w:pPr>
        <w:rPr>
          <w:rFonts w:ascii="Arial" w:hAnsi="Arial" w:cs="Arial"/>
        </w:rPr>
      </w:pPr>
    </w:p>
    <w:p w14:paraId="20DAFCE2" w14:textId="77777777" w:rsidR="00EF703D" w:rsidRDefault="00EF703D" w:rsidP="00636A15">
      <w:pPr>
        <w:rPr>
          <w:rFonts w:ascii="Arial" w:hAnsi="Arial" w:cs="Arial"/>
        </w:rPr>
      </w:pPr>
    </w:p>
    <w:p w14:paraId="6269D319" w14:textId="77777777" w:rsidR="00EF703D" w:rsidRDefault="00EF703D" w:rsidP="00636A15">
      <w:pPr>
        <w:rPr>
          <w:rFonts w:ascii="Arial" w:hAnsi="Arial" w:cs="Arial"/>
        </w:rPr>
      </w:pPr>
    </w:p>
    <w:p w14:paraId="3B2920F3" w14:textId="77777777" w:rsidR="00EF703D" w:rsidRDefault="00EF703D" w:rsidP="00636A15">
      <w:pPr>
        <w:rPr>
          <w:rFonts w:ascii="Arial" w:hAnsi="Arial" w:cs="Arial"/>
        </w:rPr>
      </w:pPr>
    </w:p>
    <w:p w14:paraId="79052694" w14:textId="77777777" w:rsidR="00EF703D" w:rsidRDefault="00EF703D" w:rsidP="00636A15">
      <w:pPr>
        <w:rPr>
          <w:rFonts w:ascii="Arial" w:hAnsi="Arial" w:cs="Arial"/>
        </w:rPr>
      </w:pPr>
    </w:p>
    <w:p w14:paraId="5D21BB02" w14:textId="77777777" w:rsidR="00EF703D" w:rsidRDefault="00EF703D" w:rsidP="00636A15">
      <w:pPr>
        <w:rPr>
          <w:rFonts w:ascii="Arial" w:hAnsi="Arial" w:cs="Arial"/>
        </w:rPr>
      </w:pPr>
    </w:p>
    <w:p w14:paraId="6EE4442A" w14:textId="77777777" w:rsidR="00EF703D" w:rsidRDefault="00EF703D" w:rsidP="00636A15">
      <w:pPr>
        <w:rPr>
          <w:rFonts w:ascii="Arial" w:hAnsi="Arial" w:cs="Arial"/>
        </w:rPr>
      </w:pPr>
    </w:p>
    <w:p w14:paraId="1E070DC7" w14:textId="77777777" w:rsidR="00EF703D" w:rsidRDefault="00EF703D" w:rsidP="00636A15">
      <w:pPr>
        <w:rPr>
          <w:rFonts w:ascii="Arial" w:hAnsi="Arial" w:cs="Arial"/>
        </w:rPr>
      </w:pPr>
    </w:p>
    <w:p w14:paraId="4593B0B2" w14:textId="77777777" w:rsidR="00EF703D" w:rsidRDefault="00EF703D" w:rsidP="00636A15">
      <w:pPr>
        <w:rPr>
          <w:rFonts w:ascii="Arial" w:hAnsi="Arial" w:cs="Arial"/>
        </w:rPr>
      </w:pPr>
    </w:p>
    <w:p w14:paraId="4DC9C11E" w14:textId="77777777" w:rsidR="00EF703D" w:rsidRDefault="00EF703D" w:rsidP="00636A15">
      <w:pPr>
        <w:rPr>
          <w:rFonts w:ascii="Arial" w:hAnsi="Arial" w:cs="Arial"/>
        </w:rPr>
      </w:pPr>
    </w:p>
    <w:p w14:paraId="07DC1750" w14:textId="77777777" w:rsidR="00EF703D" w:rsidRDefault="00EF703D" w:rsidP="00636A15">
      <w:pPr>
        <w:rPr>
          <w:rFonts w:ascii="Arial" w:hAnsi="Arial" w:cs="Arial"/>
        </w:rPr>
      </w:pPr>
    </w:p>
    <w:p w14:paraId="6E8CA41B" w14:textId="77777777" w:rsidR="00EF703D" w:rsidRDefault="00EF703D" w:rsidP="00636A15">
      <w:pPr>
        <w:rPr>
          <w:rFonts w:ascii="Arial" w:hAnsi="Arial" w:cs="Arial"/>
        </w:rPr>
      </w:pPr>
    </w:p>
    <w:p w14:paraId="72096CFB" w14:textId="77777777" w:rsidR="00EF703D" w:rsidRDefault="00EF703D" w:rsidP="00636A15">
      <w:pPr>
        <w:rPr>
          <w:rFonts w:ascii="Arial" w:hAnsi="Arial" w:cs="Arial"/>
        </w:rPr>
      </w:pPr>
    </w:p>
    <w:p w14:paraId="0E7644C0" w14:textId="77777777" w:rsidR="00EF703D" w:rsidRDefault="00EF703D" w:rsidP="00636A15">
      <w:pPr>
        <w:rPr>
          <w:rFonts w:ascii="Arial" w:hAnsi="Arial" w:cs="Arial"/>
        </w:rPr>
      </w:pPr>
    </w:p>
    <w:p w14:paraId="1BD99982" w14:textId="77777777" w:rsidR="00EF703D" w:rsidRDefault="00EF703D" w:rsidP="00636A15">
      <w:pPr>
        <w:rPr>
          <w:rFonts w:ascii="Arial" w:hAnsi="Arial" w:cs="Arial"/>
        </w:rPr>
      </w:pPr>
    </w:p>
    <w:p w14:paraId="66A5EBA1" w14:textId="77777777" w:rsidR="00EF703D" w:rsidRDefault="00EF703D" w:rsidP="00636A15">
      <w:pPr>
        <w:rPr>
          <w:rFonts w:ascii="Arial" w:hAnsi="Arial" w:cs="Arial"/>
        </w:rPr>
      </w:pPr>
    </w:p>
    <w:p w14:paraId="061C851E" w14:textId="77777777" w:rsidR="00EE102E" w:rsidRDefault="00EE102E" w:rsidP="00636A15">
      <w:pPr>
        <w:rPr>
          <w:rFonts w:ascii="Arial" w:hAnsi="Arial" w:cs="Arial"/>
        </w:rPr>
      </w:pPr>
    </w:p>
    <w:p w14:paraId="136FEAA5" w14:textId="77777777" w:rsidR="00EE102E" w:rsidRDefault="00EE102E" w:rsidP="00636A15">
      <w:pPr>
        <w:rPr>
          <w:rFonts w:ascii="Arial" w:hAnsi="Arial" w:cs="Arial"/>
        </w:rPr>
      </w:pPr>
    </w:p>
    <w:p w14:paraId="7FDFFDE4" w14:textId="77777777" w:rsidR="00EE102E" w:rsidRDefault="00EE102E" w:rsidP="00636A15">
      <w:pPr>
        <w:rPr>
          <w:rFonts w:ascii="Arial" w:hAnsi="Arial" w:cs="Arial"/>
        </w:rPr>
      </w:pPr>
    </w:p>
    <w:p w14:paraId="032AE961" w14:textId="77777777" w:rsidR="00EE102E" w:rsidRDefault="00EE102E" w:rsidP="00636A15">
      <w:pPr>
        <w:rPr>
          <w:rFonts w:ascii="Arial" w:hAnsi="Arial" w:cs="Arial"/>
        </w:rPr>
      </w:pPr>
    </w:p>
    <w:p w14:paraId="0698368F" w14:textId="3D43BF03" w:rsidR="00EF703D" w:rsidRDefault="007A5053" w:rsidP="0007793E">
      <w:pPr>
        <w:spacing w:before="20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lastRenderedPageBreak/>
        <w:t>Análisis</w:t>
      </w:r>
      <w:r w:rsidR="00EE102E">
        <w:rPr>
          <w:rFonts w:ascii="Arial" w:hAnsi="Arial" w:cs="Arial"/>
          <w:sz w:val="30"/>
          <w:szCs w:val="30"/>
        </w:rPr>
        <w:t xml:space="preserve"> previo al cuadro</w:t>
      </w:r>
    </w:p>
    <w:p w14:paraId="198D7CAD" w14:textId="77777777" w:rsidR="007A5053" w:rsidRPr="003B7ABE" w:rsidRDefault="007A5053" w:rsidP="0007793E">
      <w:pPr>
        <w:spacing w:before="20"/>
        <w:rPr>
          <w:rFonts w:ascii="Arial" w:hAnsi="Arial" w:cs="Arial"/>
          <w:sz w:val="30"/>
          <w:szCs w:val="30"/>
        </w:rPr>
      </w:pPr>
    </w:p>
    <w:p w14:paraId="243A9652" w14:textId="0F40B7CF" w:rsidR="00EE102E" w:rsidRPr="00EE102E" w:rsidRDefault="00EE102E" w:rsidP="00EE102E">
      <w:pPr>
        <w:spacing w:before="20"/>
        <w:rPr>
          <w:rFonts w:ascii="Arial" w:hAnsi="Arial" w:cs="Arial"/>
        </w:rPr>
      </w:pPr>
      <w:r w:rsidRPr="00EE102E">
        <w:rPr>
          <w:rFonts w:ascii="Arial" w:hAnsi="Arial" w:cs="Arial"/>
        </w:rPr>
        <w:t>Cada clase de documento cumple una función específica dentro del Ciclo Vital. Por ejemplo, los documentos textuales y jurídicos suelen dominar el Archivo de Gestión debido a su constante consulta administrativa. Por otro lado, los documentos gráficos y de imagen a menudo adquieren un valor patrimonial que justifica su paso al Archivo Histórico para la posteridad</w:t>
      </w:r>
    </w:p>
    <w:p w14:paraId="27C850E2" w14:textId="77777777" w:rsidR="00EE102E" w:rsidRDefault="00EE102E" w:rsidP="0007793E">
      <w:pPr>
        <w:spacing w:before="20"/>
        <w:rPr>
          <w:rFonts w:ascii="Arial" w:hAnsi="Arial" w:cs="Arial"/>
        </w:rPr>
      </w:pPr>
    </w:p>
    <w:p w14:paraId="03A8B283" w14:textId="77777777" w:rsidR="00EE102E" w:rsidRDefault="00EE102E" w:rsidP="0007793E">
      <w:pPr>
        <w:spacing w:before="20"/>
        <w:rPr>
          <w:rFonts w:ascii="Arial" w:hAnsi="Arial" w:cs="Arial"/>
        </w:rPr>
      </w:pPr>
    </w:p>
    <w:p w14:paraId="7A3BCD00" w14:textId="77777777" w:rsidR="00EE102E" w:rsidRDefault="00EE102E" w:rsidP="0007793E">
      <w:pPr>
        <w:spacing w:before="20"/>
        <w:rPr>
          <w:rFonts w:ascii="Arial" w:hAnsi="Arial" w:cs="Arial"/>
        </w:rPr>
      </w:pPr>
    </w:p>
    <w:p w14:paraId="6F990BF2" w14:textId="77777777" w:rsidR="00EE102E" w:rsidRDefault="00EE102E" w:rsidP="0007793E">
      <w:pPr>
        <w:spacing w:before="20"/>
        <w:rPr>
          <w:rFonts w:ascii="Arial" w:hAnsi="Arial" w:cs="Arial"/>
        </w:rPr>
      </w:pPr>
    </w:p>
    <w:p w14:paraId="1A246C95" w14:textId="77777777" w:rsidR="00EE102E" w:rsidRDefault="00EE102E" w:rsidP="0007793E">
      <w:pPr>
        <w:spacing w:before="20"/>
        <w:rPr>
          <w:rFonts w:ascii="Arial" w:hAnsi="Arial" w:cs="Arial"/>
        </w:rPr>
      </w:pPr>
    </w:p>
    <w:p w14:paraId="280B852E" w14:textId="77777777" w:rsidR="00EE102E" w:rsidRDefault="00EE102E" w:rsidP="0007793E">
      <w:pPr>
        <w:spacing w:before="20"/>
        <w:rPr>
          <w:rFonts w:ascii="Arial" w:hAnsi="Arial" w:cs="Arial"/>
        </w:rPr>
      </w:pPr>
    </w:p>
    <w:p w14:paraId="0BAD6930" w14:textId="77777777" w:rsidR="00EE102E" w:rsidRDefault="00EE102E" w:rsidP="0007793E">
      <w:pPr>
        <w:spacing w:before="20"/>
        <w:rPr>
          <w:rFonts w:ascii="Arial" w:hAnsi="Arial" w:cs="Arial"/>
        </w:rPr>
      </w:pPr>
    </w:p>
    <w:p w14:paraId="6DAEEA86" w14:textId="77777777" w:rsidR="00EE102E" w:rsidRDefault="00EE102E" w:rsidP="0007793E">
      <w:pPr>
        <w:spacing w:before="20"/>
        <w:rPr>
          <w:rFonts w:ascii="Arial" w:hAnsi="Arial" w:cs="Arial"/>
        </w:rPr>
      </w:pPr>
    </w:p>
    <w:p w14:paraId="328858C9" w14:textId="77777777" w:rsidR="00EE102E" w:rsidRDefault="00EE102E" w:rsidP="0007793E">
      <w:pPr>
        <w:spacing w:before="20"/>
        <w:rPr>
          <w:rFonts w:ascii="Arial" w:hAnsi="Arial" w:cs="Arial"/>
        </w:rPr>
      </w:pPr>
    </w:p>
    <w:p w14:paraId="57AAA496" w14:textId="77777777" w:rsidR="00EE102E" w:rsidRDefault="00EE102E" w:rsidP="0007793E">
      <w:pPr>
        <w:spacing w:before="20"/>
        <w:rPr>
          <w:rFonts w:ascii="Arial" w:hAnsi="Arial" w:cs="Arial"/>
        </w:rPr>
      </w:pPr>
    </w:p>
    <w:p w14:paraId="62252EA9" w14:textId="77777777" w:rsidR="00EE102E" w:rsidRDefault="00EE102E" w:rsidP="0007793E">
      <w:pPr>
        <w:spacing w:before="20"/>
        <w:rPr>
          <w:rFonts w:ascii="Arial" w:hAnsi="Arial" w:cs="Arial"/>
        </w:rPr>
      </w:pPr>
    </w:p>
    <w:p w14:paraId="794A49A0" w14:textId="77777777" w:rsidR="00EE102E" w:rsidRDefault="00EE102E" w:rsidP="0007793E">
      <w:pPr>
        <w:spacing w:before="20"/>
        <w:rPr>
          <w:rFonts w:ascii="Arial" w:hAnsi="Arial" w:cs="Arial"/>
        </w:rPr>
      </w:pPr>
    </w:p>
    <w:p w14:paraId="7F0D68FC" w14:textId="77777777" w:rsidR="00EE102E" w:rsidRDefault="00EE102E" w:rsidP="0007793E">
      <w:pPr>
        <w:spacing w:before="20"/>
        <w:rPr>
          <w:rFonts w:ascii="Arial" w:hAnsi="Arial" w:cs="Arial"/>
        </w:rPr>
      </w:pPr>
    </w:p>
    <w:p w14:paraId="45C9ABD6" w14:textId="77777777" w:rsidR="00EE102E" w:rsidRDefault="00EE102E" w:rsidP="0007793E">
      <w:pPr>
        <w:spacing w:before="20"/>
        <w:rPr>
          <w:rFonts w:ascii="Arial" w:hAnsi="Arial" w:cs="Arial"/>
        </w:rPr>
      </w:pPr>
    </w:p>
    <w:p w14:paraId="6B6DCAF5" w14:textId="77777777" w:rsidR="00EE102E" w:rsidRDefault="00EE102E" w:rsidP="0007793E">
      <w:pPr>
        <w:spacing w:before="20"/>
        <w:rPr>
          <w:rFonts w:ascii="Arial" w:hAnsi="Arial" w:cs="Arial"/>
        </w:rPr>
      </w:pPr>
    </w:p>
    <w:p w14:paraId="7AD4B5B9" w14:textId="77777777" w:rsidR="00EE102E" w:rsidRDefault="00EE102E" w:rsidP="0007793E">
      <w:pPr>
        <w:spacing w:before="20"/>
        <w:rPr>
          <w:rFonts w:ascii="Arial" w:hAnsi="Arial" w:cs="Arial"/>
        </w:rPr>
      </w:pPr>
    </w:p>
    <w:p w14:paraId="0AF25508" w14:textId="77777777" w:rsidR="00EE102E" w:rsidRDefault="00EE102E" w:rsidP="0007793E">
      <w:pPr>
        <w:spacing w:before="20"/>
        <w:rPr>
          <w:rFonts w:ascii="Arial" w:hAnsi="Arial" w:cs="Arial"/>
        </w:rPr>
      </w:pPr>
    </w:p>
    <w:p w14:paraId="6C296292" w14:textId="77777777" w:rsidR="00EE102E" w:rsidRDefault="00EE102E" w:rsidP="0007793E">
      <w:pPr>
        <w:spacing w:before="20"/>
        <w:rPr>
          <w:rFonts w:ascii="Arial" w:hAnsi="Arial" w:cs="Arial"/>
        </w:rPr>
      </w:pPr>
    </w:p>
    <w:p w14:paraId="3B9B2FB9" w14:textId="77777777" w:rsidR="00EE102E" w:rsidRDefault="00EE102E" w:rsidP="0007793E">
      <w:pPr>
        <w:spacing w:before="20"/>
        <w:rPr>
          <w:rFonts w:ascii="Arial" w:hAnsi="Arial" w:cs="Arial"/>
        </w:rPr>
      </w:pPr>
    </w:p>
    <w:p w14:paraId="6CB61CB6" w14:textId="77777777" w:rsidR="00EE102E" w:rsidRDefault="00EE102E" w:rsidP="0007793E">
      <w:pPr>
        <w:spacing w:before="20"/>
        <w:rPr>
          <w:rFonts w:ascii="Arial" w:hAnsi="Arial" w:cs="Arial"/>
        </w:rPr>
      </w:pPr>
    </w:p>
    <w:p w14:paraId="23E36FAE" w14:textId="77777777" w:rsidR="00EE102E" w:rsidRDefault="00EE102E" w:rsidP="0007793E">
      <w:pPr>
        <w:spacing w:before="20"/>
        <w:rPr>
          <w:rFonts w:ascii="Arial" w:hAnsi="Arial" w:cs="Arial"/>
        </w:rPr>
      </w:pPr>
    </w:p>
    <w:p w14:paraId="23E0C72F" w14:textId="77777777" w:rsidR="00EE102E" w:rsidRDefault="00EE102E" w:rsidP="0007793E">
      <w:pPr>
        <w:spacing w:before="20"/>
        <w:rPr>
          <w:rFonts w:ascii="Arial" w:hAnsi="Arial" w:cs="Arial"/>
        </w:rPr>
      </w:pPr>
    </w:p>
    <w:p w14:paraId="7BFF5D4E" w14:textId="3E59DF7F" w:rsidR="00EE102E" w:rsidRDefault="00EE102E" w:rsidP="0007793E">
      <w:pPr>
        <w:spacing w:before="20"/>
        <w:rPr>
          <w:rFonts w:ascii="Arial" w:hAnsi="Arial" w:cs="Arial"/>
        </w:rPr>
      </w:pPr>
      <w:r>
        <w:rPr>
          <w:rFonts w:ascii="Arial" w:hAnsi="Arial" w:cs="Arial"/>
        </w:rPr>
        <w:t>CUADRO COMPARATIVO</w:t>
      </w:r>
    </w:p>
    <w:p w14:paraId="6148F204" w14:textId="77777777" w:rsidR="00EE102E" w:rsidRDefault="00EE102E" w:rsidP="0007793E">
      <w:pPr>
        <w:spacing w:before="20"/>
        <w:rPr>
          <w:rFonts w:ascii="Arial" w:hAnsi="Arial" w:cs="Arial"/>
        </w:rPr>
      </w:pPr>
    </w:p>
    <w:tbl>
      <w:tblPr>
        <w:tblW w:w="87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1"/>
        <w:gridCol w:w="3499"/>
        <w:gridCol w:w="2756"/>
      </w:tblGrid>
      <w:tr w:rsidR="00EE102E" w:rsidRPr="00EE102E" w14:paraId="7B44EB05" w14:textId="77777777" w:rsidTr="005175C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9A327E" w14:textId="77777777" w:rsidR="00EE102E" w:rsidRPr="00EE102E" w:rsidRDefault="00EE102E" w:rsidP="00EE102E">
            <w:pPr>
              <w:spacing w:before="20"/>
              <w:jc w:val="center"/>
              <w:rPr>
                <w:rFonts w:ascii="Arial" w:hAnsi="Arial" w:cs="Arial"/>
                <w:b/>
                <w:bCs/>
              </w:rPr>
            </w:pPr>
            <w:r w:rsidRPr="00EE102E">
              <w:rPr>
                <w:rFonts w:ascii="Arial" w:hAnsi="Arial" w:cs="Arial"/>
                <w:b/>
                <w:bCs/>
              </w:rPr>
              <w:t>Clase de Documento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8FD221" w14:textId="77777777" w:rsidR="00EE102E" w:rsidRPr="00EE102E" w:rsidRDefault="00EE102E" w:rsidP="00EE102E">
            <w:pPr>
              <w:spacing w:before="20"/>
              <w:jc w:val="center"/>
              <w:rPr>
                <w:rFonts w:ascii="Arial" w:hAnsi="Arial" w:cs="Arial"/>
                <w:b/>
                <w:bCs/>
              </w:rPr>
            </w:pPr>
            <w:r w:rsidRPr="00EE102E">
              <w:rPr>
                <w:rFonts w:ascii="Arial" w:hAnsi="Arial" w:cs="Arial"/>
                <w:b/>
                <w:bCs/>
              </w:rPr>
              <w:t>Características Principales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C7D2B54" w14:textId="77777777" w:rsidR="00EE102E" w:rsidRPr="00EE102E" w:rsidRDefault="00EE102E" w:rsidP="00EE102E">
            <w:pPr>
              <w:spacing w:before="20"/>
              <w:jc w:val="center"/>
              <w:rPr>
                <w:rFonts w:ascii="Arial" w:hAnsi="Arial" w:cs="Arial"/>
                <w:b/>
                <w:bCs/>
              </w:rPr>
            </w:pPr>
            <w:r w:rsidRPr="00EE102E">
              <w:rPr>
                <w:rFonts w:ascii="Arial" w:hAnsi="Arial" w:cs="Arial"/>
                <w:b/>
                <w:bCs/>
              </w:rPr>
              <w:t>Aplicación en el Entorno Laboral</w:t>
            </w:r>
          </w:p>
        </w:tc>
      </w:tr>
      <w:tr w:rsidR="00EE102E" w:rsidRPr="00EE102E" w14:paraId="76EE435F" w14:textId="77777777" w:rsidTr="005175C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F912CF" w14:textId="2A893D86" w:rsidR="00EE102E" w:rsidRPr="00EE102E" w:rsidRDefault="00EE102E" w:rsidP="00EE102E">
            <w:pPr>
              <w:spacing w:before="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E102E">
              <w:rPr>
                <w:rFonts w:ascii="Arial" w:hAnsi="Arial" w:cs="Arial"/>
                <w:b/>
                <w:bCs/>
                <w:sz w:val="20"/>
                <w:szCs w:val="20"/>
              </w:rPr>
              <w:t>Documentos Textuales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B0A3A4" w14:textId="77777777" w:rsidR="005175C1" w:rsidRDefault="00EE102E" w:rsidP="00EE102E">
            <w:pPr>
              <w:spacing w:before="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102E">
              <w:rPr>
                <w:rFonts w:ascii="Arial" w:hAnsi="Arial" w:cs="Arial"/>
                <w:sz w:val="20"/>
                <w:szCs w:val="20"/>
              </w:rPr>
              <w:t xml:space="preserve">Basados en el lenguaje escrito. </w:t>
            </w:r>
          </w:p>
          <w:p w14:paraId="77534991" w14:textId="3850A402" w:rsidR="00EE102E" w:rsidRPr="00EE102E" w:rsidRDefault="00EE102E" w:rsidP="00EE102E">
            <w:pPr>
              <w:spacing w:before="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102E">
              <w:rPr>
                <w:rFonts w:ascii="Arial" w:hAnsi="Arial" w:cs="Arial"/>
                <w:sz w:val="20"/>
                <w:szCs w:val="20"/>
              </w:rPr>
              <w:t>Son la base de la comunicación administrativa tradicional.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13A2C9F" w14:textId="77777777" w:rsidR="00EE102E" w:rsidRPr="00EE102E" w:rsidRDefault="00EE102E" w:rsidP="00EE102E">
            <w:pPr>
              <w:spacing w:before="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102E">
              <w:rPr>
                <w:rFonts w:ascii="Arial" w:hAnsi="Arial" w:cs="Arial"/>
                <w:sz w:val="20"/>
                <w:szCs w:val="20"/>
              </w:rPr>
              <w:t>Cartas comerciales, actas de reuniones, informes de gestión y circulares internas.</w:t>
            </w:r>
          </w:p>
        </w:tc>
      </w:tr>
      <w:tr w:rsidR="00EE102E" w:rsidRPr="00EE102E" w14:paraId="15A71124" w14:textId="77777777" w:rsidTr="005175C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9B92AB" w14:textId="5C713A22" w:rsidR="00EE102E" w:rsidRPr="00EE102E" w:rsidRDefault="00EE102E" w:rsidP="00EE102E">
            <w:pPr>
              <w:spacing w:before="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E102E">
              <w:rPr>
                <w:rFonts w:ascii="Arial" w:hAnsi="Arial" w:cs="Arial"/>
                <w:b/>
                <w:bCs/>
                <w:sz w:val="20"/>
                <w:szCs w:val="20"/>
              </w:rPr>
              <w:t>Documentos Gráficos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58832D" w14:textId="77777777" w:rsidR="005175C1" w:rsidRDefault="00EE102E" w:rsidP="00EE102E">
            <w:pPr>
              <w:spacing w:before="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102E">
              <w:rPr>
                <w:rFonts w:ascii="Arial" w:hAnsi="Arial" w:cs="Arial"/>
                <w:sz w:val="20"/>
                <w:szCs w:val="20"/>
              </w:rPr>
              <w:t xml:space="preserve">Permiten visualizar información mediante formas y colores. </w:t>
            </w:r>
          </w:p>
          <w:p w14:paraId="4456670A" w14:textId="7B8285EB" w:rsidR="00EE102E" w:rsidRPr="00EE102E" w:rsidRDefault="00EE102E" w:rsidP="00EE102E">
            <w:pPr>
              <w:spacing w:before="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102E">
              <w:rPr>
                <w:rFonts w:ascii="Arial" w:hAnsi="Arial" w:cs="Arial"/>
                <w:sz w:val="20"/>
                <w:szCs w:val="20"/>
              </w:rPr>
              <w:t>Son formas auxiliares de información.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1BBB7F6" w14:textId="3E45410C" w:rsidR="00EE102E" w:rsidRPr="00EE102E" w:rsidRDefault="00EE102E" w:rsidP="00EE102E">
            <w:pPr>
              <w:spacing w:before="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102E">
              <w:rPr>
                <w:rFonts w:ascii="Arial" w:hAnsi="Arial" w:cs="Arial"/>
                <w:sz w:val="20"/>
                <w:szCs w:val="20"/>
              </w:rPr>
              <w:t>Mapas geográficos de rutas de distribución o planos de infraestructura de la oficina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E102E" w:rsidRPr="00EE102E" w14:paraId="563ED42C" w14:textId="77777777" w:rsidTr="005175C1">
        <w:trPr>
          <w:trHeight w:val="887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49481A" w14:textId="1FA1B678" w:rsidR="00EE102E" w:rsidRPr="00EE102E" w:rsidRDefault="00EE102E" w:rsidP="00EE102E">
            <w:pPr>
              <w:spacing w:before="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E102E">
              <w:rPr>
                <w:rFonts w:ascii="Arial" w:hAnsi="Arial" w:cs="Arial"/>
                <w:b/>
                <w:bCs/>
                <w:sz w:val="20"/>
                <w:szCs w:val="20"/>
              </w:rPr>
              <w:t>Documentos Electrónicos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0E670A" w14:textId="77777777" w:rsidR="005175C1" w:rsidRDefault="00EE102E" w:rsidP="00EE102E">
            <w:pPr>
              <w:spacing w:before="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102E">
              <w:rPr>
                <w:rFonts w:ascii="Arial" w:hAnsi="Arial" w:cs="Arial"/>
                <w:sz w:val="20"/>
                <w:szCs w:val="20"/>
              </w:rPr>
              <w:t xml:space="preserve">Generados y consultados mediante dispositivos ópticos y herramientas ofimáticas. </w:t>
            </w:r>
          </w:p>
          <w:p w14:paraId="275FE5DD" w14:textId="33AD4A76" w:rsidR="00EE102E" w:rsidRPr="00EE102E" w:rsidRDefault="00EE102E" w:rsidP="00EE102E">
            <w:pPr>
              <w:spacing w:before="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102E">
              <w:rPr>
                <w:rFonts w:ascii="Arial" w:hAnsi="Arial" w:cs="Arial"/>
                <w:sz w:val="20"/>
                <w:szCs w:val="20"/>
              </w:rPr>
              <w:t>Requieren un software para su lectura.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5020FA7" w14:textId="77777777" w:rsidR="00EE102E" w:rsidRPr="00EE102E" w:rsidRDefault="00EE102E" w:rsidP="00EE102E">
            <w:pPr>
              <w:spacing w:before="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102E">
              <w:rPr>
                <w:rFonts w:ascii="Arial" w:hAnsi="Arial" w:cs="Arial"/>
                <w:sz w:val="20"/>
                <w:szCs w:val="20"/>
              </w:rPr>
              <w:t>Correos electrónicos corporativos, bases de datos de clientes y facturación electrónica.</w:t>
            </w:r>
          </w:p>
        </w:tc>
      </w:tr>
      <w:tr w:rsidR="00EE102E" w:rsidRPr="00EE102E" w14:paraId="0CFCC32E" w14:textId="77777777" w:rsidTr="005175C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5E8449" w14:textId="5DD67708" w:rsidR="00EE102E" w:rsidRPr="00EE102E" w:rsidRDefault="00EE102E" w:rsidP="00EE102E">
            <w:pPr>
              <w:spacing w:before="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E102E">
              <w:rPr>
                <w:rFonts w:ascii="Arial" w:hAnsi="Arial" w:cs="Arial"/>
                <w:b/>
                <w:bCs/>
                <w:sz w:val="20"/>
                <w:szCs w:val="20"/>
              </w:rPr>
              <w:t>Documentos de Imagen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7EB157" w14:textId="77777777" w:rsidR="005175C1" w:rsidRDefault="00EE102E" w:rsidP="00EE102E">
            <w:pPr>
              <w:spacing w:before="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102E">
              <w:rPr>
                <w:rFonts w:ascii="Arial" w:hAnsi="Arial" w:cs="Arial"/>
                <w:sz w:val="20"/>
                <w:szCs w:val="20"/>
              </w:rPr>
              <w:t>Soportes que capturan la realidad visual a través de medios técnicos.</w:t>
            </w:r>
          </w:p>
          <w:p w14:paraId="1C05B85E" w14:textId="359399C4" w:rsidR="00EE102E" w:rsidRPr="00EE102E" w:rsidRDefault="00EE102E" w:rsidP="00EE102E">
            <w:pPr>
              <w:spacing w:before="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102E">
              <w:rPr>
                <w:rFonts w:ascii="Arial" w:hAnsi="Arial" w:cs="Arial"/>
                <w:sz w:val="20"/>
                <w:szCs w:val="20"/>
              </w:rPr>
              <w:t xml:space="preserve"> Tienen un alto valor testimonial.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27EAB71" w14:textId="77777777" w:rsidR="00EE102E" w:rsidRPr="00EE102E" w:rsidRDefault="00EE102E" w:rsidP="00EE102E">
            <w:pPr>
              <w:spacing w:before="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102E">
              <w:rPr>
                <w:rFonts w:ascii="Arial" w:hAnsi="Arial" w:cs="Arial"/>
                <w:sz w:val="20"/>
                <w:szCs w:val="20"/>
              </w:rPr>
              <w:t>Fotografías de eventos institucionales, carnés de identificación y registros de inspección visual.</w:t>
            </w:r>
          </w:p>
        </w:tc>
      </w:tr>
      <w:tr w:rsidR="00EE102E" w:rsidRPr="00EE102E" w14:paraId="1B394C76" w14:textId="77777777" w:rsidTr="005175C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D86E49" w14:textId="0C1748E1" w:rsidR="00EE102E" w:rsidRPr="00EE102E" w:rsidRDefault="00EE102E" w:rsidP="00EE102E">
            <w:pPr>
              <w:spacing w:before="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E102E">
              <w:rPr>
                <w:rFonts w:ascii="Arial" w:hAnsi="Arial" w:cs="Arial"/>
                <w:b/>
                <w:bCs/>
                <w:sz w:val="20"/>
                <w:szCs w:val="20"/>
              </w:rPr>
              <w:t>Documentos Jurídicos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0BD7AA" w14:textId="59C99FF6" w:rsidR="00EE102E" w:rsidRPr="00EE102E" w:rsidRDefault="00EE102E" w:rsidP="005175C1">
            <w:pPr>
              <w:spacing w:before="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102E">
              <w:rPr>
                <w:rFonts w:ascii="Arial" w:hAnsi="Arial" w:cs="Arial"/>
                <w:sz w:val="20"/>
                <w:szCs w:val="20"/>
              </w:rPr>
              <w:t>Aquellos que poseen un valor legal y formal. Generalmente se presentan en tamaño oficio por su extensión y solemnidad.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25D52DF" w14:textId="1C6CBDCA" w:rsidR="00EE102E" w:rsidRPr="00EE102E" w:rsidRDefault="00EE102E" w:rsidP="00EE102E">
            <w:pPr>
              <w:spacing w:before="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102E">
              <w:rPr>
                <w:rFonts w:ascii="Arial" w:hAnsi="Arial" w:cs="Arial"/>
                <w:sz w:val="20"/>
                <w:szCs w:val="20"/>
              </w:rPr>
              <w:t>Contratos de trabajo, resoluciones administrativas, acuerdos de confidencialidad y testamentos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E102E" w:rsidRPr="00EE102E" w14:paraId="43BB7094" w14:textId="77777777" w:rsidTr="005175C1">
        <w:trPr>
          <w:trHeight w:val="434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370192" w14:textId="6B7FCD3E" w:rsidR="00EE102E" w:rsidRPr="00EE102E" w:rsidRDefault="00EE102E" w:rsidP="00EE102E">
            <w:pPr>
              <w:spacing w:before="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E102E">
              <w:rPr>
                <w:rFonts w:ascii="Arial" w:hAnsi="Arial" w:cs="Arial"/>
                <w:b/>
                <w:bCs/>
                <w:sz w:val="20"/>
                <w:szCs w:val="20"/>
              </w:rPr>
              <w:t>Documentos Contables/Financieros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43E214" w14:textId="7A8CF216" w:rsidR="00EE102E" w:rsidRPr="00EE102E" w:rsidRDefault="00EE102E" w:rsidP="00EE102E">
            <w:pPr>
              <w:spacing w:before="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102E">
              <w:rPr>
                <w:rFonts w:ascii="Arial" w:hAnsi="Arial" w:cs="Arial"/>
                <w:sz w:val="20"/>
                <w:szCs w:val="20"/>
              </w:rPr>
              <w:t>Registran movimientos de recursos económicos y sirven para el control de riquezas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C450145" w14:textId="76382D1F" w:rsidR="00EE102E" w:rsidRPr="00EE102E" w:rsidRDefault="00EE102E" w:rsidP="00EE102E">
            <w:pPr>
              <w:spacing w:before="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102E">
              <w:rPr>
                <w:rFonts w:ascii="Arial" w:hAnsi="Arial" w:cs="Arial"/>
                <w:sz w:val="20"/>
                <w:szCs w:val="20"/>
              </w:rPr>
              <w:t>Facturas, comprobantes de egreso, registros de nómina y balances generales</w:t>
            </w:r>
          </w:p>
        </w:tc>
      </w:tr>
    </w:tbl>
    <w:p w14:paraId="3D2E9C5D" w14:textId="77777777" w:rsidR="00EE102E" w:rsidRDefault="00EE102E" w:rsidP="0007793E">
      <w:pPr>
        <w:spacing w:before="20"/>
        <w:rPr>
          <w:rFonts w:ascii="Arial" w:hAnsi="Arial" w:cs="Arial"/>
        </w:rPr>
      </w:pPr>
    </w:p>
    <w:p w14:paraId="4274E413" w14:textId="77777777" w:rsidR="00EE102E" w:rsidRDefault="00EE102E" w:rsidP="0007793E">
      <w:pPr>
        <w:spacing w:before="20"/>
        <w:rPr>
          <w:rFonts w:ascii="Arial" w:hAnsi="Arial" w:cs="Arial"/>
        </w:rPr>
      </w:pPr>
    </w:p>
    <w:p w14:paraId="5C41233A" w14:textId="77777777" w:rsidR="00EE102E" w:rsidRDefault="00EE102E" w:rsidP="0007793E">
      <w:pPr>
        <w:spacing w:before="20"/>
        <w:rPr>
          <w:rFonts w:ascii="Arial" w:hAnsi="Arial" w:cs="Arial"/>
        </w:rPr>
      </w:pPr>
    </w:p>
    <w:p w14:paraId="20D7E828" w14:textId="77777777" w:rsidR="00EE102E" w:rsidRDefault="00EE102E" w:rsidP="0007793E">
      <w:pPr>
        <w:spacing w:before="20"/>
        <w:rPr>
          <w:rFonts w:ascii="Arial" w:hAnsi="Arial" w:cs="Arial"/>
        </w:rPr>
      </w:pPr>
    </w:p>
    <w:p w14:paraId="3AA364E8" w14:textId="77777777" w:rsidR="00EE102E" w:rsidRDefault="00EE102E" w:rsidP="0007793E">
      <w:pPr>
        <w:spacing w:before="20"/>
        <w:rPr>
          <w:rFonts w:ascii="Arial" w:hAnsi="Arial" w:cs="Arial"/>
          <w:sz w:val="30"/>
          <w:szCs w:val="30"/>
        </w:rPr>
      </w:pPr>
    </w:p>
    <w:p w14:paraId="5511B3DF" w14:textId="77777777" w:rsidR="00EE102E" w:rsidRDefault="00EE102E" w:rsidP="0007793E">
      <w:pPr>
        <w:spacing w:before="20"/>
        <w:rPr>
          <w:rFonts w:ascii="Arial" w:hAnsi="Arial" w:cs="Arial"/>
          <w:sz w:val="30"/>
          <w:szCs w:val="30"/>
        </w:rPr>
      </w:pPr>
    </w:p>
    <w:p w14:paraId="42ECD2AF" w14:textId="77777777" w:rsidR="00EE102E" w:rsidRDefault="00EE102E" w:rsidP="0007793E">
      <w:pPr>
        <w:spacing w:before="20"/>
        <w:rPr>
          <w:rFonts w:ascii="Arial" w:hAnsi="Arial" w:cs="Arial"/>
          <w:sz w:val="30"/>
          <w:szCs w:val="30"/>
        </w:rPr>
      </w:pPr>
    </w:p>
    <w:p w14:paraId="7A9963BE" w14:textId="77777777" w:rsidR="00EE102E" w:rsidRDefault="00EE102E" w:rsidP="0007793E">
      <w:pPr>
        <w:spacing w:before="20"/>
        <w:rPr>
          <w:rFonts w:ascii="Arial" w:hAnsi="Arial" w:cs="Arial"/>
          <w:sz w:val="30"/>
          <w:szCs w:val="30"/>
        </w:rPr>
      </w:pPr>
    </w:p>
    <w:p w14:paraId="5B162DD1" w14:textId="06048302" w:rsidR="003B7ABE" w:rsidRDefault="00EE102E" w:rsidP="0007793E">
      <w:pPr>
        <w:spacing w:before="20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Conclusion</w:t>
      </w:r>
    </w:p>
    <w:p w14:paraId="3D473508" w14:textId="77777777" w:rsidR="007A5053" w:rsidRDefault="007A5053" w:rsidP="0007793E">
      <w:pPr>
        <w:spacing w:before="20"/>
        <w:rPr>
          <w:rFonts w:ascii="Arial" w:hAnsi="Arial" w:cs="Arial"/>
          <w:sz w:val="30"/>
          <w:szCs w:val="30"/>
        </w:rPr>
      </w:pPr>
    </w:p>
    <w:p w14:paraId="6A143113" w14:textId="72DF9BB9" w:rsidR="003B7ABE" w:rsidRPr="00EE102E" w:rsidRDefault="00EE102E" w:rsidP="00EE102E">
      <w:pPr>
        <w:spacing w:before="20"/>
        <w:rPr>
          <w:rFonts w:ascii="Arial" w:hAnsi="Arial" w:cs="Arial"/>
        </w:rPr>
      </w:pPr>
      <w:r w:rsidRPr="00EE102E">
        <w:rPr>
          <w:rFonts w:ascii="Arial" w:hAnsi="Arial" w:cs="Arial"/>
        </w:rPr>
        <w:t xml:space="preserve">La correcta identificación de las clases de documentos permite al archivista determinar el método de conservación más apto (como el uso de carpetas desacidificadas para papel o dispositivos de respaldo para electrónicos) y facilita la prontitud en la búsqueda de información, una cualidad esencial del profesional del </w:t>
      </w:r>
      <w:r w:rsidR="007A5053" w:rsidRPr="00EE102E">
        <w:rPr>
          <w:rFonts w:ascii="Arial" w:hAnsi="Arial" w:cs="Arial"/>
        </w:rPr>
        <w:t>área Por</w:t>
      </w:r>
      <w:r w:rsidR="003B7ABE" w:rsidRPr="00EE102E">
        <w:rPr>
          <w:rFonts w:ascii="Arial" w:hAnsi="Arial" w:cs="Arial"/>
        </w:rPr>
        <w:t xml:space="preserve"> su jurisdicción: Archivo General de la Nación, Archivos Departamentales, Municipales y Distritales.</w:t>
      </w:r>
    </w:p>
    <w:p w14:paraId="23AB95B3" w14:textId="77777777" w:rsidR="003B7ABE" w:rsidRPr="00EE102E" w:rsidRDefault="003B7ABE" w:rsidP="0007793E">
      <w:pPr>
        <w:numPr>
          <w:ilvl w:val="0"/>
          <w:numId w:val="1"/>
        </w:numPr>
        <w:spacing w:before="20"/>
        <w:rPr>
          <w:rFonts w:ascii="Arial" w:hAnsi="Arial" w:cs="Arial"/>
        </w:rPr>
      </w:pPr>
      <w:r w:rsidRPr="00EE102E">
        <w:rPr>
          <w:rFonts w:ascii="Arial" w:hAnsi="Arial" w:cs="Arial"/>
        </w:rPr>
        <w:t>Por la organización del Estado: Pertenecientes a las Ramas Ejecutiva, Legislativa y Judicial.</w:t>
      </w:r>
    </w:p>
    <w:p w14:paraId="089AA7CE" w14:textId="77777777" w:rsidR="003B7ABE" w:rsidRPr="00EE102E" w:rsidRDefault="003B7ABE" w:rsidP="0007793E">
      <w:pPr>
        <w:numPr>
          <w:ilvl w:val="0"/>
          <w:numId w:val="1"/>
        </w:numPr>
        <w:spacing w:before="20"/>
        <w:rPr>
          <w:rFonts w:ascii="Arial" w:hAnsi="Arial" w:cs="Arial"/>
        </w:rPr>
      </w:pPr>
      <w:r w:rsidRPr="00EE102E">
        <w:rPr>
          <w:rFonts w:ascii="Arial" w:hAnsi="Arial" w:cs="Arial"/>
        </w:rPr>
        <w:t>Por su naturaleza: Públicos, privados de interés público y privados.</w:t>
      </w:r>
    </w:p>
    <w:p w14:paraId="77134FA4" w14:textId="5D012680" w:rsidR="003B7ABE" w:rsidRPr="00EE102E" w:rsidRDefault="003B7ABE" w:rsidP="0007793E">
      <w:pPr>
        <w:spacing w:before="20"/>
        <w:rPr>
          <w:rFonts w:ascii="Arial" w:hAnsi="Arial" w:cs="Arial"/>
        </w:rPr>
      </w:pPr>
      <w:r w:rsidRPr="00EE102E">
        <w:rPr>
          <w:rFonts w:ascii="Arial" w:hAnsi="Arial" w:cs="Arial"/>
        </w:rPr>
        <w:t>Esta estructura asegura que el Estado mantenga una memoria institucional coherente, permitiendo que cualquier ciudadano o ente de control pueda acceder a la información de manera ordenada.</w:t>
      </w:r>
    </w:p>
    <w:sectPr w:rsidR="003B7ABE" w:rsidRPr="00EE102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7A66B55"/>
    <w:multiLevelType w:val="multilevel"/>
    <w:tmpl w:val="C506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991B36"/>
    <w:multiLevelType w:val="multilevel"/>
    <w:tmpl w:val="4CC21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3313860">
    <w:abstractNumId w:val="1"/>
  </w:num>
  <w:num w:numId="2" w16cid:durableId="1495953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542"/>
    <w:rsid w:val="0007793E"/>
    <w:rsid w:val="003B7ABE"/>
    <w:rsid w:val="003D48D5"/>
    <w:rsid w:val="004D7542"/>
    <w:rsid w:val="005175C1"/>
    <w:rsid w:val="005F5E66"/>
    <w:rsid w:val="00636A15"/>
    <w:rsid w:val="00721ECA"/>
    <w:rsid w:val="007A5053"/>
    <w:rsid w:val="00A1756A"/>
    <w:rsid w:val="00A21F32"/>
    <w:rsid w:val="00B503DB"/>
    <w:rsid w:val="00D63F28"/>
    <w:rsid w:val="00EE102E"/>
    <w:rsid w:val="00EF703D"/>
    <w:rsid w:val="00F16B2B"/>
    <w:rsid w:val="00F55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63917"/>
  <w15:chartTrackingRefBased/>
  <w15:docId w15:val="{26731F67-52DE-4138-B3D8-2A468396D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75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D7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75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75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75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75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75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75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75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75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D75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75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75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754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75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75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75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75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75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7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75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75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7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75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75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754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75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754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754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D754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D7542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4D7542"/>
    <w:pPr>
      <w:spacing w:before="240" w:after="0" w:line="259" w:lineRule="auto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D754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F703D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es-CO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EF703D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es-CO"/>
      <w14:ligatures w14:val="none"/>
    </w:rPr>
  </w:style>
  <w:style w:type="paragraph" w:customStyle="1" w:styleId="msonormal0">
    <w:name w:val="msonormal"/>
    <w:basedOn w:val="Normal"/>
    <w:rsid w:val="00EE10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769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59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2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1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97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06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93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64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88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9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95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4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0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79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82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5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3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66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99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39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9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03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10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5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81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1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9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74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75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94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09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6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04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7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06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6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98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55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5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6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6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44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10E0A1-EECF-4DD3-BFE6-F6A2E03FD0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5</Pages>
  <Words>517</Words>
  <Characters>2847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MY3QU1P0</dc:creator>
  <cp:keywords/>
  <dc:description/>
  <cp:lastModifiedBy>MY3QU1P0</cp:lastModifiedBy>
  <cp:revision>6</cp:revision>
  <dcterms:created xsi:type="dcterms:W3CDTF">2026-02-06T18:27:00Z</dcterms:created>
  <dcterms:modified xsi:type="dcterms:W3CDTF">2026-02-18T18:29:00Z</dcterms:modified>
</cp:coreProperties>
</file>