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AB002" w14:textId="77777777" w:rsidR="00B14037" w:rsidRPr="00820BB9" w:rsidRDefault="00B14037">
      <w:pPr>
        <w:rPr>
          <w:rStyle w:val="Forte"/>
        </w:rPr>
      </w:pPr>
    </w:p>
    <w:tbl>
      <w:tblPr>
        <w:tblStyle w:val="TabeladaWeb1"/>
        <w:tblpPr w:leftFromText="180" w:rightFromText="180" w:vertAnchor="text" w:horzAnchor="page" w:tblpX="1909" w:tblpY="1370"/>
        <w:tblW w:w="8740" w:type="dxa"/>
        <w:tblLook w:val="04A0" w:firstRow="1" w:lastRow="0" w:firstColumn="1" w:lastColumn="0" w:noHBand="0" w:noVBand="1"/>
      </w:tblPr>
      <w:tblGrid>
        <w:gridCol w:w="2683"/>
        <w:gridCol w:w="6057"/>
      </w:tblGrid>
      <w:tr w:rsidR="00B14037" w:rsidRPr="00820BB9" w14:paraId="16AE6EE4" w14:textId="77777777" w:rsidTr="00664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6"/>
        </w:trPr>
        <w:tc>
          <w:tcPr>
            <w:tcW w:w="2623" w:type="dxa"/>
            <w:shd w:val="clear" w:color="auto" w:fill="1F4E79" w:themeFill="accent1" w:themeFillShade="80"/>
          </w:tcPr>
          <w:p w14:paraId="6A9F08B4" w14:textId="77777777" w:rsidR="00B14037" w:rsidRPr="003F645B" w:rsidRDefault="003F645B" w:rsidP="00831BAB">
            <w:pPr>
              <w:tabs>
                <w:tab w:val="right" w:pos="3984"/>
              </w:tabs>
              <w:rPr>
                <w:b/>
                <w:color w:val="FFFFFF" w:themeColor="background1"/>
                <w:sz w:val="40"/>
                <w:szCs w:val="40"/>
                <w:lang w:val="pt-BR"/>
              </w:rPr>
            </w:pPr>
            <w:r w:rsidRPr="003F645B">
              <w:rPr>
                <w:b/>
                <w:color w:val="FFFFFF" w:themeColor="background1"/>
                <w:sz w:val="40"/>
                <w:szCs w:val="40"/>
                <w:lang w:val="pt-BR"/>
              </w:rPr>
              <w:t>Problema</w:t>
            </w:r>
            <w:r w:rsidR="00831BAB" w:rsidRPr="003F645B">
              <w:rPr>
                <w:b/>
                <w:color w:val="FFFFFF" w:themeColor="background1"/>
                <w:sz w:val="40"/>
                <w:szCs w:val="40"/>
                <w:lang w:val="pt-BR"/>
              </w:rPr>
              <w:tab/>
            </w:r>
          </w:p>
          <w:p w14:paraId="721DC245" w14:textId="77777777" w:rsidR="00B14037" w:rsidRPr="003F645B" w:rsidRDefault="00B14037">
            <w:pPr>
              <w:rPr>
                <w:color w:val="FFFFFF" w:themeColor="background1"/>
                <w:sz w:val="40"/>
                <w:szCs w:val="40"/>
                <w:lang w:val="pt-BR"/>
              </w:rPr>
            </w:pPr>
          </w:p>
          <w:p w14:paraId="7AB2CBF2" w14:textId="77777777" w:rsidR="00B14037" w:rsidRPr="003F645B" w:rsidRDefault="00B14037">
            <w:pPr>
              <w:rPr>
                <w:color w:val="FFFFFF" w:themeColor="background1"/>
                <w:sz w:val="40"/>
                <w:szCs w:val="40"/>
                <w:lang w:val="pt-BR"/>
              </w:rPr>
            </w:pPr>
          </w:p>
        </w:tc>
        <w:tc>
          <w:tcPr>
            <w:tcW w:w="5997" w:type="dxa"/>
            <w:shd w:val="clear" w:color="auto" w:fill="1F4E79" w:themeFill="accent1" w:themeFillShade="80"/>
          </w:tcPr>
          <w:p w14:paraId="3846FEEC" w14:textId="2B7DCD2D" w:rsidR="00B14037" w:rsidRPr="003F645B" w:rsidRDefault="0066471D">
            <w:pPr>
              <w:rPr>
                <w:b/>
                <w:color w:val="FFFFFF" w:themeColor="background1"/>
                <w:sz w:val="32"/>
                <w:szCs w:val="32"/>
                <w:lang w:val="pt-BR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BR"/>
              </w:rPr>
              <w:t>Erro de Cadastro do NCM na atribuição do produto</w:t>
            </w:r>
          </w:p>
        </w:tc>
      </w:tr>
      <w:tr w:rsidR="00B14037" w:rsidRPr="00820BB9" w14:paraId="776C1FBA" w14:textId="77777777" w:rsidTr="0066471D">
        <w:trPr>
          <w:trHeight w:val="767"/>
        </w:trPr>
        <w:tc>
          <w:tcPr>
            <w:tcW w:w="2623" w:type="dxa"/>
          </w:tcPr>
          <w:p w14:paraId="3CE0DB6C" w14:textId="77777777" w:rsidR="00B14037" w:rsidRPr="003F645B" w:rsidRDefault="003F645B">
            <w:pPr>
              <w:rPr>
                <w:b/>
                <w:sz w:val="40"/>
                <w:szCs w:val="40"/>
                <w:lang w:val="pt-BR"/>
              </w:rPr>
            </w:pPr>
            <w:r w:rsidRPr="003F645B">
              <w:rPr>
                <w:b/>
                <w:sz w:val="40"/>
                <w:szCs w:val="40"/>
                <w:lang w:val="pt-BR"/>
              </w:rPr>
              <w:t>Afeta</w:t>
            </w:r>
          </w:p>
        </w:tc>
        <w:tc>
          <w:tcPr>
            <w:tcW w:w="5997" w:type="dxa"/>
          </w:tcPr>
          <w:p w14:paraId="194E99B9" w14:textId="77777777" w:rsidR="00B14037" w:rsidRDefault="003F645B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Os </w:t>
            </w:r>
            <w:r w:rsidR="00820BB9">
              <w:rPr>
                <w:sz w:val="32"/>
                <w:szCs w:val="32"/>
                <w:lang w:val="pt-BR"/>
              </w:rPr>
              <w:t>usuários</w:t>
            </w:r>
            <w:r>
              <w:rPr>
                <w:sz w:val="32"/>
                <w:szCs w:val="32"/>
                <w:lang w:val="pt-BR"/>
              </w:rPr>
              <w:t xml:space="preserve"> e a empresa. </w:t>
            </w:r>
          </w:p>
        </w:tc>
      </w:tr>
      <w:tr w:rsidR="00B14037" w:rsidRPr="00820BB9" w14:paraId="4E637D33" w14:textId="77777777" w:rsidTr="0066471D">
        <w:trPr>
          <w:trHeight w:val="767"/>
        </w:trPr>
        <w:tc>
          <w:tcPr>
            <w:tcW w:w="2623" w:type="dxa"/>
          </w:tcPr>
          <w:p w14:paraId="0A0A1464" w14:textId="77777777" w:rsidR="00B14037" w:rsidRPr="003F645B" w:rsidRDefault="003F645B">
            <w:pPr>
              <w:rPr>
                <w:b/>
                <w:sz w:val="40"/>
                <w:szCs w:val="40"/>
                <w:lang w:val="pt-BR"/>
              </w:rPr>
            </w:pPr>
            <w:r w:rsidRPr="003F645B">
              <w:rPr>
                <w:b/>
                <w:sz w:val="40"/>
                <w:szCs w:val="40"/>
                <w:lang w:val="pt-BR"/>
              </w:rPr>
              <w:t>Devido</w:t>
            </w:r>
          </w:p>
        </w:tc>
        <w:tc>
          <w:tcPr>
            <w:tcW w:w="5997" w:type="dxa"/>
          </w:tcPr>
          <w:p w14:paraId="74EE70E9" w14:textId="77777777" w:rsidR="00B14037" w:rsidRDefault="0066471D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Cadastro do NCM, Com erro:</w:t>
            </w:r>
          </w:p>
          <w:p w14:paraId="365C4917" w14:textId="77777777" w:rsidR="0066471D" w:rsidRDefault="0066471D" w:rsidP="0066471D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Prejudica a atribuição fiscal.</w:t>
            </w:r>
          </w:p>
          <w:p w14:paraId="5D0F2522" w14:textId="77777777" w:rsidR="0066471D" w:rsidRDefault="0066471D" w:rsidP="0066471D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Falta de treinamento.</w:t>
            </w:r>
          </w:p>
          <w:p w14:paraId="68E24D2C" w14:textId="59E448EA" w:rsidR="0066471D" w:rsidRDefault="0066471D" w:rsidP="0066471D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Sem preparo para atribuição do NCM.</w:t>
            </w:r>
          </w:p>
          <w:p w14:paraId="1FB877D1" w14:textId="57BAB22C" w:rsidR="0066471D" w:rsidRDefault="0066471D" w:rsidP="0066471D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Empresa terá que fazer o suporte dos NCM cadastrado incorretamente (Retrabalho)</w:t>
            </w:r>
          </w:p>
          <w:p w14:paraId="7380BA12" w14:textId="34C44B8C" w:rsidR="0066471D" w:rsidRDefault="0066471D" w:rsidP="0066471D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Empresa terá mais gastos do que o necessário.</w:t>
            </w:r>
          </w:p>
          <w:p w14:paraId="6992FAF8" w14:textId="2620E8DE" w:rsidR="0066471D" w:rsidRDefault="0066471D" w:rsidP="0066471D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Orçamentos não previsto pela empresa.</w:t>
            </w:r>
          </w:p>
          <w:p w14:paraId="579258D9" w14:textId="7AE5CDC1" w:rsidR="0066471D" w:rsidRDefault="0066471D" w:rsidP="0066471D">
            <w:pPr>
              <w:pStyle w:val="PargrafodaLista"/>
              <w:numPr>
                <w:ilvl w:val="0"/>
                <w:numId w:val="1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Desgaste com enforco físico e psicológico dos usuários e empresa.</w:t>
            </w:r>
          </w:p>
          <w:p w14:paraId="3FBCF082" w14:textId="23E83EA8" w:rsidR="0066471D" w:rsidRPr="0066471D" w:rsidRDefault="0066471D" w:rsidP="0066471D">
            <w:pPr>
              <w:pStyle w:val="PargrafodaLista"/>
              <w:rPr>
                <w:sz w:val="32"/>
                <w:szCs w:val="32"/>
                <w:lang w:val="pt-BR"/>
              </w:rPr>
            </w:pPr>
          </w:p>
        </w:tc>
      </w:tr>
      <w:tr w:rsidR="00B14037" w:rsidRPr="00820BB9" w14:paraId="3CCA37A4" w14:textId="77777777" w:rsidTr="0066471D">
        <w:trPr>
          <w:trHeight w:val="798"/>
        </w:trPr>
        <w:tc>
          <w:tcPr>
            <w:tcW w:w="2623" w:type="dxa"/>
          </w:tcPr>
          <w:p w14:paraId="59C6DC6D" w14:textId="77777777" w:rsidR="00B14037" w:rsidRPr="003F645B" w:rsidRDefault="003F645B">
            <w:pPr>
              <w:rPr>
                <w:b/>
                <w:sz w:val="40"/>
                <w:szCs w:val="40"/>
                <w:lang w:val="pt-BR"/>
              </w:rPr>
            </w:pPr>
            <w:r w:rsidRPr="003F645B">
              <w:rPr>
                <w:b/>
                <w:sz w:val="40"/>
                <w:szCs w:val="40"/>
                <w:lang w:val="pt-BR"/>
              </w:rPr>
              <w:t>Os benefícios desse</w:t>
            </w:r>
          </w:p>
        </w:tc>
        <w:tc>
          <w:tcPr>
            <w:tcW w:w="5997" w:type="dxa"/>
          </w:tcPr>
          <w:p w14:paraId="4EBD45A2" w14:textId="0F5E8B30" w:rsidR="00B14037" w:rsidRDefault="003F645B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cadastro do NCM de forma correta.</w:t>
            </w:r>
          </w:p>
          <w:p w14:paraId="390E7CA4" w14:textId="2B519161" w:rsidR="0066471D" w:rsidRDefault="0066471D" w:rsidP="0066471D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Otimizar tempo e manufatura.</w:t>
            </w:r>
          </w:p>
          <w:p w14:paraId="7342F0AE" w14:textId="2E5D3743" w:rsidR="0066471D" w:rsidRDefault="0066471D" w:rsidP="0066471D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Otimização do processo </w:t>
            </w:r>
          </w:p>
          <w:p w14:paraId="491DD849" w14:textId="52BE48CE" w:rsidR="0066471D" w:rsidRDefault="0066471D" w:rsidP="0066471D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Certificação do NCM Correto</w:t>
            </w:r>
          </w:p>
          <w:p w14:paraId="68FBDB94" w14:textId="10686ABF" w:rsidR="0066471D" w:rsidRDefault="0066471D" w:rsidP="0066471D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Fácil utilização da ferramenta.</w:t>
            </w:r>
          </w:p>
          <w:p w14:paraId="10D3E294" w14:textId="110026F0" w:rsidR="0066471D" w:rsidRPr="0066471D" w:rsidRDefault="0066471D" w:rsidP="0066471D">
            <w:pPr>
              <w:pStyle w:val="PargrafodaLista"/>
              <w:numPr>
                <w:ilvl w:val="0"/>
                <w:numId w:val="2"/>
              </w:num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 xml:space="preserve">Empresa paga menos taxas incorretas. </w:t>
            </w:r>
          </w:p>
          <w:p w14:paraId="3D0325B4" w14:textId="4BFD47EE" w:rsidR="0066471D" w:rsidRDefault="0066471D">
            <w:pPr>
              <w:rPr>
                <w:sz w:val="32"/>
                <w:szCs w:val="32"/>
                <w:lang w:val="pt-BR"/>
              </w:rPr>
            </w:pPr>
          </w:p>
        </w:tc>
      </w:tr>
    </w:tbl>
    <w:p w14:paraId="34C572D5" w14:textId="77777777" w:rsidR="00B14037" w:rsidRPr="00831BAB" w:rsidRDefault="003F645B">
      <w:pPr>
        <w:pStyle w:val="Ttulo1"/>
        <w:rPr>
          <w:sz w:val="40"/>
          <w:lang w:val="pt-BR"/>
        </w:rPr>
      </w:pPr>
      <w:r w:rsidRPr="00831BAB">
        <w:rPr>
          <w:sz w:val="40"/>
          <w:lang w:val="pt-BR"/>
        </w:rPr>
        <w:t>Os Problemas</w:t>
      </w:r>
    </w:p>
    <w:sectPr w:rsidR="00B14037" w:rsidRPr="00831B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F00DA"/>
    <w:multiLevelType w:val="hybridMultilevel"/>
    <w:tmpl w:val="CF128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F063F"/>
    <w:multiLevelType w:val="hybridMultilevel"/>
    <w:tmpl w:val="8780D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E57D31"/>
    <w:rsid w:val="00154748"/>
    <w:rsid w:val="003F645B"/>
    <w:rsid w:val="0066471D"/>
    <w:rsid w:val="00820BB9"/>
    <w:rsid w:val="00831BAB"/>
    <w:rsid w:val="00B14037"/>
    <w:rsid w:val="44E5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FB06B0"/>
  <w15:docId w15:val="{96DA6252-03E4-4816-BE5F-B5D7DC46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820BB9"/>
    <w:rPr>
      <w:b/>
      <w:bCs/>
    </w:rPr>
  </w:style>
  <w:style w:type="table" w:styleId="Tabelaclssica2">
    <w:name w:val="Table Classic 2"/>
    <w:basedOn w:val="Tabelanormal"/>
    <w:rsid w:val="00831BA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1">
    <w:name w:val="Table Web 1"/>
    <w:basedOn w:val="Tabelanormal"/>
    <w:rsid w:val="003F645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99"/>
    <w:unhideWhenUsed/>
    <w:rsid w:val="0066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567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Vinnicius Dias Vergatti Augusto</cp:lastModifiedBy>
  <cp:revision>6</cp:revision>
  <dcterms:created xsi:type="dcterms:W3CDTF">2020-09-30T23:18:00Z</dcterms:created>
  <dcterms:modified xsi:type="dcterms:W3CDTF">2020-10-28T23:32:00Z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