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Lista de Características com Descrição</w:t>
      </w:r>
    </w:p>
    <w:p>
      <w:pPr>
        <w:spacing w:line="276" w:lineRule="auto"/>
        <w:ind w:left="1279" w:hanging="285"/>
        <w:rPr>
          <w:sz w:val="18"/>
          <w:szCs w:val="18"/>
        </w:rPr>
      </w:pPr>
      <w:bookmarkStart w:id="0" w:name="_GoBack"/>
    </w:p>
    <w:bookmarkEnd w:id="0"/>
    <w:p>
      <w:pPr>
        <w:spacing w:line="276" w:lineRule="auto"/>
      </w:pPr>
    </w:p>
    <w:tbl>
      <w:tblPr>
        <w:tblStyle w:val="13"/>
        <w:tblW w:w="10245" w:type="dxa"/>
        <w:tblInd w:w="0" w:type="dxa"/>
        <w:tblBorders>
          <w:top w:val="single" w:color="FF9900" w:sz="8" w:space="0"/>
          <w:left w:val="single" w:color="FF9900" w:sz="8" w:space="0"/>
          <w:bottom w:val="single" w:color="FF9900" w:sz="8" w:space="0"/>
          <w:right w:val="single" w:color="FF9900" w:sz="8" w:space="0"/>
          <w:insideH w:val="single" w:color="FF9900" w:sz="8" w:space="0"/>
          <w:insideV w:val="single" w:color="FF99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5"/>
        <w:gridCol w:w="2445"/>
        <w:gridCol w:w="6975"/>
      </w:tblGrid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spacing w:line="276" w:lineRule="auto"/>
            </w:pPr>
            <w:r>
              <w:rPr>
                <w:rtl w:val="0"/>
              </w:rP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Descrição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</w:pPr>
            <w:r>
              <w:rPr>
                <w:rtl w:val="0"/>
              </w:rPr>
              <w:t xml:space="preserve">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200" w:line="240" w:lineRule="auto"/>
            </w:pPr>
            <w:r>
              <w:rPr>
                <w:rtl w:val="0"/>
              </w:rPr>
              <w:t xml:space="preserve">Permite que os usuários façam cadastro para </w:t>
            </w:r>
            <w:r>
              <w:rPr>
                <w:rFonts w:hint="default"/>
                <w:rtl w:val="0"/>
                <w:lang w:val="pt-BR"/>
              </w:rPr>
              <w:t>entra no softare</w:t>
            </w:r>
            <w:r>
              <w:rPr>
                <w:rtl w:val="0"/>
              </w:rPr>
              <w:t>:</w:t>
            </w:r>
          </w:p>
          <w:p>
            <w:pPr>
              <w:widowControl w:val="0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</w:pPr>
            <w:r>
              <w:rPr>
                <w:rtl w:val="0"/>
              </w:rPr>
              <w:t>Cadastr</w:t>
            </w:r>
            <w:r>
              <w:rPr>
                <w:rFonts w:hint="default"/>
                <w:rtl w:val="0"/>
                <w:lang w:val="pt-BR"/>
              </w:rPr>
              <w:t>os de dados do cliente.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3" w:hRule="atLeast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</w:pPr>
            <w:r>
              <w:rPr>
                <w:rtl w:val="0"/>
              </w:rP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Login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200" w:line="240" w:lineRule="auto"/>
            </w:pPr>
            <w:r>
              <w:rPr>
                <w:rtl w:val="0"/>
              </w:rPr>
              <w:t>Entrar com os dados cadastrados para acessar seus conteúdos no sistema.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3</w:t>
            </w:r>
          </w:p>
        </w:tc>
        <w:tc>
          <w:tcPr>
            <w:tcW w:w="24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Incluir NCM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numPr>
                <w:numId w:val="0"/>
              </w:numPr>
              <w:spacing w:after="200" w:line="240" w:lineRule="auto"/>
              <w:ind w:left="360" w:leftChars="0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Permite que os usuarios acessao os dados do NCM colocado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4</w:t>
            </w:r>
          </w:p>
        </w:tc>
        <w:tc>
          <w:tcPr>
            <w:tcW w:w="24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Incluir composicao de tecido/ texto breve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20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Apos o usuario inserir a composiçao,texto breve irar retornar o NCM correto</w:t>
            </w: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5</w:t>
            </w:r>
          </w:p>
        </w:tc>
        <w:tc>
          <w:tcPr>
            <w:tcW w:w="24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</w:pPr>
            <w:r>
              <w:rPr>
                <w:rtl w:val="0"/>
              </w:rPr>
              <w:t>Opção de Idioma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200" w:line="240" w:lineRule="auto"/>
            </w:pPr>
            <w:r>
              <w:rPr>
                <w:rtl w:val="0"/>
              </w:rPr>
              <w:t>Selecionar os idiomas de apresentação do site, dentre eles:</w:t>
            </w:r>
          </w:p>
          <w:p>
            <w:pPr>
              <w:widowControl w:val="0"/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</w:pPr>
            <w:r>
              <w:rPr>
                <w:rtl w:val="0"/>
              </w:rPr>
              <w:t>Português (Nativo)</w:t>
            </w:r>
          </w:p>
          <w:p>
            <w:pPr>
              <w:widowControl w:val="0"/>
              <w:numPr>
                <w:numId w:val="0"/>
              </w:numPr>
              <w:spacing w:after="0" w:afterAutospacing="0" w:line="240" w:lineRule="auto"/>
              <w:ind w:left="360" w:leftChars="0"/>
            </w:pPr>
          </w:p>
        </w:tc>
      </w:tr>
      <w:tr>
        <w:tblPrEx>
          <w:tblBorders>
            <w:top w:val="single" w:color="FF9900" w:sz="8" w:space="0"/>
            <w:left w:val="single" w:color="FF9900" w:sz="8" w:space="0"/>
            <w:bottom w:val="single" w:color="FF9900" w:sz="8" w:space="0"/>
            <w:right w:val="single" w:color="FF9900" w:sz="8" w:space="0"/>
            <w:insideH w:val="single" w:color="FF9900" w:sz="8" w:space="0"/>
            <w:insideV w:val="single" w:color="FF99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pt-BR"/>
              </w:rPr>
            </w:pPr>
            <w:r>
              <w:rPr>
                <w:rFonts w:hint="default"/>
                <w:rtl w:val="0"/>
                <w:lang w:val="pt-BR"/>
              </w:rPr>
              <w:t>6</w:t>
            </w:r>
          </w:p>
        </w:tc>
        <w:tc>
          <w:tcPr>
            <w:tcW w:w="2445" w:type="dxa"/>
            <w:tcBorders>
              <w:top w:val="single" w:color="FF9900" w:sz="4" w:space="0"/>
              <w:left w:val="single" w:color="FF9900" w:sz="4" w:space="0"/>
              <w:bottom w:val="single" w:color="FF9900" w:sz="4" w:space="0"/>
              <w:right w:val="single" w:color="FF99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76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 xml:space="preserve">Versoes para windows, linux e mac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after="200" w:line="240" w:lineRule="auto"/>
              <w:rPr>
                <w:rFonts w:hint="default"/>
                <w:lang w:val="pt-BR"/>
              </w:rPr>
            </w:pPr>
            <w:r>
              <w:rPr>
                <w:rFonts w:hint="default"/>
                <w:lang w:val="pt-BR"/>
              </w:rPr>
              <w:t>Versoes compatives para os sitemas de 32 bits e 64 bits</w:t>
            </w:r>
          </w:p>
        </w:tc>
      </w:tr>
    </w:tbl>
    <w:p>
      <w:pPr>
        <w:spacing w:line="276" w:lineRule="auto"/>
        <w:rPr>
          <w:sz w:val="18"/>
          <w:szCs w:val="18"/>
        </w:rPr>
      </w:pPr>
    </w:p>
    <w:p/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8ED5A87"/>
    <w:rsid w:val="15951386"/>
    <w:rsid w:val="1C0E00D5"/>
    <w:rsid w:val="4C2E574E"/>
    <w:rsid w:val="4D4F5451"/>
    <w:rsid w:val="7189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paragraph" w:styleId="9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2020-10-14T23:07:39Z</dcterms:created>
  <dc:creator>jeffe</dc:creator>
  <cp:lastModifiedBy>google1598214792</cp:lastModifiedBy>
  <dcterms:modified xsi:type="dcterms:W3CDTF">2020-10-15T00:36:50Z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1046-11.2.0.9684</vt:lpwstr>
  </property>
</Properties>
</file>