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4EC" w:rsidRPr="002748AE" w:rsidRDefault="006B49EF" w:rsidP="002748AE">
      <w:pPr>
        <w:pStyle w:val="4"/>
        <w:spacing w:before="100" w:beforeAutospacing="1"/>
        <w:rPr>
          <w:rFonts w:ascii="宋体" w:eastAsia="宋体" w:hAnsi="宋体" w:cs="宋体"/>
          <w:i w:val="0"/>
          <w:color w:val="auto"/>
          <w:sz w:val="36"/>
          <w:szCs w:val="36"/>
          <w:u w:val="single"/>
          <w:lang w:eastAsia="zh-CN"/>
        </w:rPr>
      </w:pPr>
      <w:r w:rsidRPr="002748AE">
        <w:rPr>
          <w:rFonts w:ascii="宋体" w:eastAsia="宋体" w:hAnsi="宋体" w:cs="宋体" w:hint="eastAsia"/>
          <w:i w:val="0"/>
          <w:color w:val="auto"/>
          <w:sz w:val="36"/>
          <w:szCs w:val="36"/>
          <w:lang w:eastAsia="zh-CN"/>
        </w:rPr>
        <w:t>Java课程设计</w:t>
      </w:r>
      <w:r w:rsidR="00EC6F93" w:rsidRPr="002748AE">
        <w:rPr>
          <w:rFonts w:ascii="宋体" w:eastAsia="宋体" w:hAnsi="宋体" w:cs="宋体" w:hint="eastAsia"/>
          <w:i w:val="0"/>
          <w:color w:val="auto"/>
          <w:sz w:val="36"/>
          <w:szCs w:val="36"/>
          <w:lang w:eastAsia="zh-CN"/>
        </w:rPr>
        <w:t>组间互评表</w:t>
      </w:r>
      <w:r w:rsidR="002748AE">
        <w:rPr>
          <w:rFonts w:ascii="宋体" w:eastAsia="宋体" w:hAnsi="宋体" w:cs="宋体" w:hint="eastAsia"/>
          <w:i w:val="0"/>
          <w:color w:val="auto"/>
          <w:sz w:val="36"/>
          <w:szCs w:val="36"/>
          <w:lang w:eastAsia="zh-CN"/>
        </w:rPr>
        <w:t xml:space="preserve">       组评人签名  </w:t>
      </w:r>
      <w:r w:rsidR="002748AE">
        <w:rPr>
          <w:rFonts w:ascii="宋体" w:eastAsia="宋体" w:hAnsi="宋体" w:cs="宋体" w:hint="eastAsia"/>
          <w:i w:val="0"/>
          <w:color w:val="auto"/>
          <w:sz w:val="36"/>
          <w:szCs w:val="36"/>
          <w:u w:val="single"/>
          <w:lang w:eastAsia="zh-CN"/>
        </w:rPr>
        <w:t xml:space="preserve">         </w:t>
      </w:r>
    </w:p>
    <w:tbl>
      <w:tblPr>
        <w:tblpPr w:leftFromText="180" w:rightFromText="180" w:vertAnchor="text" w:horzAnchor="page" w:tblpX="1065" w:tblpY="491"/>
        <w:tblOverlap w:val="never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2693"/>
        <w:gridCol w:w="2126"/>
        <w:gridCol w:w="2835"/>
      </w:tblGrid>
      <w:tr w:rsidR="007D5F47" w:rsidTr="007D5F47">
        <w:trPr>
          <w:cantSplit/>
          <w:trHeight w:val="765"/>
        </w:trPr>
        <w:tc>
          <w:tcPr>
            <w:tcW w:w="2093" w:type="dxa"/>
          </w:tcPr>
          <w:p w:rsidR="007D5F47" w:rsidRPr="007D5F47" w:rsidRDefault="007D5F47" w:rsidP="007D5F47">
            <w:pPr>
              <w:jc w:val="center"/>
              <w:rPr>
                <w:rFonts w:eastAsia="宋体"/>
                <w:b/>
                <w:sz w:val="28"/>
                <w:szCs w:val="28"/>
                <w:lang w:eastAsia="zh-CN"/>
              </w:rPr>
            </w:pPr>
            <w:bookmarkStart w:id="0" w:name="_GoBack"/>
            <w:bookmarkEnd w:id="0"/>
            <w:r w:rsidRPr="007D5F47">
              <w:rPr>
                <w:rFonts w:eastAsia="宋体" w:hint="eastAsia"/>
                <w:b/>
                <w:sz w:val="28"/>
                <w:szCs w:val="28"/>
                <w:lang w:eastAsia="zh-CN"/>
              </w:rPr>
              <w:t>姓名</w:t>
            </w:r>
          </w:p>
        </w:tc>
        <w:tc>
          <w:tcPr>
            <w:tcW w:w="2693" w:type="dxa"/>
          </w:tcPr>
          <w:p w:rsidR="007D5F47" w:rsidRPr="007D5F47" w:rsidRDefault="007D5F47" w:rsidP="007D5F47">
            <w:pPr>
              <w:jc w:val="center"/>
              <w:rPr>
                <w:rFonts w:eastAsia="宋体"/>
                <w:b/>
                <w:sz w:val="28"/>
                <w:szCs w:val="28"/>
                <w:lang w:eastAsia="zh-CN"/>
              </w:rPr>
            </w:pPr>
            <w:r w:rsidRPr="007D5F47">
              <w:rPr>
                <w:rFonts w:eastAsia="宋体"/>
                <w:b/>
                <w:sz w:val="28"/>
                <w:szCs w:val="28"/>
                <w:lang w:eastAsia="zh-CN"/>
              </w:rPr>
              <w:t>自我评分</w:t>
            </w:r>
            <w:r w:rsidRPr="007D5F47">
              <w:rPr>
                <w:rFonts w:eastAsia="宋体" w:hint="eastAsia"/>
                <w:b/>
                <w:sz w:val="28"/>
                <w:szCs w:val="28"/>
                <w:lang w:eastAsia="zh-CN"/>
              </w:rPr>
              <w:t>（百</w:t>
            </w:r>
            <w:r w:rsidRPr="007D5F47">
              <w:rPr>
                <w:rFonts w:eastAsia="宋体"/>
                <w:b/>
                <w:sz w:val="28"/>
                <w:szCs w:val="28"/>
                <w:lang w:eastAsia="zh-CN"/>
              </w:rPr>
              <w:t>分制</w:t>
            </w:r>
            <w:r w:rsidRPr="007D5F47">
              <w:rPr>
                <w:rFonts w:eastAsia="宋体" w:hint="eastAsia"/>
                <w:b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2126" w:type="dxa"/>
          </w:tcPr>
          <w:p w:rsidR="007D5F47" w:rsidRPr="007D5F47" w:rsidRDefault="007D5F47" w:rsidP="007D5F47">
            <w:pPr>
              <w:jc w:val="center"/>
              <w:rPr>
                <w:rFonts w:eastAsia="宋体"/>
                <w:b/>
                <w:sz w:val="28"/>
                <w:szCs w:val="28"/>
                <w:lang w:eastAsia="zh-CN"/>
              </w:rPr>
            </w:pPr>
            <w:r w:rsidRPr="007D5F47">
              <w:rPr>
                <w:rFonts w:eastAsia="宋体"/>
                <w:b/>
                <w:sz w:val="28"/>
                <w:szCs w:val="28"/>
                <w:lang w:eastAsia="zh-CN"/>
              </w:rPr>
              <w:t>排序</w:t>
            </w:r>
            <w:r w:rsidRPr="007D5F47">
              <w:rPr>
                <w:rFonts w:eastAsia="宋体" w:hint="eastAsia"/>
                <w:b/>
                <w:sz w:val="28"/>
                <w:szCs w:val="28"/>
                <w:lang w:eastAsia="zh-CN"/>
              </w:rPr>
              <w:t>（无并列）</w:t>
            </w:r>
          </w:p>
        </w:tc>
        <w:tc>
          <w:tcPr>
            <w:tcW w:w="2835" w:type="dxa"/>
          </w:tcPr>
          <w:p w:rsidR="007D5F47" w:rsidRPr="007D5F47" w:rsidRDefault="007D5F47" w:rsidP="007D5F47">
            <w:pPr>
              <w:jc w:val="center"/>
              <w:rPr>
                <w:rFonts w:eastAsia="宋体"/>
                <w:b/>
                <w:sz w:val="28"/>
                <w:szCs w:val="28"/>
                <w:lang w:eastAsia="zh-CN"/>
              </w:rPr>
            </w:pPr>
            <w:r w:rsidRPr="007D5F47">
              <w:rPr>
                <w:rFonts w:eastAsia="宋体"/>
                <w:b/>
                <w:sz w:val="28"/>
                <w:szCs w:val="28"/>
                <w:lang w:eastAsia="zh-CN"/>
              </w:rPr>
              <w:t>分工</w:t>
            </w:r>
          </w:p>
        </w:tc>
      </w:tr>
      <w:tr w:rsidR="007D5F47" w:rsidTr="007D5F47">
        <w:trPr>
          <w:cantSplit/>
          <w:trHeight w:val="765"/>
        </w:trPr>
        <w:tc>
          <w:tcPr>
            <w:tcW w:w="2093" w:type="dxa"/>
          </w:tcPr>
          <w:p w:rsidR="007D5F47" w:rsidRPr="007D5F47" w:rsidRDefault="007D5F47" w:rsidP="007D5F47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7D5F47">
              <w:rPr>
                <w:rFonts w:ascii="宋体" w:hAnsi="宋体" w:hint="eastAsia"/>
                <w:lang w:eastAsia="zh-CN"/>
              </w:rPr>
              <w:t>王新宇</w:t>
            </w:r>
          </w:p>
        </w:tc>
        <w:tc>
          <w:tcPr>
            <w:tcW w:w="2693" w:type="dxa"/>
          </w:tcPr>
          <w:p w:rsidR="007D5F47" w:rsidRPr="007D5F47" w:rsidRDefault="007D5F47" w:rsidP="007D5F47">
            <w:pPr>
              <w:jc w:val="center"/>
              <w:rPr>
                <w:rFonts w:eastAsia="宋体"/>
                <w:sz w:val="28"/>
                <w:szCs w:val="28"/>
                <w:lang w:eastAsia="zh-CN"/>
              </w:rPr>
            </w:pPr>
          </w:p>
        </w:tc>
        <w:tc>
          <w:tcPr>
            <w:tcW w:w="2126" w:type="dxa"/>
          </w:tcPr>
          <w:p w:rsidR="007D5F47" w:rsidRPr="007D5F47" w:rsidRDefault="007D5F47" w:rsidP="007D5F47">
            <w:pPr>
              <w:jc w:val="center"/>
              <w:rPr>
                <w:rFonts w:eastAsia="宋体"/>
                <w:sz w:val="28"/>
                <w:szCs w:val="28"/>
                <w:lang w:eastAsia="zh-CN"/>
              </w:rPr>
            </w:pPr>
          </w:p>
        </w:tc>
        <w:tc>
          <w:tcPr>
            <w:tcW w:w="2835" w:type="dxa"/>
          </w:tcPr>
          <w:p w:rsidR="007D5F47" w:rsidRDefault="007D5F47" w:rsidP="007D5F47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主界面UI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、</w:t>
            </w:r>
            <w:r>
              <w:rPr>
                <w:rFonts w:ascii="宋体" w:hAnsi="宋体"/>
                <w:lang w:eastAsia="zh-CN"/>
              </w:rPr>
              <w:t>软件框架设计</w:t>
            </w:r>
          </w:p>
        </w:tc>
      </w:tr>
      <w:tr w:rsidR="007D5F47" w:rsidTr="007D5F47">
        <w:trPr>
          <w:cantSplit/>
          <w:trHeight w:val="765"/>
        </w:trPr>
        <w:tc>
          <w:tcPr>
            <w:tcW w:w="2093" w:type="dxa"/>
          </w:tcPr>
          <w:p w:rsidR="007D5F47" w:rsidRPr="007D5F47" w:rsidRDefault="007D5F47" w:rsidP="007D5F47">
            <w:pPr>
              <w:spacing w:line="360" w:lineRule="auto"/>
              <w:jc w:val="center"/>
              <w:rPr>
                <w:rFonts w:ascii="宋体" w:hAnsi="宋体" w:hint="eastAsia"/>
                <w:lang w:eastAsia="zh-CN"/>
              </w:rPr>
            </w:pPr>
            <w:r w:rsidRPr="007D5F47">
              <w:rPr>
                <w:rFonts w:ascii="宋体" w:hAnsi="宋体" w:hint="eastAsia"/>
                <w:lang w:eastAsia="zh-CN"/>
              </w:rPr>
              <w:t>毛伯涵</w:t>
            </w:r>
          </w:p>
        </w:tc>
        <w:tc>
          <w:tcPr>
            <w:tcW w:w="2693" w:type="dxa"/>
          </w:tcPr>
          <w:p w:rsidR="007D5F47" w:rsidRPr="007D5F47" w:rsidRDefault="007D5F47" w:rsidP="007D5F47">
            <w:pPr>
              <w:jc w:val="center"/>
              <w:rPr>
                <w:rFonts w:eastAsia="宋体"/>
                <w:sz w:val="28"/>
                <w:szCs w:val="28"/>
                <w:lang w:eastAsia="zh-CN"/>
              </w:rPr>
            </w:pPr>
          </w:p>
        </w:tc>
        <w:tc>
          <w:tcPr>
            <w:tcW w:w="2126" w:type="dxa"/>
          </w:tcPr>
          <w:p w:rsidR="007D5F47" w:rsidRPr="007D5F47" w:rsidRDefault="007D5F47" w:rsidP="007D5F47">
            <w:pPr>
              <w:jc w:val="center"/>
              <w:rPr>
                <w:rFonts w:eastAsia="宋体"/>
                <w:sz w:val="28"/>
                <w:szCs w:val="28"/>
                <w:lang w:eastAsia="zh-CN"/>
              </w:rPr>
            </w:pPr>
          </w:p>
        </w:tc>
        <w:tc>
          <w:tcPr>
            <w:tcW w:w="2835" w:type="dxa"/>
          </w:tcPr>
          <w:p w:rsidR="007D5F47" w:rsidRDefault="007D5F47" w:rsidP="007D5F47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数据库连接部分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、软件框架设计</w:t>
            </w:r>
          </w:p>
        </w:tc>
      </w:tr>
      <w:tr w:rsidR="007D5F47" w:rsidTr="007D5F47">
        <w:trPr>
          <w:cantSplit/>
          <w:trHeight w:val="765"/>
        </w:trPr>
        <w:tc>
          <w:tcPr>
            <w:tcW w:w="2093" w:type="dxa"/>
          </w:tcPr>
          <w:p w:rsidR="007D5F47" w:rsidRPr="007D5F47" w:rsidRDefault="007D5F47" w:rsidP="007D5F47">
            <w:pPr>
              <w:spacing w:line="360" w:lineRule="auto"/>
              <w:jc w:val="center"/>
              <w:rPr>
                <w:rFonts w:ascii="宋体" w:hAnsi="宋体" w:hint="eastAsia"/>
                <w:lang w:eastAsia="zh-CN"/>
              </w:rPr>
            </w:pPr>
            <w:r w:rsidRPr="007D5F47">
              <w:rPr>
                <w:rFonts w:ascii="宋体" w:hAnsi="宋体" w:hint="eastAsia"/>
                <w:lang w:eastAsia="zh-CN"/>
              </w:rPr>
              <w:t>刘晓臻</w:t>
            </w:r>
          </w:p>
        </w:tc>
        <w:tc>
          <w:tcPr>
            <w:tcW w:w="2693" w:type="dxa"/>
          </w:tcPr>
          <w:p w:rsidR="007D5F47" w:rsidRPr="007D5F47" w:rsidRDefault="007D5F47" w:rsidP="007D5F47">
            <w:pPr>
              <w:jc w:val="center"/>
              <w:rPr>
                <w:rFonts w:eastAsia="宋体"/>
                <w:sz w:val="28"/>
                <w:szCs w:val="28"/>
                <w:lang w:eastAsia="zh-CN"/>
              </w:rPr>
            </w:pPr>
          </w:p>
        </w:tc>
        <w:tc>
          <w:tcPr>
            <w:tcW w:w="2126" w:type="dxa"/>
          </w:tcPr>
          <w:p w:rsidR="007D5F47" w:rsidRPr="007D5F47" w:rsidRDefault="007D5F47" w:rsidP="007D5F47">
            <w:pPr>
              <w:jc w:val="center"/>
              <w:rPr>
                <w:rFonts w:eastAsia="宋体"/>
                <w:sz w:val="28"/>
                <w:szCs w:val="28"/>
                <w:lang w:eastAsia="zh-CN"/>
              </w:rPr>
            </w:pPr>
          </w:p>
        </w:tc>
        <w:tc>
          <w:tcPr>
            <w:tcW w:w="2835" w:type="dxa"/>
          </w:tcPr>
          <w:p w:rsidR="007D5F47" w:rsidRDefault="007D5F47" w:rsidP="007D5F47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服务端部分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、</w:t>
            </w:r>
            <w:r>
              <w:rPr>
                <w:rFonts w:ascii="宋体" w:hAnsi="宋体"/>
                <w:lang w:eastAsia="zh-CN"/>
              </w:rPr>
              <w:t>软件框架设计</w:t>
            </w:r>
          </w:p>
        </w:tc>
      </w:tr>
      <w:tr w:rsidR="007D5F47" w:rsidTr="007D5F47">
        <w:trPr>
          <w:cantSplit/>
          <w:trHeight w:val="765"/>
        </w:trPr>
        <w:tc>
          <w:tcPr>
            <w:tcW w:w="2093" w:type="dxa"/>
          </w:tcPr>
          <w:p w:rsidR="007D5F47" w:rsidRPr="007D5F47" w:rsidRDefault="007D5F47" w:rsidP="007D5F47">
            <w:pPr>
              <w:spacing w:line="360" w:lineRule="auto"/>
              <w:jc w:val="center"/>
              <w:rPr>
                <w:rFonts w:ascii="宋体" w:hAnsi="宋体" w:hint="eastAsia"/>
                <w:lang w:eastAsia="zh-CN"/>
              </w:rPr>
            </w:pPr>
            <w:r w:rsidRPr="007D5F47">
              <w:rPr>
                <w:rFonts w:ascii="宋体" w:hAnsi="宋体" w:hint="eastAsia"/>
                <w:lang w:eastAsia="zh-CN"/>
              </w:rPr>
              <w:t>银雪岑</w:t>
            </w:r>
          </w:p>
        </w:tc>
        <w:tc>
          <w:tcPr>
            <w:tcW w:w="2693" w:type="dxa"/>
          </w:tcPr>
          <w:p w:rsidR="007D5F47" w:rsidRPr="007D5F47" w:rsidRDefault="007D5F47" w:rsidP="007D5F47">
            <w:pPr>
              <w:jc w:val="center"/>
              <w:rPr>
                <w:rFonts w:eastAsia="宋体"/>
                <w:sz w:val="28"/>
                <w:szCs w:val="28"/>
                <w:lang w:eastAsia="zh-CN"/>
              </w:rPr>
            </w:pPr>
          </w:p>
        </w:tc>
        <w:tc>
          <w:tcPr>
            <w:tcW w:w="2126" w:type="dxa"/>
          </w:tcPr>
          <w:p w:rsidR="007D5F47" w:rsidRPr="007D5F47" w:rsidRDefault="007D5F47" w:rsidP="007D5F47">
            <w:pPr>
              <w:jc w:val="center"/>
              <w:rPr>
                <w:rFonts w:eastAsia="宋体"/>
                <w:sz w:val="28"/>
                <w:szCs w:val="28"/>
                <w:lang w:eastAsia="zh-CN"/>
              </w:rPr>
            </w:pPr>
          </w:p>
        </w:tc>
        <w:tc>
          <w:tcPr>
            <w:tcW w:w="2835" w:type="dxa"/>
          </w:tcPr>
          <w:p w:rsidR="007D5F47" w:rsidRDefault="007D5F47" w:rsidP="007D5F47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商店与银行模块设计</w:t>
            </w:r>
          </w:p>
        </w:tc>
      </w:tr>
      <w:tr w:rsidR="007D5F47" w:rsidTr="007D5F47">
        <w:trPr>
          <w:cantSplit/>
          <w:trHeight w:val="765"/>
        </w:trPr>
        <w:tc>
          <w:tcPr>
            <w:tcW w:w="2093" w:type="dxa"/>
          </w:tcPr>
          <w:p w:rsidR="007D5F47" w:rsidRPr="007D5F47" w:rsidRDefault="007D5F47" w:rsidP="007D5F47">
            <w:pPr>
              <w:spacing w:line="360" w:lineRule="auto"/>
              <w:jc w:val="center"/>
              <w:rPr>
                <w:rFonts w:ascii="宋体" w:hAnsi="宋体" w:hint="eastAsia"/>
                <w:lang w:eastAsia="zh-CN"/>
              </w:rPr>
            </w:pPr>
            <w:r w:rsidRPr="007D5F47">
              <w:rPr>
                <w:rFonts w:ascii="宋体" w:hAnsi="宋体" w:hint="eastAsia"/>
                <w:lang w:eastAsia="zh-CN"/>
              </w:rPr>
              <w:t>张浩飞</w:t>
            </w:r>
          </w:p>
        </w:tc>
        <w:tc>
          <w:tcPr>
            <w:tcW w:w="2693" w:type="dxa"/>
          </w:tcPr>
          <w:p w:rsidR="007D5F47" w:rsidRPr="007D5F47" w:rsidRDefault="007D5F47" w:rsidP="007D5F47">
            <w:pPr>
              <w:jc w:val="center"/>
              <w:rPr>
                <w:rFonts w:eastAsia="宋体"/>
                <w:sz w:val="28"/>
                <w:szCs w:val="28"/>
                <w:lang w:eastAsia="zh-CN"/>
              </w:rPr>
            </w:pPr>
          </w:p>
        </w:tc>
        <w:tc>
          <w:tcPr>
            <w:tcW w:w="2126" w:type="dxa"/>
          </w:tcPr>
          <w:p w:rsidR="007D5F47" w:rsidRPr="007D5F47" w:rsidRDefault="007D5F47" w:rsidP="007D5F47">
            <w:pPr>
              <w:jc w:val="center"/>
              <w:rPr>
                <w:rFonts w:eastAsia="宋体"/>
                <w:sz w:val="28"/>
                <w:szCs w:val="28"/>
                <w:lang w:eastAsia="zh-CN"/>
              </w:rPr>
            </w:pPr>
          </w:p>
        </w:tc>
        <w:tc>
          <w:tcPr>
            <w:tcW w:w="2835" w:type="dxa"/>
          </w:tcPr>
          <w:p w:rsidR="007D5F47" w:rsidRDefault="007D5F47" w:rsidP="007D5F47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选课教务模块设计</w:t>
            </w:r>
          </w:p>
        </w:tc>
      </w:tr>
      <w:tr w:rsidR="007D5F47" w:rsidTr="007D5F47">
        <w:trPr>
          <w:cantSplit/>
          <w:trHeight w:val="765"/>
        </w:trPr>
        <w:tc>
          <w:tcPr>
            <w:tcW w:w="2093" w:type="dxa"/>
          </w:tcPr>
          <w:p w:rsidR="007D5F47" w:rsidRPr="007D5F47" w:rsidRDefault="007D5F47" w:rsidP="007D5F47">
            <w:pPr>
              <w:spacing w:line="360" w:lineRule="auto"/>
              <w:jc w:val="center"/>
              <w:rPr>
                <w:rFonts w:ascii="宋体" w:hAnsi="宋体" w:hint="eastAsia"/>
                <w:lang w:eastAsia="zh-CN"/>
              </w:rPr>
            </w:pPr>
            <w:r w:rsidRPr="007D5F47">
              <w:rPr>
                <w:rFonts w:ascii="宋体" w:hAnsi="宋体" w:hint="eastAsia"/>
                <w:lang w:eastAsia="zh-CN"/>
              </w:rPr>
              <w:t>胡嘉铭</w:t>
            </w:r>
          </w:p>
        </w:tc>
        <w:tc>
          <w:tcPr>
            <w:tcW w:w="2693" w:type="dxa"/>
          </w:tcPr>
          <w:p w:rsidR="007D5F47" w:rsidRPr="007D5F47" w:rsidRDefault="007D5F47" w:rsidP="007D5F47">
            <w:pPr>
              <w:jc w:val="center"/>
              <w:rPr>
                <w:rFonts w:eastAsia="宋体"/>
                <w:sz w:val="28"/>
                <w:szCs w:val="28"/>
                <w:lang w:eastAsia="zh-CN"/>
              </w:rPr>
            </w:pPr>
          </w:p>
        </w:tc>
        <w:tc>
          <w:tcPr>
            <w:tcW w:w="2126" w:type="dxa"/>
          </w:tcPr>
          <w:p w:rsidR="007D5F47" w:rsidRPr="007D5F47" w:rsidRDefault="007D5F47" w:rsidP="007D5F47">
            <w:pPr>
              <w:jc w:val="center"/>
              <w:rPr>
                <w:rFonts w:eastAsia="宋体"/>
                <w:sz w:val="28"/>
                <w:szCs w:val="28"/>
                <w:lang w:eastAsia="zh-CN"/>
              </w:rPr>
            </w:pPr>
          </w:p>
        </w:tc>
        <w:tc>
          <w:tcPr>
            <w:tcW w:w="2835" w:type="dxa"/>
          </w:tcPr>
          <w:p w:rsidR="007D5F47" w:rsidRDefault="007D5F47" w:rsidP="007D5F47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图书馆模块设计</w:t>
            </w:r>
          </w:p>
        </w:tc>
      </w:tr>
      <w:tr w:rsidR="007D5F47" w:rsidTr="007D5F47">
        <w:trPr>
          <w:cantSplit/>
          <w:trHeight w:val="765"/>
        </w:trPr>
        <w:tc>
          <w:tcPr>
            <w:tcW w:w="2093" w:type="dxa"/>
          </w:tcPr>
          <w:p w:rsidR="007D5F47" w:rsidRPr="007D5F47" w:rsidRDefault="007D5F47" w:rsidP="007D5F47">
            <w:pPr>
              <w:spacing w:line="360" w:lineRule="auto"/>
              <w:jc w:val="center"/>
              <w:rPr>
                <w:rFonts w:ascii="宋体" w:hAnsi="宋体" w:hint="eastAsia"/>
                <w:lang w:eastAsia="zh-CN"/>
              </w:rPr>
            </w:pPr>
            <w:r w:rsidRPr="007D5F47">
              <w:rPr>
                <w:rFonts w:ascii="宋体" w:hAnsi="宋体" w:hint="eastAsia"/>
                <w:lang w:eastAsia="zh-CN"/>
              </w:rPr>
              <w:t>万家铖</w:t>
            </w:r>
          </w:p>
        </w:tc>
        <w:tc>
          <w:tcPr>
            <w:tcW w:w="2693" w:type="dxa"/>
          </w:tcPr>
          <w:p w:rsidR="007D5F47" w:rsidRPr="007D5F47" w:rsidRDefault="007D5F47" w:rsidP="007D5F47">
            <w:pPr>
              <w:jc w:val="center"/>
              <w:rPr>
                <w:rFonts w:eastAsia="宋体"/>
                <w:sz w:val="28"/>
                <w:szCs w:val="28"/>
                <w:lang w:eastAsia="zh-CN"/>
              </w:rPr>
            </w:pPr>
          </w:p>
        </w:tc>
        <w:tc>
          <w:tcPr>
            <w:tcW w:w="2126" w:type="dxa"/>
          </w:tcPr>
          <w:p w:rsidR="007D5F47" w:rsidRPr="007D5F47" w:rsidRDefault="007D5F47" w:rsidP="007D5F47">
            <w:pPr>
              <w:jc w:val="center"/>
              <w:rPr>
                <w:rFonts w:eastAsia="宋体"/>
                <w:sz w:val="28"/>
                <w:szCs w:val="28"/>
                <w:lang w:eastAsia="zh-CN"/>
              </w:rPr>
            </w:pPr>
          </w:p>
        </w:tc>
        <w:tc>
          <w:tcPr>
            <w:tcW w:w="2835" w:type="dxa"/>
          </w:tcPr>
          <w:p w:rsidR="007D5F47" w:rsidRPr="001D3C72" w:rsidRDefault="007D5F47" w:rsidP="007D5F47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  <w:r w:rsidRPr="001D3C72">
              <w:rPr>
                <w:rFonts w:ascii="宋体" w:hAnsi="宋体"/>
                <w:lang w:eastAsia="zh-CN"/>
              </w:rPr>
              <w:t>主界面设计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、</w:t>
            </w:r>
            <w:r>
              <w:rPr>
                <w:rFonts w:ascii="宋体" w:hAnsi="宋体"/>
                <w:lang w:eastAsia="zh-CN"/>
              </w:rPr>
              <w:t>软件框架设计</w:t>
            </w:r>
          </w:p>
        </w:tc>
      </w:tr>
    </w:tbl>
    <w:p w:rsidR="0017508E" w:rsidRPr="003778C5" w:rsidRDefault="0017508E">
      <w:pPr>
        <w:rPr>
          <w:rFonts w:asciiTheme="minorEastAsia" w:eastAsiaTheme="minorEastAsia" w:hAnsiTheme="minorEastAsia"/>
          <w:sz w:val="24"/>
          <w:lang w:eastAsia="zh-CN"/>
        </w:rPr>
      </w:pPr>
      <w:r w:rsidRPr="006B49EF">
        <w:rPr>
          <w:rFonts w:asciiTheme="minorEastAsia" w:eastAsiaTheme="minorEastAsia" w:hAnsiTheme="minorEastAsia" w:hint="eastAsia"/>
          <w:sz w:val="24"/>
          <w:lang w:eastAsia="zh-CN"/>
        </w:rPr>
        <w:t>注:</w:t>
      </w:r>
      <w:r w:rsidRPr="003778C5">
        <w:rPr>
          <w:rFonts w:asciiTheme="minorEastAsia" w:eastAsiaTheme="minorEastAsia" w:hAnsiTheme="minorEastAsia" w:hint="eastAsia"/>
          <w:sz w:val="24"/>
          <w:lang w:eastAsia="zh-CN"/>
        </w:rPr>
        <w:t>1.</w:t>
      </w:r>
      <w:r w:rsidRPr="003778C5">
        <w:rPr>
          <w:rFonts w:hint="eastAsia"/>
          <w:sz w:val="24"/>
          <w:lang w:eastAsia="zh-CN"/>
        </w:rPr>
        <w:t xml:space="preserve"> </w:t>
      </w:r>
      <w:r w:rsidRPr="003778C5">
        <w:rPr>
          <w:rFonts w:asciiTheme="minorEastAsia" w:eastAsiaTheme="minorEastAsia" w:hAnsiTheme="minorEastAsia" w:hint="eastAsia"/>
          <w:sz w:val="24"/>
          <w:lang w:eastAsia="zh-CN"/>
        </w:rPr>
        <w:t>组成绩评定采用</w:t>
      </w:r>
      <w:r w:rsidR="003778C5">
        <w:rPr>
          <w:rFonts w:eastAsiaTheme="minorEastAsia" w:hint="eastAsia"/>
          <w:sz w:val="24"/>
          <w:lang w:eastAsia="zh-CN"/>
        </w:rPr>
        <w:t>百</w:t>
      </w:r>
      <w:r w:rsidRPr="003778C5">
        <w:rPr>
          <w:rFonts w:eastAsiaTheme="minorEastAsia" w:hint="eastAsia"/>
          <w:sz w:val="24"/>
          <w:lang w:eastAsia="zh-CN"/>
        </w:rPr>
        <w:t>分制</w:t>
      </w:r>
      <w:r w:rsidR="006B49EF" w:rsidRPr="003778C5">
        <w:rPr>
          <w:rFonts w:eastAsiaTheme="minorEastAsia" w:hint="eastAsia"/>
          <w:sz w:val="24"/>
          <w:lang w:eastAsia="zh-CN"/>
        </w:rPr>
        <w:t>；</w:t>
      </w:r>
      <w:r w:rsidR="006B49EF" w:rsidRPr="003778C5">
        <w:rPr>
          <w:rFonts w:eastAsiaTheme="minorEastAsia" w:hint="eastAsia"/>
          <w:sz w:val="24"/>
          <w:lang w:eastAsia="zh-CN"/>
        </w:rPr>
        <w:t xml:space="preserve">   </w:t>
      </w:r>
      <w:r w:rsidRPr="003778C5">
        <w:rPr>
          <w:rFonts w:asciiTheme="minorEastAsia" w:eastAsiaTheme="minorEastAsia" w:hAnsiTheme="minorEastAsia" w:hint="eastAsia"/>
          <w:sz w:val="24"/>
          <w:lang w:eastAsia="zh-CN"/>
        </w:rPr>
        <w:t>2. 组间排序无并列</w:t>
      </w:r>
    </w:p>
    <w:sectPr w:rsidR="0017508E" w:rsidRPr="003778C5" w:rsidSect="004E2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E4D" w:rsidRDefault="00FB7E4D" w:rsidP="0017508E">
      <w:pPr>
        <w:spacing w:before="0" w:after="0"/>
      </w:pPr>
      <w:r>
        <w:separator/>
      </w:r>
    </w:p>
  </w:endnote>
  <w:endnote w:type="continuationSeparator" w:id="0">
    <w:p w:rsidR="00FB7E4D" w:rsidRDefault="00FB7E4D" w:rsidP="001750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E4D" w:rsidRDefault="00FB7E4D" w:rsidP="0017508E">
      <w:pPr>
        <w:spacing w:before="0" w:after="0"/>
      </w:pPr>
      <w:r>
        <w:separator/>
      </w:r>
    </w:p>
  </w:footnote>
  <w:footnote w:type="continuationSeparator" w:id="0">
    <w:p w:rsidR="00FB7E4D" w:rsidRDefault="00FB7E4D" w:rsidP="0017508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36C5236"/>
    <w:rsid w:val="0017508E"/>
    <w:rsid w:val="002748AE"/>
    <w:rsid w:val="003778C5"/>
    <w:rsid w:val="004E24EC"/>
    <w:rsid w:val="006B49EF"/>
    <w:rsid w:val="007D5F47"/>
    <w:rsid w:val="00985CCA"/>
    <w:rsid w:val="00A73299"/>
    <w:rsid w:val="00EC6F93"/>
    <w:rsid w:val="00F7648E"/>
    <w:rsid w:val="00FB7E4D"/>
    <w:rsid w:val="036C52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F7CE6F6-9F81-4365-BD28-A18412D32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4EC"/>
    <w:pPr>
      <w:spacing w:before="160" w:after="80"/>
    </w:pPr>
    <w:rPr>
      <w:rFonts w:eastAsia="Times New Roman" w:cs="Times New Roman"/>
      <w:sz w:val="22"/>
      <w:szCs w:val="24"/>
      <w:lang w:eastAsia="en-US"/>
    </w:rPr>
  </w:style>
  <w:style w:type="paragraph" w:styleId="4">
    <w:name w:val="heading 4"/>
    <w:basedOn w:val="a"/>
    <w:next w:val="a"/>
    <w:unhideWhenUsed/>
    <w:qFormat/>
    <w:rsid w:val="004E24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750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7508E"/>
    <w:rPr>
      <w:rFonts w:eastAsia="Times New Roman" w:cs="Times New Roman"/>
      <w:sz w:val="18"/>
      <w:szCs w:val="18"/>
      <w:lang w:eastAsia="en-US"/>
    </w:rPr>
  </w:style>
  <w:style w:type="paragraph" w:styleId="a4">
    <w:name w:val="footer"/>
    <w:basedOn w:val="a"/>
    <w:link w:val="Char0"/>
    <w:rsid w:val="0017508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7508E"/>
    <w:rPr>
      <w:rFonts w:eastAsia="Times New Roman" w:cs="Times New Roman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Chen LostBlackCat</cp:lastModifiedBy>
  <cp:revision>7</cp:revision>
  <cp:lastPrinted>2018-09-13T02:07:00Z</cp:lastPrinted>
  <dcterms:created xsi:type="dcterms:W3CDTF">2017-09-19T14:30:00Z</dcterms:created>
  <dcterms:modified xsi:type="dcterms:W3CDTF">2019-09-10T12:58:00Z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