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jc w:val="center"/>
        <w:rPr>
          <w:rFonts w:ascii="Helvetica" w:hAnsi="Helvetica"/>
          <w:sz w:val="36"/>
          <w:szCs w:val="36"/>
          <w:lang w:val="en-gb"/>
        </w:rPr>
      </w:pPr>
      <w:r>
        <w:rPr>
          <w:rFonts w:ascii="Helvetica" w:hAnsi="Helvetica"/>
          <w:sz w:val="36"/>
          <w:szCs w:val="36"/>
          <w:lang w:val="en-gb"/>
        </w:rPr>
        <w:t>Network Security</w:t>
      </w:r>
    </w:p>
    <w:p>
      <w:pPr>
        <w:spacing/>
        <w:jc w:val="center"/>
        <w:rPr>
          <w:rFonts w:ascii="Helvetica" w:hAnsi="Helvetica"/>
          <w:sz w:val="36"/>
          <w:szCs w:val="36"/>
          <w:lang w:val="en-gb"/>
        </w:rPr>
      </w:pPr>
      <w:r>
        <w:rPr>
          <w:rFonts w:ascii="Helvetica" w:hAnsi="Helvetica"/>
          <w:sz w:val="36"/>
          <w:szCs w:val="36"/>
          <w:lang w:val="en-gb"/>
        </w:rPr>
        <w:t>Final Report</w:t>
      </w:r>
    </w:p>
    <w:p>
      <w:pPr>
        <w:spacing/>
        <w:jc w:val="center"/>
        <w:rPr>
          <w:rFonts w:ascii="Helvetica" w:hAnsi="Helvetica"/>
          <w:sz w:val="36"/>
          <w:szCs w:val="36"/>
          <w:lang w:val="en-gb"/>
        </w:rPr>
      </w:pPr>
      <w:r>
        <w:rPr>
          <w:rFonts w:ascii="Helvetica" w:hAnsi="Helvetica"/>
          <w:sz w:val="36"/>
          <w:szCs w:val="36"/>
          <w:lang w:val="en-gb"/>
        </w:rPr>
        <w:t>Matteo Manai – 71/10/00169</w:t>
      </w:r>
    </w:p>
    <w:p>
      <w:pPr>
        <w:spacing/>
        <w:jc w:val="both"/>
        <w:rPr>
          <w:rFonts w:ascii="Helvetica" w:hAnsi="Helvetica"/>
          <w:sz w:val="36"/>
          <w:szCs w:val="36"/>
          <w:lang w:val="en-gb"/>
        </w:rPr>
      </w:pPr>
      <w:r>
        <w:rPr>
          <w:rFonts w:ascii="Helvetica" w:hAnsi="Helvetica"/>
          <w:sz w:val="36"/>
          <w:szCs w:val="36"/>
          <w:lang w:val="en-gb"/>
        </w:rPr>
      </w:r>
    </w:p>
    <w:p>
      <w:pPr>
        <w:spacing/>
        <w:jc w:val="both"/>
        <w:rPr>
          <w:rFonts w:ascii="Helvetica" w:hAnsi="Helvetica"/>
          <w:b/>
          <w:bCs/>
          <w:sz w:val="28"/>
          <w:szCs w:val="28"/>
          <w:lang w:val="en-gb"/>
        </w:rPr>
      </w:pPr>
      <w:r>
        <w:rPr>
          <w:rFonts w:ascii="Helvetica" w:hAnsi="Helvetica"/>
          <w:b/>
          <w:bCs/>
          <w:sz w:val="28"/>
          <w:szCs w:val="28"/>
          <w:lang w:val="en-gb"/>
        </w:rPr>
        <w:t>Instructions</w:t>
      </w:r>
    </w:p>
    <w:p>
      <w:pPr>
        <w:spacing/>
        <w:jc w:val="both"/>
        <w:rPr>
          <w:rFonts w:ascii="Helvetica" w:hAnsi="Helvetica"/>
          <w:sz w:val="24"/>
          <w:szCs w:val="24"/>
          <w:lang w:val="en-gb"/>
        </w:rPr>
      </w:pPr>
      <w:r>
        <w:rPr>
          <w:rFonts w:ascii="Helvetica" w:hAnsi="Helvetica"/>
          <w:sz w:val="24"/>
          <w:szCs w:val="24"/>
          <w:lang w:val="en-gb"/>
        </w:rPr>
        <w:t>Use the following template to write the report for the laboratory activities. Please stick to the following guidelines:</w:t>
      </w:r>
    </w:p>
    <w:p>
      <w:pPr>
        <w:pStyle w:val="para1"/>
        <w:numPr>
          <w:ilvl w:val="0"/>
          <w:numId w:val="2"/>
        </w:numPr>
        <w:ind w:left="720" w:hanging="360"/>
        <w:spacing/>
        <w:jc w:val="both"/>
        <w:rPr>
          <w:rFonts w:ascii="Helvetica" w:hAnsi="Helvetica"/>
          <w:sz w:val="24"/>
          <w:szCs w:val="24"/>
          <w:lang w:val="en-gb"/>
        </w:rPr>
      </w:pPr>
      <w:r>
        <w:rPr>
          <w:rFonts w:ascii="Helvetica" w:hAnsi="Helvetica"/>
          <w:sz w:val="24"/>
          <w:szCs w:val="24"/>
          <w:lang w:val="en-gb"/>
        </w:rPr>
        <w:t>Remember to put your name, surname, and matriculation number both on the first page and in the footer area (it should automatically appear on every page). Erasmus Students can use the word ERASMUS instead of the number.</w:t>
      </w:r>
    </w:p>
    <w:p>
      <w:pPr>
        <w:pStyle w:val="para1"/>
        <w:numPr>
          <w:ilvl w:val="0"/>
          <w:numId w:val="2"/>
        </w:numPr>
        <w:ind w:left="720" w:hanging="360"/>
        <w:spacing/>
        <w:jc w:val="both"/>
        <w:rPr>
          <w:rFonts w:ascii="Helvetica" w:hAnsi="Helvetica"/>
          <w:sz w:val="24"/>
          <w:szCs w:val="24"/>
          <w:lang w:val="en-gb"/>
        </w:rPr>
      </w:pPr>
      <w:r>
        <w:rPr>
          <w:rFonts w:ascii="Helvetica" w:hAnsi="Helvetica"/>
          <w:sz w:val="24"/>
          <w:szCs w:val="24"/>
          <w:lang w:val="en-gb"/>
        </w:rPr>
        <w:t xml:space="preserve">Use the following fonts for the various parts of the text. </w:t>
      </w:r>
      <w:r>
        <w:rPr>
          <w:rFonts w:ascii="Helvetica" w:hAnsi="Helvetica"/>
          <w:b/>
          <w:bCs/>
          <w:sz w:val="24"/>
          <w:szCs w:val="24"/>
          <w:lang w:val="en-gb"/>
        </w:rPr>
        <w:t>Do not change the size/type of the fonts</w:t>
      </w:r>
      <w:r>
        <w:rPr>
          <w:rFonts w:ascii="Helvetica" w:hAnsi="Helvetica"/>
          <w:sz w:val="24"/>
          <w:szCs w:val="24"/>
          <w:lang w:val="en-gb"/>
        </w:rPr>
        <w:t>.</w:t>
      </w:r>
    </w:p>
    <w:p>
      <w:pPr>
        <w:ind w:left="708"/>
        <w:spacing/>
        <w:jc w:val="both"/>
        <w:rPr>
          <w:rFonts w:ascii="Helvetica" w:hAnsi="Helvetica"/>
          <w:b/>
          <w:bCs/>
          <w:sz w:val="24"/>
          <w:szCs w:val="24"/>
          <w:lang w:val="en-gb"/>
        </w:rPr>
      </w:pPr>
      <w:r>
        <w:rPr>
          <w:rFonts w:ascii="Helvetica" w:hAnsi="Helvetica"/>
          <w:b/>
          <w:bCs/>
          <w:sz w:val="24"/>
          <w:szCs w:val="24"/>
          <w:lang w:val="en-gb"/>
        </w:rPr>
        <w:t>Font for paragraph titles</w:t>
      </w:r>
    </w:p>
    <w:p>
      <w:pPr>
        <w:ind w:left="708"/>
        <w:spacing/>
        <w:jc w:val="both"/>
        <w:rPr>
          <w:rFonts w:ascii="Helvetica" w:hAnsi="Helvetica"/>
          <w:sz w:val="24"/>
          <w:szCs w:val="24"/>
          <w:lang w:val="en-gb"/>
        </w:rPr>
      </w:pPr>
      <w:r>
        <w:rPr>
          <w:rFonts w:ascii="Helvetica" w:hAnsi="Helvetica"/>
          <w:sz w:val="24"/>
          <w:szCs w:val="24"/>
          <w:lang w:val="en-gb"/>
        </w:rPr>
        <w:t>Font for standard writing</w:t>
      </w:r>
    </w:p>
    <w:p>
      <w:pPr>
        <w:pStyle w:val="para1"/>
        <w:numPr>
          <w:ilvl w:val="0"/>
          <w:numId w:val="2"/>
        </w:numPr>
        <w:ind w:left="720" w:hanging="360"/>
        <w:spacing/>
        <w:jc w:val="both"/>
        <w:rPr>
          <w:rFonts w:ascii="Helvetica" w:hAnsi="Helvetica" w:cs="Consolas"/>
          <w:sz w:val="24"/>
          <w:szCs w:val="24"/>
          <w:lang w:val="en-gb"/>
        </w:rPr>
      </w:pPr>
      <w:r>
        <w:rPr>
          <w:rFonts w:ascii="Helvetica" w:hAnsi="Helvetica" w:cs="Consolas"/>
          <w:sz w:val="24"/>
          <w:szCs w:val="24"/>
          <w:lang w:val="en-gb"/>
        </w:rPr>
        <w:t xml:space="preserve">The flags for each laboratory must be </w:t>
      </w:r>
      <w:r>
        <w:rPr>
          <w:rFonts w:ascii="Helvetica" w:hAnsi="Helvetica" w:cs="Consolas"/>
          <w:b/>
          <w:bCs/>
          <w:sz w:val="24"/>
          <w:szCs w:val="24"/>
          <w:lang w:val="en-gb"/>
        </w:rPr>
        <w:t>reported as plain text</w:t>
      </w:r>
      <w:r>
        <w:rPr>
          <w:rFonts w:ascii="Helvetica" w:hAnsi="Helvetica" w:cs="Consolas"/>
          <w:sz w:val="24"/>
          <w:szCs w:val="24"/>
          <w:lang w:val="en-gb"/>
        </w:rPr>
        <w:t>.</w:t>
      </w:r>
    </w:p>
    <w:p>
      <w:pPr>
        <w:pStyle w:val="para1"/>
        <w:numPr>
          <w:ilvl w:val="0"/>
          <w:numId w:val="2"/>
        </w:numPr>
        <w:ind w:left="720" w:hanging="360"/>
        <w:spacing/>
        <w:jc w:val="both"/>
        <w:rPr>
          <w:rFonts w:ascii="Helvetica" w:hAnsi="Helvetica" w:cs="Consolas"/>
          <w:sz w:val="24"/>
          <w:szCs w:val="24"/>
          <w:lang w:val="en-gb"/>
        </w:rPr>
      </w:pPr>
      <w:r>
        <w:rPr>
          <w:rFonts w:ascii="Helvetica" w:hAnsi="Helvetica" w:cs="Consolas"/>
          <w:sz w:val="24"/>
          <w:szCs w:val="24"/>
          <w:lang w:val="en-gb"/>
        </w:rPr>
        <w:t>Code must be uploaded to a GitHub repository, with the link provided in the report</w:t>
      </w:r>
    </w:p>
    <w:p>
      <w:pPr>
        <w:pStyle w:val="para1"/>
        <w:numPr>
          <w:ilvl w:val="0"/>
          <w:numId w:val="2"/>
        </w:numPr>
        <w:ind w:left="720" w:hanging="360"/>
        <w:spacing/>
        <w:jc w:val="both"/>
        <w:rPr>
          <w:rFonts w:ascii="Helvetica" w:hAnsi="Helvetica" w:cs="Consolas"/>
          <w:sz w:val="24"/>
          <w:szCs w:val="24"/>
          <w:lang w:val="en-gb"/>
        </w:rPr>
      </w:pPr>
      <w:r>
        <w:rPr>
          <w:rFonts w:ascii="Helvetica" w:hAnsi="Helvetica" w:cs="Consolas"/>
          <w:sz w:val="24"/>
          <w:szCs w:val="24"/>
          <w:lang w:val="en-gb"/>
        </w:rPr>
        <w:t>The maximum score of this report is</w:t>
      </w:r>
      <w:r>
        <w:rPr>
          <w:rFonts w:ascii="Helvetica" w:hAnsi="Helvetica" w:cs="Consolas"/>
          <w:b/>
          <w:bCs/>
          <w:sz w:val="24"/>
          <w:szCs w:val="24"/>
          <w:lang w:val="en-gb"/>
        </w:rPr>
        <w:t xml:space="preserve"> 8 points.</w:t>
      </w:r>
      <w:r>
        <w:rPr>
          <w:rFonts w:ascii="Helvetica" w:hAnsi="Helvetica" w:cs="Consolas"/>
          <w:sz w:val="24"/>
          <w:szCs w:val="24"/>
          <w:lang w:val="en-gb"/>
        </w:rPr>
      </w:r>
    </w:p>
    <w:p>
      <w:pPr>
        <w:pStyle w:val="para1"/>
        <w:numPr>
          <w:ilvl w:val="0"/>
          <w:numId w:val="2"/>
        </w:numPr>
        <w:ind w:left="720" w:hanging="360"/>
        <w:spacing/>
        <w:jc w:val="both"/>
        <w:rPr>
          <w:rFonts w:ascii="Helvetica" w:hAnsi="Helvetica" w:cs="Consolas"/>
          <w:sz w:val="24"/>
          <w:szCs w:val="24"/>
          <w:lang w:val="en-gb"/>
        </w:rPr>
      </w:pPr>
      <w:r>
        <w:rPr>
          <w:rFonts w:ascii="Helvetica" w:hAnsi="Helvetica" w:cs="Consolas"/>
          <w:sz w:val="24"/>
          <w:szCs w:val="24"/>
          <w:lang w:val="en-gb"/>
        </w:rPr>
        <w:t xml:space="preserve">The report must be </w:t>
      </w:r>
      <w:r>
        <w:rPr>
          <w:rFonts w:ascii="Helvetica" w:hAnsi="Helvetica" w:cs="Consolas"/>
          <w:b/>
          <w:bCs/>
          <w:sz w:val="24"/>
          <w:szCs w:val="24"/>
          <w:lang w:val="en-gb"/>
        </w:rPr>
        <w:t>no longer than 5 pages</w:t>
      </w:r>
      <w:r>
        <w:rPr>
          <w:rFonts w:ascii="Helvetica" w:hAnsi="Helvetica" w:cs="Consolas"/>
          <w:sz w:val="24"/>
          <w:szCs w:val="24"/>
          <w:lang w:val="en-gb"/>
        </w:rPr>
        <w:t xml:space="preserve"> (excluding this page)</w:t>
      </w:r>
    </w:p>
    <w:p>
      <w:pPr>
        <w:pStyle w:val="para1"/>
        <w:numPr>
          <w:ilvl w:val="0"/>
          <w:numId w:val="2"/>
        </w:numPr>
        <w:ind w:left="720" w:hanging="360"/>
        <w:spacing/>
        <w:jc w:val="both"/>
        <w:rPr>
          <w:rFonts w:ascii="Helvetica" w:hAnsi="Helvetica" w:cs="Consolas"/>
          <w:sz w:val="24"/>
          <w:szCs w:val="24"/>
          <w:lang w:val="en-gb"/>
        </w:rPr>
      </w:pPr>
      <w:r>
        <w:rPr>
          <w:rFonts w:ascii="Helvetica" w:hAnsi="Helvetica" w:cs="Consolas"/>
          <w:sz w:val="24"/>
          <w:szCs w:val="24"/>
          <w:lang w:val="en-gb"/>
        </w:rPr>
        <w:t>Take good care of your English. Use a service like Grammarly (</w:t>
      </w:r>
      <w:hyperlink r:id="rId8" w:history="1">
        <w:r>
          <w:rPr>
            <w:rStyle w:val="char1"/>
            <w:rFonts w:ascii="Helvetica" w:hAnsi="Helvetica" w:cs="Consolas"/>
            <w:sz w:val="24"/>
            <w:szCs w:val="24"/>
            <w:lang w:val="en-gb"/>
          </w:rPr>
          <w:t>www.grammarly.com</w:t>
        </w:r>
      </w:hyperlink>
      <w:r>
        <w:rPr>
          <w:rFonts w:ascii="Helvetica" w:hAnsi="Helvetica" w:cs="Consolas"/>
          <w:sz w:val="24"/>
          <w:szCs w:val="24"/>
          <w:lang w:val="en-gb"/>
        </w:rPr>
        <w:t xml:space="preserve">) to proofread your </w:t>
      </w:r>
      <w:r>
        <w:rPr>
          <w:rFonts w:ascii="Helvetica" w:hAnsi="Helvetica" w:cs="Consolas"/>
          <w:sz w:val="24"/>
          <w:szCs w:val="24"/>
          <w:lang w:val="en-gb"/>
        </w:rPr>
        <w:t>text</w:t>
      </w:r>
      <w:r>
        <w:rPr>
          <w:rFonts w:ascii="Helvetica" w:hAnsi="Helvetica" w:cs="Consolas"/>
          <w:sz w:val="24"/>
          <w:szCs w:val="24"/>
          <w:lang w:val="en-gb"/>
        </w:rPr>
        <w:t>.</w:t>
      </w:r>
      <w:r>
        <w:rPr>
          <w:rFonts w:ascii="Helvetica" w:hAnsi="Helvetica" w:cs="Consolas"/>
          <w:sz w:val="24"/>
          <w:szCs w:val="24"/>
          <w:lang w:val="en-gb"/>
        </w:rPr>
      </w:r>
    </w:p>
    <w:p>
      <w:pPr>
        <w:pStyle w:val="para1"/>
        <w:numPr>
          <w:ilvl w:val="0"/>
          <w:numId w:val="2"/>
        </w:numPr>
        <w:ind w:left="720" w:hanging="360"/>
        <w:spacing/>
        <w:jc w:val="both"/>
        <w:rPr>
          <w:rFonts w:ascii="Helvetica" w:hAnsi="Helvetica" w:cs="Consolas"/>
          <w:sz w:val="24"/>
          <w:szCs w:val="24"/>
          <w:lang w:val="en-gb"/>
        </w:rPr>
      </w:pPr>
      <w:r>
        <w:rPr>
          <w:rFonts w:ascii="Helvetica" w:hAnsi="Helvetica" w:cs="Consolas"/>
          <w:sz w:val="24"/>
          <w:szCs w:val="24"/>
          <w:lang w:val="en-gb"/>
        </w:rPr>
        <w:t xml:space="preserve">Remember, you can submit the report </w:t>
      </w:r>
      <w:r>
        <w:rPr>
          <w:rFonts w:ascii="Helvetica" w:hAnsi="Helvetica" w:cs="Consolas"/>
          <w:b/>
          <w:bCs/>
          <w:sz w:val="24"/>
          <w:szCs w:val="24"/>
          <w:lang w:val="en-gb"/>
        </w:rPr>
        <w:t>only once.</w:t>
      </w:r>
      <w:r>
        <w:rPr>
          <w:rFonts w:ascii="Helvetica" w:hAnsi="Helvetica" w:cs="Consolas"/>
          <w:sz w:val="24"/>
          <w:szCs w:val="24"/>
          <w:lang w:val="en-gb"/>
        </w:rPr>
      </w:r>
    </w:p>
    <w:p>
      <w:pPr>
        <w:spacing/>
        <w:jc w:val="both"/>
        <w:rPr>
          <w:rFonts w:ascii="Helvetica" w:hAnsi="Helvetica" w:cs="Consolas"/>
          <w:sz w:val="24"/>
          <w:szCs w:val="24"/>
          <w:lang w:val="en-gb"/>
        </w:rPr>
      </w:pPr>
      <w:r>
        <w:rPr>
          <w:rFonts w:ascii="Helvetica" w:hAnsi="Helvetica" w:cs="Consolas"/>
          <w:sz w:val="24"/>
          <w:szCs w:val="24"/>
          <w:lang w:val="en-gb"/>
        </w:rPr>
      </w:r>
    </w:p>
    <w:p>
      <w:pPr>
        <w:spacing/>
        <w:jc w:val="both"/>
        <w:rPr>
          <w:rFonts w:ascii="Helvetica" w:hAnsi="Helvetica" w:cs="Consolas"/>
          <w:sz w:val="24"/>
          <w:szCs w:val="24"/>
          <w:lang w:val="en-gb"/>
        </w:rPr>
      </w:pPr>
      <w:r>
        <w:rPr>
          <w:rFonts w:ascii="Helvetica" w:hAnsi="Helvetica" w:cs="Consolas"/>
          <w:sz w:val="24"/>
          <w:szCs w:val="24"/>
          <w:lang w:val="en-gb"/>
        </w:rPr>
        <w:t>Good luck!</w:t>
      </w:r>
    </w:p>
    <w:p>
      <w:pPr>
        <w:spacing/>
        <w:jc w:val="center"/>
        <w:rPr>
          <w:rFonts w:ascii="Consolas" w:hAnsi="Consolas"/>
          <w:sz w:val="36"/>
          <w:szCs w:val="36"/>
          <w:lang w:val="en-gb"/>
        </w:rPr>
      </w:pPr>
      <w:r>
        <w:rPr>
          <w:rFonts w:ascii="Consolas" w:hAnsi="Consolas"/>
          <w:sz w:val="36"/>
          <w:szCs w:val="36"/>
          <w:lang w:val="en-gb"/>
        </w:rPr>
      </w:r>
    </w:p>
    <w:p>
      <w:pPr>
        <w:spacing/>
        <w:jc w:val="both"/>
        <w:rPr>
          <w:rFonts w:ascii="Helvetica" w:hAnsi="Helvetica"/>
          <w:b/>
          <w:bCs/>
          <w:sz w:val="28"/>
          <w:szCs w:val="28"/>
          <w:lang w:val="en-gb"/>
        </w:rPr>
      </w:pPr>
      <w:r>
        <w:rPr>
          <w:rFonts w:ascii="Helvetica" w:hAnsi="Helvetica"/>
          <w:b/>
          <w:bCs/>
          <w:sz w:val="28"/>
          <w:szCs w:val="28"/>
          <w:lang w:val="en-gb"/>
        </w:rPr>
      </w:r>
    </w:p>
    <w:p>
      <w:pPr>
        <w:spacing/>
        <w:jc w:val="both"/>
        <w:rPr>
          <w:rFonts w:ascii="Helvetica" w:hAnsi="Helvetica"/>
          <w:b/>
          <w:bCs/>
          <w:sz w:val="28"/>
          <w:szCs w:val="28"/>
          <w:lang w:val="en-gb"/>
        </w:rPr>
      </w:pPr>
      <w:r>
        <w:rPr>
          <w:rFonts w:ascii="Helvetica" w:hAnsi="Helvetica"/>
          <w:b/>
          <w:bCs/>
          <w:sz w:val="28"/>
          <w:szCs w:val="28"/>
          <w:lang w:val="en-gb"/>
        </w:rPr>
      </w:r>
    </w:p>
    <w:p>
      <w:pPr>
        <w:spacing/>
        <w:jc w:val="both"/>
        <w:rPr>
          <w:rFonts w:ascii="Helvetica" w:hAnsi="Helvetica"/>
          <w:b/>
          <w:bCs/>
          <w:sz w:val="28"/>
          <w:szCs w:val="28"/>
          <w:lang w:val="en-gb"/>
        </w:rPr>
      </w:pPr>
      <w:r>
        <w:rPr>
          <w:rFonts w:ascii="Helvetica" w:hAnsi="Helvetica"/>
          <w:b/>
          <w:bCs/>
          <w:sz w:val="28"/>
          <w:szCs w:val="28"/>
          <w:lang w:val="en-gb"/>
        </w:rPr>
      </w:r>
    </w:p>
    <w:p>
      <w:pPr>
        <w:spacing/>
        <w:jc w:val="both"/>
        <w:rPr>
          <w:rFonts w:ascii="Helvetica" w:hAnsi="Helvetica"/>
          <w:b/>
          <w:bCs/>
          <w:sz w:val="28"/>
          <w:szCs w:val="28"/>
          <w:lang w:val="en-gb"/>
        </w:rPr>
      </w:pPr>
      <w:r>
        <w:rPr>
          <w:rFonts w:ascii="Helvetica" w:hAnsi="Helvetica"/>
          <w:b/>
          <w:bCs/>
          <w:sz w:val="28"/>
          <w:szCs w:val="28"/>
          <w:lang w:val="en-gb"/>
        </w:rPr>
      </w:r>
    </w:p>
    <w:p>
      <w:pPr>
        <w:spacing/>
        <w:jc w:val="both"/>
        <w:rPr>
          <w:rFonts w:ascii="Helvetica" w:hAnsi="Helvetica"/>
          <w:b/>
          <w:bCs/>
          <w:sz w:val="28"/>
          <w:szCs w:val="28"/>
          <w:lang w:val="en-gb"/>
        </w:rPr>
      </w:pPr>
      <w:r>
        <w:rPr>
          <w:rFonts w:ascii="Helvetica" w:hAnsi="Helvetica"/>
          <w:b/>
          <w:bCs/>
          <w:sz w:val="28"/>
          <w:szCs w:val="28"/>
          <w:lang w:val="en-gb"/>
        </w:rPr>
      </w:r>
    </w:p>
    <w:p>
      <w:pPr>
        <w:spacing/>
        <w:jc w:val="both"/>
        <w:rPr>
          <w:rFonts w:ascii="Helvetica" w:hAnsi="Helvetica"/>
          <w:b/>
          <w:bCs/>
          <w:sz w:val="28"/>
          <w:szCs w:val="28"/>
          <w:lang w:val="en-gb"/>
        </w:rPr>
      </w:pPr>
      <w:r>
        <w:rPr>
          <w:rFonts w:ascii="Helvetica" w:hAnsi="Helvetica"/>
          <w:b/>
          <w:bCs/>
          <w:sz w:val="28"/>
          <w:szCs w:val="28"/>
          <w:lang w:val="en-gb"/>
        </w:rPr>
      </w:r>
    </w:p>
    <w:p>
      <w:pPr>
        <w:spacing/>
        <w:jc w:val="both"/>
        <w:rPr>
          <w:rFonts w:ascii="Helvetica" w:hAnsi="Helvetica"/>
          <w:b/>
          <w:bCs/>
          <w:sz w:val="28"/>
          <w:szCs w:val="28"/>
          <w:lang w:val="en-gb"/>
        </w:rPr>
      </w:pPr>
      <w:r>
        <w:rPr>
          <w:rFonts w:ascii="Helvetica" w:hAnsi="Helvetica"/>
          <w:b/>
          <w:bCs/>
          <w:sz w:val="28"/>
          <w:szCs w:val="28"/>
          <w:lang w:val="en-gb"/>
        </w:rPr>
        <w:t>Link repository GitHub:</w:t>
      </w:r>
    </w:p>
    <w:p>
      <w:pPr>
        <w:spacing/>
        <w:jc w:val="both"/>
        <w:rPr>
          <w:rFonts w:ascii="Helvetica" w:hAnsi="Helvetica"/>
          <w:b/>
          <w:bCs/>
          <w:sz w:val="28"/>
          <w:szCs w:val="28"/>
          <w:lang w:val="en-gb"/>
        </w:rPr>
      </w:pPr>
      <w:r>
        <w:rPr>
          <w:rFonts w:ascii="Helvetica" w:hAnsi="Helvetica"/>
          <w:b/>
          <w:bCs/>
          <w:sz w:val="28"/>
          <w:szCs w:val="28"/>
          <w:lang w:val="en-gb"/>
        </w:rPr>
        <w:t>https://github.com/LostInko/net_security</w:t>
      </w:r>
    </w:p>
    <w:p>
      <w:pPr>
        <w:spacing/>
        <w:jc w:val="both"/>
        <w:rPr>
          <w:rFonts w:ascii="Helvetica" w:hAnsi="Helvetica"/>
          <w:b/>
          <w:bCs/>
          <w:sz w:val="28"/>
          <w:szCs w:val="28"/>
          <w:lang w:val="en-gb"/>
        </w:rPr>
      </w:pPr>
      <w:r>
        <w:rPr>
          <w:rFonts w:ascii="Helvetica" w:hAnsi="Helvetica"/>
          <w:b/>
          <w:bCs/>
          <w:sz w:val="28"/>
          <w:szCs w:val="28"/>
          <w:lang w:val="en-gb"/>
        </w:rPr>
        <w:t>Network Security Lab 1</w:t>
      </w:r>
    </w:p>
    <w:p>
      <w:pPr>
        <w:spacing/>
        <w:jc w:val="both"/>
        <w:rPr>
          <w:rFonts w:ascii="Helvetica" w:hAnsi="Helvetica"/>
          <w:b/>
          <w:bCs/>
          <w:sz w:val="24"/>
          <w:szCs w:val="24"/>
          <w:lang w:val="en-gb"/>
        </w:rPr>
      </w:pPr>
      <w:r>
        <w:rPr>
          <w:rFonts w:ascii="Helvetica" w:hAnsi="Helvetica"/>
          <w:b/>
          <w:bCs/>
          <w:sz w:val="24"/>
          <w:szCs w:val="24"/>
          <w:lang w:val="en-gb"/>
        </w:rPr>
        <w:t>Task 1 - TCP: line-based server</w:t>
      </w:r>
    </w:p>
    <w:p>
      <w:pPr>
        <w:spacing/>
        <w:jc w:val="both"/>
        <w:rPr>
          <w:rFonts w:ascii="Helvetica" w:hAnsi="Helvetica"/>
          <w:b w:val="0"/>
          <w:bCs w:val="0"/>
          <w:sz w:val="24"/>
          <w:szCs w:val="24"/>
          <w:lang w:val="en-gb"/>
        </w:rPr>
      </w:pPr>
      <w:r>
        <w:rPr>
          <w:rFonts w:ascii="Helvetica" w:hAnsi="Helvetica"/>
          <w:b w:val="0"/>
          <w:bCs w:val="0"/>
          <w:sz w:val="24"/>
          <w:szCs w:val="24"/>
          <w:lang w:val="en-gb"/>
        </w:rPr>
        <w:t>I implemented a multi-threaded TCP server in Python that operates on port 9001 to manage concurrent client connections seamlessly. Communication is driven by a custom protocol, where commands are just uppercase strings terminated by a newline. The system revolves around a shared key-value store, ensuring that data saved by a single user is accessible for all the sessions. To guarantee data integrity, I implemented a robust buffering mechanism that continuously aggregates and recostructs fragmented TCP packets. To prevent any problems the architecture integrates strict error handling to manage unrecognized inputs and missing parameters.</w:t>
      </w:r>
    </w:p>
    <w:p>
      <w:pPr>
        <w:spacing/>
        <w:jc w:val="both"/>
        <w:rPr>
          <w:rFonts w:ascii="Helvetica" w:hAnsi="Helvetica"/>
          <w:b w:val="0"/>
          <w:bCs w:val="0"/>
          <w:sz w:val="24"/>
          <w:szCs w:val="24"/>
          <w:lang w:val="en-gb"/>
        </w:rPr>
      </w:pPr>
      <w:r>
        <w:rPr>
          <w:rFonts w:ascii="Helvetica" w:hAnsi="Helvetica"/>
          <w:b w:val="0"/>
          <w:bCs w:val="0"/>
          <w:sz w:val="24"/>
          <w:szCs w:val="24"/>
          <w:lang w:val="en-gb"/>
        </w:rPr>
        <w:t>FLAG: netsec{0n3_l1n3_4t_4_t1m3_5384d150}</w:t>
      </w:r>
    </w:p>
    <w:p>
      <w:pPr>
        <w:spacing/>
        <w:jc w:val="both"/>
        <w:rPr>
          <w:rFonts w:ascii="Helvetica" w:hAnsi="Helvetica"/>
          <w:b/>
          <w:bCs/>
          <w:sz w:val="24"/>
          <w:szCs w:val="24"/>
          <w:lang w:val="en-gb"/>
        </w:rPr>
      </w:pPr>
      <w:r>
        <w:rPr>
          <w:rFonts w:ascii="Helvetica" w:hAnsi="Helvetica"/>
          <w:b/>
          <w:bCs/>
          <w:sz w:val="24"/>
          <w:szCs w:val="24"/>
          <w:lang w:val="en-gb"/>
        </w:rPr>
        <w:t>Task 2 - HTTP: mini API</w:t>
      </w:r>
    </w:p>
    <w:p>
      <w:pPr>
        <w:spacing/>
        <w:jc w:val="both"/>
        <w:rPr>
          <w:rFonts w:ascii="Helvetica" w:hAnsi="Helvetica"/>
          <w:b w:val="0"/>
          <w:bCs w:val="0"/>
          <w:sz w:val="24"/>
          <w:szCs w:val="24"/>
          <w:lang w:val="en-gb"/>
        </w:rPr>
      </w:pPr>
      <w:r>
        <w:rPr>
          <w:rFonts w:ascii="Helvetica" w:hAnsi="Helvetica"/>
          <w:b w:val="0"/>
          <w:bCs w:val="0"/>
          <w:sz w:val="24"/>
          <w:szCs w:val="24"/>
          <w:lang w:val="en-gb"/>
        </w:rPr>
        <w:t>I implemented a custom HTTP server that acts as a mini API to listen on port 8080. The server relies on a shared in-memory dictionary to store data and an auto-incrementing integer to assign unique IDs. The system manages URL routing for various HTTP methods and rejects unsupported operations. To handle requests, I built a dedicated echo that parses URL queries to return JSON and /notes resources. I inserted a validation mechanism to guarantee stability: the server enforces the application/json content-type header and rejects malformed data and invalid IDs.</w:t>
      </w:r>
    </w:p>
    <w:p>
      <w:pPr>
        <w:spacing/>
        <w:jc w:val="both"/>
        <w:rPr>
          <w:rFonts w:ascii="Helvetica" w:hAnsi="Helvetica"/>
          <w:b w:val="0"/>
          <w:bCs w:val="0"/>
          <w:sz w:val="24"/>
          <w:szCs w:val="24"/>
          <w:lang w:val="en-gb"/>
        </w:rPr>
      </w:pPr>
      <w:r>
        <w:rPr>
          <w:rFonts w:ascii="Helvetica" w:hAnsi="Helvetica"/>
          <w:b w:val="0"/>
          <w:bCs w:val="0"/>
          <w:sz w:val="24"/>
          <w:szCs w:val="24"/>
          <w:lang w:val="en-gb"/>
        </w:rPr>
        <w:t>FLAG: netsec{1m_4_t34p0t_418_ca001107}</w:t>
      </w:r>
    </w:p>
    <w:p>
      <w:pPr>
        <w:spacing/>
        <w:jc w:val="both"/>
        <w:rPr>
          <w:rFonts w:ascii="Helvetica" w:hAnsi="Helvetica"/>
          <w:b/>
          <w:bCs/>
          <w:sz w:val="24"/>
          <w:szCs w:val="24"/>
          <w:lang w:val="en-gb"/>
        </w:rPr>
      </w:pPr>
      <w:r>
        <w:rPr>
          <w:rFonts w:ascii="Helvetica" w:hAnsi="Helvetica"/>
          <w:b/>
          <w:bCs/>
          <w:sz w:val="24"/>
          <w:szCs w:val="24"/>
          <w:lang w:val="en-gb"/>
        </w:rPr>
        <w:t>Task 3 - HTTPS: TLS, session and mTLS</w:t>
      </w:r>
    </w:p>
    <w:p>
      <w:pPr>
        <w:spacing/>
        <w:jc w:val="both"/>
        <w:rPr>
          <w:rFonts w:ascii="Helvetica" w:hAnsi="Helvetica"/>
          <w:b w:val="0"/>
          <w:bCs w:val="0"/>
          <w:sz w:val="24"/>
          <w:szCs w:val="24"/>
          <w:lang w:val="en-gb"/>
        </w:rPr>
      </w:pPr>
      <w:r>
        <w:rPr>
          <w:rFonts w:ascii="Helvetica" w:hAnsi="Helvetica"/>
          <w:b w:val="0"/>
          <w:bCs w:val="0"/>
          <w:sz w:val="24"/>
          <w:szCs w:val="24"/>
          <w:lang w:val="en-gb"/>
        </w:rPr>
        <w:t>I implemented a multi-threaded HTTPS server in Python designed to handle secure communication on two different authentication mechanisms. The system has threads that run on TLS on port 8443 and on mTLS on port 8444. For port 8443, I designed a session-based authentication flow using cookies; the “/login” endpoint parses incoming JSON credentials and verifies them, generating a token if successful. It is then saved in a shared memory dictionary and issued to the client via a “Set-Cookie”. On port 8444, I built an mTLS architecture that enforces client certificate validation; a dedicated “/whoami” endpoint accesses the secure socket connection to extract the validated client certificates and returns the user’s “commonName”.</w:t>
      </w:r>
    </w:p>
    <w:p>
      <w:pPr>
        <w:spacing/>
        <w:jc w:val="both"/>
        <w:rPr>
          <w:rFonts w:ascii="Helvetica" w:hAnsi="Helvetica"/>
          <w:b w:val="0"/>
          <w:bCs w:val="0"/>
          <w:sz w:val="24"/>
          <w:szCs w:val="24"/>
          <w:lang w:val="en-gb"/>
        </w:rPr>
      </w:pPr>
      <w:r>
        <w:rPr>
          <w:rFonts w:ascii="Helvetica" w:hAnsi="Helvetica"/>
          <w:b w:val="0"/>
          <w:bCs w:val="0"/>
          <w:sz w:val="24"/>
          <w:szCs w:val="24"/>
          <w:lang w:val="en-gb"/>
        </w:rPr>
        <w:t>FLAG: netsec{mTLS_wh0_4r3_y0u_5775b3c2}</w:t>
      </w:r>
    </w:p>
    <w:p>
      <w:pPr>
        <w:spacing/>
        <w:jc w:val="both"/>
        <w:rPr>
          <w:rFonts w:ascii="Helvetica" w:hAnsi="Helvetica"/>
          <w:b/>
          <w:bCs/>
          <w:sz w:val="24"/>
          <w:szCs w:val="24"/>
          <w:lang w:val="en-gb"/>
        </w:rPr>
      </w:pPr>
      <w:r>
        <w:rPr>
          <w:rFonts w:ascii="Helvetica" w:hAnsi="Helvetica"/>
          <w:b/>
          <w:bCs/>
          <w:sz w:val="24"/>
          <w:szCs w:val="24"/>
          <w:lang w:val="en-gb"/>
        </w:rPr>
        <w:t>Task 4 - HTTP/3: QUIC</w:t>
      </w:r>
    </w:p>
    <w:p>
      <w:pPr>
        <w:spacing/>
        <w:jc w:val="both"/>
        <w:rPr>
          <w:rFonts w:ascii="Helvetica" w:hAnsi="Helvetica"/>
          <w:b w:val="0"/>
          <w:bCs w:val="0"/>
          <w:sz w:val="24"/>
          <w:szCs w:val="24"/>
          <w:lang w:val="en-gb"/>
        </w:rPr>
      </w:pPr>
      <w:r>
        <w:rPr>
          <w:rFonts w:ascii="Helvetica" w:hAnsi="Helvetica"/>
          <w:b w:val="0"/>
          <w:bCs w:val="0"/>
          <w:sz w:val="24"/>
          <w:szCs w:val="24"/>
          <w:lang w:val="en-gb"/>
        </w:rPr>
        <w:t>I implemented an HTTP server in Python using Hypercorn that serves the same application over different HTTP protocols. The server is made to listen on port 4433 with two transports, like TCP for HTTPS and UDP for HTTP/3 over QUIC. For both, I set them up to use a self-signed TLS certificate. It is built so that every response carries an “Alt-Svc” header that advertises HTTP/3 to clients connected on TCP. The “/proto” endpoint reads the protocol from the requests and returns it as plain text. The “/hash” endpoint reassembles the request body and returns the SHA-256 in hexadecimal. Since each request is handled asynchronously with its own buffer, several parallel requests with large bodies on the same QUIC connection do not interfere with each other.</w:t>
      </w:r>
    </w:p>
    <w:p>
      <w:pPr>
        <w:spacing/>
        <w:jc w:val="both"/>
        <w:rPr>
          <w:rFonts w:ascii="Helvetica" w:hAnsi="Helvetica"/>
          <w:b w:val="0"/>
          <w:bCs w:val="0"/>
          <w:sz w:val="24"/>
          <w:szCs w:val="24"/>
          <w:lang w:val="en-gb"/>
        </w:rPr>
      </w:pPr>
      <w:r>
        <w:rPr>
          <w:rFonts w:ascii="Helvetica" w:hAnsi="Helvetica"/>
          <w:b w:val="0"/>
          <w:bCs w:val="0"/>
          <w:sz w:val="24"/>
          <w:szCs w:val="24"/>
          <w:lang w:val="en-gb"/>
        </w:rPr>
        <w:t>FLAG: netsec{UDP_bu7_w1th_f33l1ng5_22a2a150}</w:t>
      </w:r>
    </w:p>
    <w:p>
      <w:pPr>
        <w:spacing/>
        <w:jc w:val="both"/>
        <w:rPr>
          <w:rFonts w:ascii="Helvetica" w:hAnsi="Helvetica"/>
          <w:b/>
          <w:bCs/>
          <w:sz w:val="24"/>
          <w:szCs w:val="24"/>
          <w:lang w:val="en-gb"/>
        </w:rPr>
      </w:pPr>
      <w:r>
        <w:rPr>
          <w:rFonts w:ascii="Helvetica" w:hAnsi="Helvetica"/>
          <w:b/>
          <w:bCs/>
          <w:sz w:val="24"/>
          <w:szCs w:val="24"/>
          <w:lang w:val="en-gb"/>
        </w:rPr>
        <w:t>Task 5 - Onion: hidden service</w:t>
      </w:r>
    </w:p>
    <w:p>
      <w:pPr>
        <w:spacing/>
        <w:jc w:val="both"/>
        <w:rPr>
          <w:rFonts w:ascii="Helvetica" w:hAnsi="Helvetica"/>
          <w:b w:val="0"/>
          <w:bCs w:val="0"/>
          <w:sz w:val="24"/>
          <w:szCs w:val="24"/>
          <w:lang w:val="en-gb"/>
        </w:rPr>
      </w:pPr>
      <w:r>
        <w:rPr>
          <w:rFonts w:ascii="Helvetica" w:hAnsi="Helvetica"/>
          <w:b w:val="0"/>
          <w:bCs w:val="0"/>
          <w:sz w:val="24"/>
          <w:szCs w:val="24"/>
          <w:lang w:val="en-gb"/>
        </w:rPr>
        <w:t>I implemented a v3 onion service with Tor that exposes a small HTTP server in Python. Tor will publish the service and redirect traffic received on ”.onion” to the local server on port 8090. To prove ownership, a “POST /claim” reads the token from the request body and, by analyzing the length of the content, it knows how many bytes it has to read, and then it just stores it in a global variable. When a “GET /claim” is called, it returns the last token received. Client auth is handled by Tor; the course public key is saved into the “authorized_clients” directory, so only clients with the matching private key can access and connect.</w:t>
      </w:r>
    </w:p>
    <w:p>
      <w:pPr>
        <w:spacing/>
        <w:jc w:val="both"/>
        <w:rPr>
          <w:rFonts w:ascii="Helvetica" w:hAnsi="Helvetica"/>
          <w:b w:val="0"/>
          <w:bCs w:val="0"/>
          <w:sz w:val="24"/>
          <w:szCs w:val="24"/>
          <w:lang w:val="en-gb"/>
        </w:rPr>
      </w:pPr>
      <w:r>
        <w:rPr>
          <w:rFonts w:ascii="Helvetica" w:hAnsi="Helvetica"/>
          <w:b w:val="0"/>
          <w:bCs w:val="0"/>
          <w:sz w:val="24"/>
          <w:szCs w:val="24"/>
          <w:lang w:val="en-gb"/>
        </w:rPr>
        <w:t>Flag: netsec{h1dd3n_bu7_n0t_f0rg0tt3n_be4059e4}</w:t>
      </w:r>
    </w:p>
    <w:p>
      <w:pPr>
        <w:spacing/>
        <w:jc w:val="both"/>
        <w:rPr>
          <w:rFonts w:ascii="Helvetica" w:hAnsi="Helvetica"/>
          <w:b/>
          <w:bCs/>
          <w:sz w:val="28"/>
          <w:szCs w:val="28"/>
          <w:lang w:val="en-gb"/>
        </w:rPr>
      </w:pPr>
      <w:r>
        <w:rPr>
          <w:rFonts w:ascii="Helvetica" w:hAnsi="Helvetica"/>
          <w:b/>
          <w:bCs/>
          <w:sz w:val="28"/>
          <w:szCs w:val="28"/>
          <w:lang w:val="en-gb"/>
        </w:rPr>
        <w:t>Network Security Lab 2</w:t>
      </w:r>
    </w:p>
    <w:p>
      <w:pPr>
        <w:spacing/>
        <w:jc w:val="both"/>
        <w:rPr>
          <w:rFonts w:ascii="Helvetica" w:hAnsi="Helvetica"/>
          <w:b w:val="0"/>
          <w:bCs w:val="0"/>
          <w:sz w:val="24"/>
          <w:szCs w:val="24"/>
          <w:lang w:val="en-gb"/>
        </w:rPr>
      </w:pPr>
      <w:r>
        <w:rPr>
          <w:rFonts w:ascii="Helvetica" w:hAnsi="Helvetica"/>
          <w:b w:val="0"/>
          <w:bCs w:val="0"/>
          <w:sz w:val="24"/>
          <w:szCs w:val="24"/>
          <w:lang w:val="en-gb"/>
        </w:rPr>
      </w:r>
    </w:p>
    <w:p>
      <w:pPr>
        <w:spacing/>
        <w:jc w:val="both"/>
        <w:rPr>
          <w:rFonts w:ascii="Helvetica" w:hAnsi="Helvetica"/>
          <w:b/>
          <w:bCs/>
          <w:sz w:val="28"/>
          <w:szCs w:val="28"/>
          <w:lang w:val="en-gb"/>
        </w:rPr>
      </w:pPr>
      <w:r>
        <w:rPr>
          <w:rFonts w:ascii="Helvetica" w:hAnsi="Helvetica"/>
          <w:b/>
          <w:bCs/>
          <w:sz w:val="28"/>
          <w:szCs w:val="28"/>
          <w:lang w:val="en-gb"/>
        </w:rPr>
        <w:t>Network Security Lab 3</w:t>
      </w:r>
    </w:p>
    <w:p>
      <w:pPr>
        <w:spacing/>
        <w:jc w:val="both"/>
        <w:rPr>
          <w:rFonts w:ascii="Helvetica" w:hAnsi="Helvetica"/>
          <w:b w:val="0"/>
          <w:bCs w:val="0"/>
          <w:sz w:val="24"/>
          <w:szCs w:val="24"/>
          <w:lang w:val="en-gb"/>
        </w:rPr>
      </w:pPr>
      <w:r>
        <w:rPr>
          <w:rFonts w:ascii="Helvetica" w:hAnsi="Helvetica"/>
          <w:b w:val="0"/>
          <w:bCs w:val="0"/>
          <w:sz w:val="24"/>
          <w:szCs w:val="24"/>
          <w:lang w:val="en-gb"/>
        </w:rPr>
      </w:r>
    </w:p>
    <w:p>
      <w:pPr>
        <w:spacing/>
        <w:jc w:val="both"/>
        <w:rPr>
          <w:rFonts w:ascii="Helvetica" w:hAnsi="Helvetica"/>
          <w:b/>
          <w:bCs/>
          <w:sz w:val="28"/>
          <w:szCs w:val="28"/>
          <w:lang w:val="en-gb"/>
        </w:rPr>
      </w:pPr>
      <w:r>
        <w:rPr>
          <w:rFonts w:ascii="Helvetica" w:hAnsi="Helvetica"/>
          <w:b/>
          <w:bCs/>
          <w:sz w:val="28"/>
          <w:szCs w:val="28"/>
          <w:lang w:val="en-gb"/>
        </w:rPr>
        <w:t>Network Security Lab 4</w:t>
      </w:r>
    </w:p>
    <w:p>
      <w:pPr>
        <w:spacing/>
        <w:jc w:val="both"/>
        <w:rPr>
          <w:rFonts w:ascii="Helvetica" w:hAnsi="Helvetica"/>
          <w:b/>
          <w:bCs/>
          <w:sz w:val="24"/>
          <w:szCs w:val="24"/>
          <w:lang w:val="en-gb"/>
        </w:rPr>
      </w:pPr>
      <w:r>
        <w:rPr>
          <w:rFonts w:ascii="Helvetica" w:hAnsi="Helvetica"/>
          <w:b/>
          <w:bCs/>
          <w:sz w:val="24"/>
          <w:szCs w:val="24"/>
          <w:lang w:val="en-gb"/>
        </w:rPr>
      </w:r>
    </w:p>
    <w:p>
      <w:pPr>
        <w:spacing/>
        <w:jc w:val="both"/>
        <w:rPr>
          <w:rFonts w:ascii="Helvetica" w:hAnsi="Helvetica"/>
          <w:b/>
          <w:bCs/>
          <w:sz w:val="28"/>
          <w:szCs w:val="28"/>
          <w:lang w:val="en-gb"/>
        </w:rPr>
      </w:pPr>
      <w:r>
        <w:rPr>
          <w:rFonts w:ascii="Helvetica" w:hAnsi="Helvetica"/>
          <w:b/>
          <w:bCs/>
          <w:sz w:val="28"/>
          <w:szCs w:val="28"/>
          <w:lang w:val="en-gb"/>
        </w:rPr>
      </w:r>
    </w:p>
    <w:p>
      <w:pPr>
        <w:spacing/>
        <w:jc w:val="both"/>
        <w:rPr>
          <w:rFonts w:ascii="Helvetica" w:hAnsi="Helvetica"/>
          <w:b/>
          <w:bCs/>
          <w:sz w:val="28"/>
          <w:szCs w:val="28"/>
          <w:lang w:val="en-gb"/>
        </w:rPr>
      </w:pPr>
      <w:r>
        <w:rPr>
          <w:rFonts w:ascii="Helvetica" w:hAnsi="Helvetica"/>
          <w:b/>
          <w:bCs/>
          <w:sz w:val="28"/>
          <w:szCs w:val="28"/>
          <w:lang w:val="en-gb"/>
        </w:rPr>
      </w:r>
    </w:p>
    <w:p>
      <w:pPr>
        <w:spacing/>
        <w:jc w:val="both"/>
        <w:rPr>
          <w:rFonts w:ascii="Helvetica" w:hAnsi="Helvetica"/>
          <w:b/>
          <w:bCs/>
          <w:sz w:val="28"/>
          <w:szCs w:val="28"/>
          <w:lang w:val="en-gb"/>
        </w:rPr>
      </w:pPr>
      <w:r>
        <w:rPr>
          <w:rFonts w:ascii="Helvetica" w:hAnsi="Helvetica"/>
          <w:b/>
          <w:bCs/>
          <w:sz w:val="28"/>
          <w:szCs w:val="28"/>
          <w:lang w:val="en-gb"/>
        </w:rPr>
      </w:r>
    </w:p>
    <w:p>
      <w:pPr>
        <w:spacing/>
        <w:jc w:val="both"/>
        <w:rPr>
          <w:rFonts w:ascii="Helvetica" w:hAnsi="Helvetica"/>
          <w:b/>
          <w:bCs/>
          <w:sz w:val="28"/>
          <w:szCs w:val="28"/>
          <w:lang w:val="en-gb"/>
        </w:rPr>
      </w:pPr>
      <w:r>
        <w:rPr>
          <w:rFonts w:ascii="Helvetica" w:hAnsi="Helvetica"/>
          <w:b/>
          <w:bCs/>
          <w:sz w:val="28"/>
          <w:szCs w:val="28"/>
          <w:lang w:val="en-gb"/>
        </w:rPr>
      </w:r>
    </w:p>
    <w:p>
      <w:pPr>
        <w:spacing/>
        <w:jc w:val="both"/>
        <w:rPr>
          <w:rFonts w:ascii="Helvetica" w:hAnsi="Helvetica"/>
          <w:b/>
          <w:bCs/>
          <w:sz w:val="28"/>
          <w:szCs w:val="28"/>
          <w:lang w:val="en-gb"/>
        </w:rPr>
      </w:pPr>
      <w:r>
        <w:rPr>
          <w:rFonts w:ascii="Helvetica" w:hAnsi="Helvetica"/>
          <w:b/>
          <w:bCs/>
          <w:sz w:val="28"/>
          <w:szCs w:val="28"/>
          <w:lang w:val="en-gb"/>
        </w:rPr>
      </w:r>
    </w:p>
    <w:p>
      <w:pPr>
        <w:spacing/>
        <w:jc w:val="both"/>
        <w:rPr>
          <w:rFonts w:ascii="Consolas" w:hAnsi="Consolas"/>
          <w:sz w:val="28"/>
          <w:szCs w:val="28"/>
          <w:lang w:val="en-gb"/>
        </w:rPr>
      </w:pPr>
      <w:r>
        <w:rPr>
          <w:rFonts w:ascii="Consolas" w:hAnsi="Consolas"/>
          <w:sz w:val="28"/>
          <w:szCs w:val="28"/>
          <w:lang w:val="en-gb"/>
        </w:rPr>
      </w:r>
    </w:p>
    <w:p>
      <w:pPr>
        <w:rPr>
          <w:rFonts w:ascii="Consolas" w:hAnsi="Consolas"/>
          <w:sz w:val="28"/>
          <w:szCs w:val="28"/>
          <w:lang w:val="en-gb"/>
        </w:rPr>
      </w:pPr>
      <w:r>
        <w:rPr>
          <w:rFonts w:ascii="Consolas" w:hAnsi="Consolas"/>
          <w:sz w:val="28"/>
          <w:szCs w:val="28"/>
          <w:lang w:val="en-gb"/>
        </w:rPr>
      </w:r>
    </w:p>
    <w:p>
      <w:pPr>
        <w:rPr>
          <w:rFonts w:ascii="Consolas" w:hAnsi="Consolas"/>
          <w:sz w:val="28"/>
          <w:szCs w:val="28"/>
          <w:lang w:val="en-gb"/>
        </w:rPr>
      </w:pPr>
      <w:r>
        <w:rPr>
          <w:rFonts w:ascii="Consolas" w:hAnsi="Consolas"/>
          <w:sz w:val="28"/>
          <w:szCs w:val="28"/>
          <w:lang w:val="en-gb"/>
        </w:rPr>
      </w:r>
    </w:p>
    <w:p>
      <w:pPr>
        <w:rPr>
          <w:rFonts w:ascii="Consolas" w:hAnsi="Consolas"/>
          <w:sz w:val="28"/>
          <w:szCs w:val="28"/>
          <w:lang w:val="en-gb"/>
        </w:rPr>
      </w:pPr>
      <w:r>
        <w:rPr>
          <w:rFonts w:ascii="Consolas" w:hAnsi="Consolas"/>
          <w:sz w:val="28"/>
          <w:szCs w:val="28"/>
          <w:lang w:val="en-gb"/>
        </w:rPr>
      </w:r>
    </w:p>
    <w:sectPr>
      <w:footnotePr>
        <w:pos w:val="pageBottom"/>
        <w:numFmt w:val="decimal"/>
        <w:numStart w:val="1"/>
        <w:numRestart w:val="continuous"/>
      </w:footnotePr>
      <w:endnotePr>
        <w:pos w:val="docEnd"/>
        <w:numFmt w:val="lowerRoman"/>
        <w:numStart w:val="1"/>
        <w:numRestart w:val="continuous"/>
      </w:endnotePr>
      <w:headerReference w:type="default" r:id="rId9"/>
      <w:footerReference w:type="default" r:id="rId10"/>
      <w:type w:val="nextPage"/>
      <w:pgSz w:h="16838" w:w="11906"/>
      <w:pgMar w:left="1134" w:top="1417" w:right="1134" w:bottom="1134" w:header="0" w:footer="708"/>
      <w:paperSrc w:first="0" w:other="0" a="0" b="0"/>
      <w:pgNumType w:fmt="decimal"/>
      <w:tmGutter w:val="3"/>
      <w:mirrorMargins w:val="0"/>
      <w:tmSection w:h="-2">
        <w:tmHeader w:id="0" w:h="0" edge="0" text="0">
          <w:shd w:val="none"/>
        </w:tmHeader>
        <w:tmFooter w:id="0" w:h="0" edge="708"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Consolas">
    <w:charset w:val="00"/>
    <w:family w:val="modern"/>
    <w:pitch w:val="default"/>
  </w:font>
  <w:font w:name="Calibri">
    <w:charset w:val="00"/>
    <w:family w:val="swiss"/>
    <w:pitch w:val="default"/>
  </w:font>
  <w:font w:name="Helvetica">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tbl>
    <w:tblPr>
      <w:tblStyle w:val="TableNormal"/>
      <w:name w:val="Table1"/>
      <w:tabOrder w:val="0"/>
      <w:jc w:val="center"/>
      <w:tblInd w:w="0" w:type="dxa"/>
      <w:tblW w:w="9638" w:type="dxa"/>
      <w:pPr>
        <w:spacing/>
        <w:jc w:val="center"/>
      </w:pPr>
      <w:tblLook w:val="04A0" w:firstRow="1" w:lastRow="0" w:firstColumn="1" w:lastColumn="0" w:noHBand="0" w:noVBand="1"/>
    </w:tblPr>
    <w:tblGrid>
      <w:gridCol w:w="7513"/>
      <w:gridCol w:w="2125"/>
    </w:tblGrid>
    <w:tr>
      <w:trPr>
        <w:tblHeader w:val="0"/>
        <w:cantSplit w:val="0"/>
        <w:trHeight w:val="115" w:hRule="exact"/>
      </w:trPr>
      <w:tc>
        <w:tcPr>
          <w:tcW w:w="7513" w:type="dxa"/>
          <w:shd w:val="solid" w:color="5B9BD5" tmshd="1677721856, 0, 13998939"/>
          <w:tcMar>
            <w:top w:w="0" w:type="dxa"/>
            <w:left w:w="115" w:type="dxa"/>
            <w:bottom w:w="0" w:type="dxa"/>
            <w:right w:w="115" w:type="dxa"/>
          </w:tcMar>
          <w:tmTcPr id="1793200455" protected="0"/>
        </w:tcPr>
        <w:p>
          <w:pPr>
            <w:pStyle w:val="para3"/>
            <w:rPr>
              <w:caps/>
              <w:sz w:val="18"/>
            </w:rPr>
          </w:pPr>
          <w:r>
            <w:rPr>
              <w:caps/>
              <w:sz w:val="18"/>
            </w:rPr>
          </w:r>
        </w:p>
      </w:tc>
      <w:tc>
        <w:tcPr>
          <w:tcW w:w="2125" w:type="dxa"/>
          <w:shd w:val="solid" w:color="5B9BD5" tmshd="1677721856, 0, 13998939"/>
          <w:tcMar>
            <w:top w:w="0" w:type="dxa"/>
            <w:left w:w="115" w:type="dxa"/>
            <w:bottom w:w="0" w:type="dxa"/>
            <w:right w:w="115" w:type="dxa"/>
          </w:tcMar>
          <w:tmTcPr id="1793200455" protected="0"/>
        </w:tcPr>
        <w:p>
          <w:pPr>
            <w:pStyle w:val="para3"/>
            <w:spacing/>
            <w:jc w:val="right"/>
            <w:rPr>
              <w:caps/>
              <w:sz w:val="18"/>
            </w:rPr>
          </w:pPr>
          <w:r>
            <w:rPr>
              <w:caps/>
              <w:sz w:val="18"/>
            </w:rPr>
          </w:r>
        </w:p>
      </w:tc>
    </w:tr>
    <w:tr>
      <w:trPr>
        <w:tblHeader w:val="0"/>
        <w:cantSplit w:val="0"/>
        <w:trHeight w:val="0" w:hRule="auto"/>
      </w:trPr>
      <w:tc>
        <w:tcPr>
          <w:tcW w:w="7513" w:type="dxa"/>
          <w:vAlign w:val="center"/>
          <w:tcMar>
            <w:top w:w="144" w:type="dxa"/>
            <w:left w:w="115" w:type="dxa"/>
            <w:bottom w:w="144" w:type="dxa"/>
            <w:right w:w="115" w:type="dxa"/>
          </w:tcMar>
          <w:tmTcPr id="1793200455" protected="0"/>
        </w:tcPr>
        <w:p>
          <w:pPr>
            <w:pStyle w:val="para2"/>
            <w:rPr>
              <w:rFonts w:ascii="Helvetica" w:hAnsi="Helvetica" w:cs="Consolas"/>
              <w:caps/>
              <w:color w:val="808080"/>
              <w:sz w:val="18"/>
              <w:szCs w:val="18"/>
              <w:lang w:val="en-us"/>
            </w:rPr>
          </w:pPr>
          <w:r>
            <w:rPr>
              <w:rFonts w:ascii="Helvetica" w:hAnsi="Helvetica" w:cs="Consolas"/>
              <w:caps/>
              <w:color w:val="808080"/>
              <w:sz w:val="18"/>
              <w:szCs w:val="18"/>
              <w:lang w:val="en-us"/>
            </w:rPr>
            <w:t>NETWORK SECURITY report - MATTEO MANAI - 71/10/00169</w:t>
          </w:r>
        </w:p>
      </w:tc>
      <w:tc>
        <w:tcPr>
          <w:tcW w:w="2125" w:type="dxa"/>
          <w:vAlign w:val="center"/>
          <w:tcMar>
            <w:top w:w="144" w:type="dxa"/>
            <w:left w:w="115" w:type="dxa"/>
            <w:bottom w:w="144" w:type="dxa"/>
            <w:right w:w="115" w:type="dxa"/>
          </w:tcMar>
          <w:tmTcPr id="1793200455" protected="0"/>
        </w:tcPr>
        <w:p>
          <w:pPr>
            <w:pStyle w:val="para2"/>
            <w:spacing/>
            <w:jc w:val="right"/>
            <w:rPr>
              <w:caps/>
              <w:color w:val="808080"/>
              <w:sz w:val="18"/>
              <w:szCs w:val="18"/>
            </w:rPr>
          </w:pPr>
          <w:r>
            <w:rPr>
              <w:caps/>
              <w:color w:val="808080"/>
              <w:sz w:val="18"/>
              <w:szCs w:val="18"/>
            </w:rPr>
            <w:fldChar w:fldCharType="begin"/>
            <w:instrText xml:space="preserve"> PAGE </w:instrText>
            <w:fldChar w:fldCharType="separate"/>
            <w:t>1</w:t>
            <w:fldChar w:fldCharType="end"/>
          </w:r>
        </w:p>
      </w:tc>
    </w:tr>
  </w:tbl>
  <w:p>
    <w:pPr>
      <w:pStyle w:val="para2"/>
      <w:ind w:right="360"/>
      <w:rPr>
        <w:lang w:val="en-us"/>
      </w:rPr>
    </w:pPr>
    <w:r>
      <w:rPr>
        <w:lang w:val="en-us"/>
      </w:rPr>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3"/>
    </w:p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start w:val="1"/>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2">
    <w:multiLevelType w:val="hybridMultilevel"/>
    <w:name w:val="Numbered list 2"/>
    <w:lvl w:ilvl="0">
      <w:start w:val="1"/>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3">
    <w:multiLevelType w:val="hybridMultilevel"/>
    <w:name w:val="Numbered list 3"/>
    <w:lvl w:ilvl="0">
      <w:numFmt w:val="bullet"/>
      <w:suff w:val="tab"/>
      <w:lvlText w:val="-"/>
      <w:lvlJc w:val="left"/>
      <w:pPr>
        <w:ind w:left="360" w:hanging="0"/>
      </w:pPr>
      <w:rPr>
        <w:rFonts w:ascii="Consolas" w:hAnsi="Consolas" w:eastAsia="Calibri" w:cs="Calibri"/>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4"/>
  <w:view w:val="print"/>
  <w:defaultTabStop w:val="708"/>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3073"/>
    <o:shapelayout v:ext="edit">
      <o:rules v:ext="edit"/>
    </o:shapelayout>
  </w:shapeDefaults>
  <w:tmPrefOne w:val="17"/>
  <w:tmPrefTwo w:val="1"/>
  <w:tmFmtPref w:val="55057515"/>
  <w:tmCommentsPr>
    <w:tmCommentsPlace w:val="0"/>
    <w:tmCommentsWidth w:val="3240"/>
    <w:tmCommentsColor w:val="-1"/>
  </w:tmCommentsPr>
  <w:tmReviewPr>
    <w:tmReviewEnabled w:val="0"/>
    <w:tmReviewShow w:val="1"/>
    <w:tmReviewPrint w:val="0"/>
    <w:tmRevisionNum w:val="10"/>
    <w:tmReviewMarkIns w:val="4"/>
    <w:tmReviewColorIns w:val="-1"/>
    <w:tmReviewMarkDel w:val="7"/>
    <w:tmReviewColorDel w:val="-1"/>
    <w:tmReviewMarkFmt w:val="7"/>
    <w:tmReviewColorFmt w:val="-1"/>
    <w:tmReviewMarkLn w:val="1"/>
    <w:tmReviewColorLn w:val="0"/>
    <w:tmReviewToolTip w:val="1"/>
  </w:tmReviewPr>
  <w:tmLastPos>
    <w:tmLastPosPage w:val="0"/>
    <w:tmLastPosSelect w:val="0"/>
    <w:tmLastPosFrameIdx w:val="0"/>
    <w:tmLastPosCaret>
      <w:tmLastPosPgfIdx w:val="26"/>
      <w:tmLastPosIdx w:val="40"/>
    </w:tmLastPosCaret>
    <w:tmLastPosAnchor>
      <w:tmLastPosPgfIdx w:val="0"/>
      <w:tmLastPosIdx w:val="0"/>
    </w:tmLastPosAnchor>
    <w:tmLastPosTblRect w:left="0" w:top="0" w:right="0" w:bottom="0"/>
  </w:tmLastPos>
  <w:tmAppRevision w:date="1793200455" w:val="1238" w:fileVer="342" w:fileVer64="64" w:fileVerOS="3"/>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Calibri"/>
        <w:sz w:val="22"/>
        <w:szCs w:val="22"/>
        <w:lang w:val="it-it" w:eastAsia="ja-jp" w:bidi="ar-sa"/>
      </w:rPr>
    </w:rPrDefault>
    <w:pPrDefault>
      <w:pPr>
        <w:spacing w:after="160" w:line="259"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List Paragraph"/>
    <w:qFormat/>
    <w:basedOn w:val="para0"/>
    <w:pPr>
      <w:ind w:left="720"/>
      <w:contextualSpacing/>
    </w:pPr>
  </w:style>
  <w:style w:type="paragraph" w:styleId="para2">
    <w:name w:val="Footer"/>
    <w:qFormat/>
    <w:basedOn w:val="para0"/>
    <w:pPr>
      <w:spacing w:after="0" w:line="240" w:lineRule="auto"/>
      <w:tabs defTabSz="708">
        <w:tab w:val="center" w:pos="4819" w:leader="none"/>
        <w:tab w:val="right" w:pos="9638" w:leader="none"/>
      </w:tabs>
    </w:pPr>
  </w:style>
  <w:style w:type="paragraph" w:styleId="para3">
    <w:name w:val="Header"/>
    <w:qFormat/>
    <w:basedOn w:val="para0"/>
    <w:pPr>
      <w:spacing w:after="0" w:line="240" w:lineRule="auto"/>
      <w:tabs defTabSz="708">
        <w:tab w:val="center" w:pos="4819" w:leader="none"/>
        <w:tab w:val="right" w:pos="9638" w:leader="none"/>
      </w:tabs>
    </w:pPr>
  </w:style>
  <w:style w:type="paragraph" w:styleId="para4">
    <w:name w:val="heading 1"/>
    <w:qFormat/>
    <w:basedOn w:val="para0"/>
    <w:next w:val="para0"/>
    <w:pPr>
      <w:spacing w:before="240" w:after="60"/>
      <w:keepNext/>
      <w:outlineLvl w:val="0"/>
      <w:keepLines/>
    </w:pPr>
    <w:rPr>
      <w:rFonts w:ascii="Basic Sans" w:hAnsi="Basic Sans" w:eastAsia="Basic Sans" w:cs="Basic Sans"/>
      <w:b/>
      <w:bCs/>
      <w:sz w:val="36"/>
      <w:szCs w:val="36"/>
    </w:rPr>
    <w:key w:val="1073"/>
  </w:style>
  <w:style w:type="paragraph" w:styleId="para5">
    <w:name w:val="heading 2"/>
    <w:qFormat/>
    <w:basedOn w:val="para4"/>
    <w:next w:val="para0"/>
    <w:pPr>
      <w:outlineLvl w:val="1"/>
    </w:pPr>
    <w:rPr>
      <w:sz w:val="32"/>
      <w:szCs w:val="32"/>
    </w:rPr>
    <w:key w:val="1074"/>
  </w:style>
  <w:style w:type="character" w:styleId="char0" w:default="1">
    <w:name w:val="Default Paragraph Font"/>
  </w:style>
  <w:style w:type="character" w:styleId="char1">
    <w:name w:val="Hyperlink"/>
    <w:basedOn w:val="char0"/>
    <w:rPr>
      <w:color w:val="0563c1"/>
      <w:u w:color="auto" w:val="single"/>
    </w:rPr>
  </w:style>
  <w:style w:type="character" w:styleId="char2" w:customStyle="1">
    <w:name w:val="Unresolved Mention"/>
    <w:basedOn w:val="char0"/>
    <w:rPr>
      <w:color w:val="605e5c"/>
      <w:shd w:val="clear" w:fill="e1dfdd"/>
    </w:rPr>
  </w:style>
  <w:style w:type="character" w:styleId="char3" w:customStyle="1">
    <w:name w:val="Footer Char"/>
    <w:basedOn w:val="char0"/>
  </w:style>
  <w:style w:type="character" w:styleId="char4">
    <w:name w:val="Page Number"/>
    <w:basedOn w:val="char0"/>
  </w:style>
  <w:style w:type="character" w:styleId="char5" w:customStyle="1">
    <w:name w:val="Header Char"/>
    <w:basedOn w:val="char0"/>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Calibri" w:hAnsi="Calibri" w:eastAsia="Calibri" w:cs="Calibri"/>
        <w:sz w:val="22"/>
        <w:szCs w:val="22"/>
        <w:lang w:val="it-it" w:eastAsia="ja-jp" w:bidi="ar-sa"/>
      </w:rPr>
    </w:rPrDefault>
    <w:pPrDefault>
      <w:pPr>
        <w:spacing w:after="160" w:line="259"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List Paragraph"/>
    <w:qFormat/>
    <w:basedOn w:val="para0"/>
    <w:pPr>
      <w:ind w:left="720"/>
      <w:contextualSpacing/>
    </w:pPr>
  </w:style>
  <w:style w:type="paragraph" w:styleId="para2">
    <w:name w:val="Footer"/>
    <w:qFormat/>
    <w:basedOn w:val="para0"/>
    <w:pPr>
      <w:spacing w:after="0" w:line="240" w:lineRule="auto"/>
      <w:tabs defTabSz="708">
        <w:tab w:val="center" w:pos="4819" w:leader="none"/>
        <w:tab w:val="right" w:pos="9638" w:leader="none"/>
      </w:tabs>
    </w:pPr>
  </w:style>
  <w:style w:type="paragraph" w:styleId="para3">
    <w:name w:val="Header"/>
    <w:qFormat/>
    <w:basedOn w:val="para0"/>
    <w:pPr>
      <w:spacing w:after="0" w:line="240" w:lineRule="auto"/>
      <w:tabs defTabSz="708">
        <w:tab w:val="center" w:pos="4819" w:leader="none"/>
        <w:tab w:val="right" w:pos="9638" w:leader="none"/>
      </w:tabs>
    </w:pPr>
  </w:style>
  <w:style w:type="paragraph" w:styleId="para4">
    <w:name w:val="heading 1"/>
    <w:qFormat/>
    <w:basedOn w:val="para0"/>
    <w:next w:val="para0"/>
    <w:pPr>
      <w:spacing w:before="240" w:after="60"/>
      <w:keepNext/>
      <w:outlineLvl w:val="0"/>
      <w:keepLines/>
    </w:pPr>
    <w:rPr>
      <w:rFonts w:ascii="Basic Sans" w:hAnsi="Basic Sans" w:eastAsia="Basic Sans" w:cs="Basic Sans"/>
      <w:b/>
      <w:bCs/>
      <w:sz w:val="36"/>
      <w:szCs w:val="36"/>
    </w:rPr>
    <w:key w:val="1073"/>
  </w:style>
  <w:style w:type="paragraph" w:styleId="para5">
    <w:name w:val="heading 2"/>
    <w:qFormat/>
    <w:basedOn w:val="para4"/>
    <w:next w:val="para0"/>
    <w:pPr>
      <w:outlineLvl w:val="1"/>
    </w:pPr>
    <w:rPr>
      <w:sz w:val="32"/>
      <w:szCs w:val="32"/>
    </w:rPr>
    <w:key w:val="1074"/>
  </w:style>
  <w:style w:type="character" w:styleId="char0" w:default="1">
    <w:name w:val="Default Paragraph Font"/>
  </w:style>
  <w:style w:type="character" w:styleId="char1">
    <w:name w:val="Hyperlink"/>
    <w:basedOn w:val="char0"/>
    <w:rPr>
      <w:color w:val="0563c1"/>
      <w:u w:color="auto" w:val="single"/>
    </w:rPr>
  </w:style>
  <w:style w:type="character" w:styleId="char2" w:customStyle="1">
    <w:name w:val="Unresolved Mention"/>
    <w:basedOn w:val="char0"/>
    <w:rPr>
      <w:color w:val="605e5c"/>
      <w:shd w:val="clear" w:fill="e1dfdd"/>
    </w:rPr>
  </w:style>
  <w:style w:type="character" w:styleId="char3" w:customStyle="1">
    <w:name w:val="Footer Char"/>
    <w:basedOn w:val="char0"/>
  </w:style>
  <w:style w:type="character" w:styleId="char4">
    <w:name w:val="Page Number"/>
    <w:basedOn w:val="char0"/>
  </w:style>
  <w:style w:type="character" w:styleId="char5" w:customStyle="1">
    <w:name w:val="Header Char"/>
    <w:basedOn w:val="char0"/>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hyperlink" Target="http://www.grammarly.com" TargetMode="Externa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Basic Sans"/>
        <a:ea typeface="Basic Sans"/>
        <a:cs typeface="Basic Sans"/>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rev.1238</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NETWORK SECURITY report - NAME SURNAME - MATRICULATION</dc:creator>
  <cp:keywords/>
  <dc:description/>
  <cp:lastModifiedBy/>
  <cp:revision>10</cp:revision>
  <cp:lastPrinted>2019-11-20T21:49:00Z</cp:lastPrinted>
  <dcterms:created xsi:type="dcterms:W3CDTF">2022-10-20T06:32:00Z</dcterms:created>
  <dcterms:modified xsi:type="dcterms:W3CDTF">2026-10-28T15:14:15Z</dcterms:modified>
</cp:coreProperties>
</file>