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trHeight w:val="5200" w:hRule="atLeast"/>
        </w:trPr>
        <w:tc>
          <w:tcPr>
            <w:tcW w:type="dxa" w:w="9638"/>
            <w:shd w:fill="1F5C4A" w:color="auto" w:val="clear"/>
            <w:tcMar>
              <w:top w:type="dxa" w:w="700"/>
              <w:left w:type="dxa" w:w="600"/>
              <w:bottom w:type="dxa" w:w="600"/>
              <w:right w:type="dxa" w:w="600"/>
            </w:tcMar>
            <w:vAlign w:val="bottom"/>
          </w:tcPr>
          <w:p>
            <w:pPr>
              <w:spacing w:after="240"/>
            </w:pPr>
            <w:r>
              <w:rPr>
                <w:b/>
                <w:bCs/>
                <w:color w:val="7CB8A3"/>
                <w:spacing w:val="40"/>
                <w:sz w:val="20"/>
                <w:szCs w:val="20"/>
              </w:rPr>
              <w:t xml:space="preserve">PROJECT OVERVIEW</w:t>
            </w:r>
          </w:p>
          <w:p>
            <w:pPr>
              <w:spacing w:after="200" w:line="240"/>
            </w:pPr>
            <w:r>
              <w:rPr>
                <w:rFonts w:ascii="Georgia" w:cs="Georgia" w:eastAsia="Georgia" w:hAnsi="Georgia"/>
                <w:b/>
                <w:bCs/>
                <w:color w:val="FFFFFF"/>
                <w:sz w:val="64"/>
                <w:szCs w:val="64"/>
              </w:rPr>
              <w:t xml:space="preserve">KIIT Transit</w:t>
            </w:r>
          </w:p>
          <w:p>
            <w:pPr>
              <w:spacing w:after="0" w:line="320"/>
            </w:pPr>
            <w:r>
              <w:rPr>
                <w:color w:val="D7EBE2"/>
                <w:sz w:val="24"/>
                <w:szCs w:val="24"/>
              </w:rPr>
              <w:t xml:space="preserve">Live tracking and trip planning for KIIT buses, EV shuttles and the Mo Bus city network.</w:t>
            </w:r>
          </w:p>
        </w:tc>
      </w:tr>
      <w:tr>
        <w:tc>
          <w:tcPr>
            <w:tcW w:type="dxa" w:w="9638"/>
            <w:shd w:fill="7CB8A3" w:color="auto" w:val="clear"/>
            <w:tcMar>
              <w:top w:type="dxa" w:w="60"/>
              <w:left w:type="dxa" w:w="600"/>
              <w:bottom w:type="dxa" w:w="60"/>
              <w:right w:type="dxa" w:w="600"/>
            </w:tcMar>
          </w:tcP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2"/>
      </w:tblGrid>
      <w:tr>
        <w:tc>
          <w:tcPr>
            <w:tcW w:type="dxa" w:w="3212"/>
            <w:tcMar>
              <w:top w:type="dxa" w:w="240"/>
              <w:left w:type="dxa" w:w="0"/>
              <w:bottom w:type="dxa" w:w="0"/>
              <w:right w:type="dxa" w:w="200"/>
            </w:tcMar>
          </w:tcPr>
          <w:p>
            <w:pPr>
              <w:spacing w:after="40"/>
            </w:pPr>
            <w:r>
              <w:rPr>
                <w:b/>
                <w:bCs/>
                <w:color w:val="5B6560"/>
                <w:spacing w:val="20"/>
                <w:sz w:val="16"/>
                <w:szCs w:val="16"/>
              </w:rPr>
              <w:t xml:space="preserve">STATUS</w:t>
            </w:r>
          </w:p>
          <w:p>
            <w:r>
              <w:rPr>
                <w:rFonts w:ascii="Georgia" w:cs="Georgia" w:eastAsia="Georgia" w:hAnsi="Georgia"/>
                <w:color w:val="1F5C4A"/>
                <w:sz w:val="21"/>
                <w:szCs w:val="21"/>
              </w:rPr>
              <w:t xml:space="preserve">V1 built, in testing</w:t>
            </w:r>
          </w:p>
        </w:tc>
        <w:tc>
          <w:tcPr>
            <w:tcW w:type="dxa" w:w="3212"/>
            <w:tcMar>
              <w:top w:type="dxa" w:w="240"/>
              <w:left w:type="dxa" w:w="0"/>
              <w:bottom w:type="dxa" w:w="0"/>
              <w:right w:type="dxa" w:w="200"/>
            </w:tcMar>
          </w:tcPr>
          <w:p>
            <w:pPr>
              <w:spacing w:after="40"/>
            </w:pPr>
            <w:r>
              <w:rPr>
                <w:b/>
                <w:bCs/>
                <w:color w:val="5B6560"/>
                <w:spacing w:val="20"/>
                <w:sz w:val="16"/>
                <w:szCs w:val="16"/>
              </w:rPr>
              <w:t xml:space="preserve">PLATFORM</w:t>
            </w:r>
          </w:p>
          <w:p>
            <w:r>
              <w:rPr>
                <w:rFonts w:ascii="Georgia" w:cs="Georgia" w:eastAsia="Georgia" w:hAnsi="Georgia"/>
                <w:color w:val="1F5C4A"/>
                <w:sz w:val="21"/>
                <w:szCs w:val="21"/>
              </w:rPr>
              <w:t xml:space="preserve">Flutter (Android, web)</w:t>
            </w:r>
          </w:p>
        </w:tc>
        <w:tc>
          <w:tcPr>
            <w:tcW w:type="dxa" w:w="3212"/>
            <w:tcMar>
              <w:top w:type="dxa" w:w="240"/>
              <w:left w:type="dxa" w:w="0"/>
              <w:bottom w:type="dxa" w:w="0"/>
              <w:right w:type="dxa" w:w="200"/>
            </w:tcMar>
          </w:tcPr>
          <w:p>
            <w:pPr>
              <w:spacing w:after="40"/>
            </w:pPr>
            <w:r>
              <w:rPr>
                <w:b/>
                <w:bCs/>
                <w:color w:val="5B6560"/>
                <w:spacing w:val="20"/>
                <w:sz w:val="16"/>
                <w:szCs w:val="16"/>
              </w:rPr>
              <w:t xml:space="preserve">UPDATED</w:t>
            </w:r>
          </w:p>
          <w:p>
            <w:r>
              <w:rPr>
                <w:rFonts w:ascii="Georgia" w:cs="Georgia" w:eastAsia="Georgia" w:hAnsi="Georgia"/>
                <w:color w:val="1F5C4A"/>
                <w:sz w:val="21"/>
                <w:szCs w:val="21"/>
              </w:rPr>
              <w:t xml:space="preserve">23 October 2026</w:t>
            </w:r>
          </w:p>
        </w:tc>
      </w:tr>
    </w:tbl>
    <w:p>
      <w:r>
        <w:br w:type="page"/>
      </w:r>
    </w:p>
    <w:p>
      <w:pPr>
        <w:pStyle w:val="Heading1"/>
        <w:keepNext/>
        <w:spacing w:after="80" w:before="360"/>
      </w:pPr>
      <w:r>
        <w:rPr>
          <w:rFonts w:ascii="Georgia" w:cs="Georgia" w:eastAsia="Georgia" w:hAnsi="Georgia"/>
          <w:b/>
          <w:bCs/>
          <w:color w:val="7CB8A3"/>
          <w:sz w:val="30"/>
          <w:szCs w:val="30"/>
        </w:rPr>
        <w:t xml:space="preserve">01</w:t>
      </w:r>
      <w:r>
        <w:rPr>
          <w:rFonts w:ascii="Georgia" w:cs="Georgia" w:eastAsia="Georgia" w:hAnsi="Georgia"/>
          <w:b/>
          <w:bCs/>
          <w:color w:val="1F5C4A"/>
          <w:sz w:val="30"/>
          <w:szCs w:val="30"/>
        </w:rPr>
        <w:t xml:space="preserve">   What KIIT Transit is</w:t>
      </w:r>
    </w:p>
    <w:p>
      <w:pPr>
        <w:keepNext/>
        <w:pBdr>
          <w:bottom w:val="single" w:color="7CB8A3" w:sz="8" w:space="1"/>
        </w:pBdr>
        <w:spacing w:after="180"/>
      </w:pPr>
    </w:p>
    <w:p>
      <w:pPr>
        <w:spacing w:after="200" w:line="320"/>
      </w:pPr>
      <w:r>
        <w:rPr>
          <w:color w:val="1F5C4A"/>
          <w:sz w:val="23"/>
          <w:szCs w:val="23"/>
        </w:rPr>
        <w:t xml:space="preserve">KIIT Transit is a mobile app that shows students where every KIIT bus and electric shuttle is right now, how long it will take to reach them, and how to get from one campus, or one part of the city, to another.</w:t>
      </w:r>
    </w:p>
    <w:p>
      <w:pPr>
        <w:spacing w:after="140" w:line="300"/>
      </w:pPr>
      <w:r>
        <w:t xml:space="preserve">KIIT University spreads its 20 to 25 campuses across about 25 square kilometres of Bhubaneswar. Students move between them all day for classes, labs, events and hostels, but the bus and shuttle system has no published timetable, no live information and no single map. Vehicles often leave only when their seats fill, which can mean a 2-minute or a 30-minute wait. New students in particular have no reliable way to know which vehicle goes where.</w:t>
      </w:r>
    </w:p>
    <w:p>
      <w:pPr>
        <w:spacing w:after="140" w:line="300"/>
      </w:pPr>
      <w:r>
        <w:t xml:space="preserve">The app has two sides that share one live data feed:</w:t>
      </w:r>
    </w:p>
    <w:p>
      <w:pPr>
        <w:pStyle w:val="ListParagraph"/>
        <w:numPr>
          <w:ilvl w:val="0"/>
          <w:numId w:val="2"/>
        </w:numPr>
        <w:spacing w:after="70" w:line="290"/>
      </w:pPr>
      <w:r>
        <w:rPr>
          <w:b/>
          <w:bCs/>
        </w:rPr>
        <w:t xml:space="preserve">The student app</w:t>
      </w:r>
      <w:r>
        <w:t xml:space="preserve"> shows the live map, nearest vehicle and its arrival time, routes, bus schedules, a trip planner and a way to signal that a group is waiting for a ride.</w:t>
      </w:r>
    </w:p>
    <w:p>
      <w:pPr>
        <w:pStyle w:val="ListParagraph"/>
        <w:numPr>
          <w:ilvl w:val="0"/>
          <w:numId w:val="2"/>
        </w:numPr>
        <w:spacing w:after="70" w:line="290"/>
      </w:pPr>
      <w:r>
        <w:rPr>
          <w:b/>
          <w:bCs/>
        </w:rPr>
        <w:t xml:space="preserve">The driver app</w:t>
      </w:r>
      <w:r>
        <w:t xml:space="preserve"> lets a driver pick the vehicle they are operating, start a duty and broadcast its GPS position every four seconds, even with the screen off. It also shows where students are waiting.</w:t>
      </w:r>
    </w:p>
    <w:p>
      <w:pPr>
        <w:spacing w:after="60"/>
      </w:pPr>
    </w:p>
    <w:p>
      <w:pPr>
        <w:pStyle w:val="Heading1"/>
        <w:keepNext/>
        <w:spacing w:after="80" w:before="360"/>
      </w:pPr>
      <w:r>
        <w:rPr>
          <w:rFonts w:ascii="Georgia" w:cs="Georgia" w:eastAsia="Georgia" w:hAnsi="Georgia"/>
          <w:b/>
          <w:bCs/>
          <w:color w:val="7CB8A3"/>
          <w:sz w:val="30"/>
          <w:szCs w:val="30"/>
        </w:rPr>
        <w:t xml:space="preserve">02</w:t>
      </w:r>
      <w:r>
        <w:rPr>
          <w:rFonts w:ascii="Georgia" w:cs="Georgia" w:eastAsia="Georgia" w:hAnsi="Georgia"/>
          <w:b/>
          <w:bCs/>
          <w:color w:val="1F5C4A"/>
          <w:sz w:val="30"/>
          <w:szCs w:val="30"/>
        </w:rPr>
        <w:t xml:space="preserve">   The final goal</w:t>
      </w:r>
    </w:p>
    <w:p>
      <w:pPr>
        <w:keepNext/>
        <w:pBdr>
          <w:bottom w:val="single" w:color="7CB8A3" w:sz="8" w:space="1"/>
        </w:pBdr>
        <w:spacing w:after="180"/>
      </w:pPr>
    </w:p>
    <w:p>
      <w:pPr>
        <w:spacing w:after="140" w:line="300"/>
      </w:pPr>
      <w:r>
        <w:t xml:space="preserve">The end state is a dependable, campus-wide transport companion that students open instead of guessing, and that the transport office can use to see demand. In concrete terms:</w:t>
      </w: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2600"/>
        <w:gridCol w:w="7038"/>
      </w:tblGrid>
      <w:tr>
        <w:trPr>
          <w:tblHeader/>
        </w:trPr>
        <w:tc>
          <w:tcPr>
            <w:tcW w:type="dxa" w:w="26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Goal</w:t>
            </w:r>
          </w:p>
        </w:tc>
        <w:tc>
          <w:tcPr>
            <w:tcW w:type="dxa" w:w="70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What it means in practice</w:t>
            </w:r>
          </w:p>
        </w:tc>
      </w:tr>
      <w:tr>
        <w:trPr>
          <w:cantSplit/>
        </w:trPr>
        <w:tc>
          <w:tcPr>
            <w:tcW w:type="dxa" w:w="2600"/>
            <w:shd w:fill="FFFFFF" w:color="auto" w:val="clear"/>
            <w:tcMar>
              <w:top w:type="dxa" w:w="90"/>
              <w:left w:type="dxa" w:w="140"/>
              <w:bottom w:type="dxa" w:w="90"/>
              <w:right w:type="dxa" w:w="140"/>
            </w:tcMar>
            <w:vAlign w:val="center"/>
          </w:tcPr>
          <w:p>
            <w:pPr>
              <w:spacing w:after="0" w:line="270"/>
            </w:pPr>
            <w:r>
              <w:rPr>
                <w:sz w:val="19"/>
                <w:szCs w:val="19"/>
              </w:rPr>
              <w:t xml:space="preserve">Live visibility</w:t>
            </w:r>
          </w:p>
        </w:tc>
        <w:tc>
          <w:tcPr>
            <w:tcW w:type="dxa" w:w="7038"/>
            <w:shd w:fill="FFFFFF" w:color="auto" w:val="clear"/>
            <w:tcMar>
              <w:top w:type="dxa" w:w="90"/>
              <w:left w:type="dxa" w:w="140"/>
              <w:bottom w:type="dxa" w:w="90"/>
              <w:right w:type="dxa" w:w="140"/>
            </w:tcMar>
            <w:vAlign w:val="center"/>
          </w:tcPr>
          <w:p>
            <w:pPr>
              <w:spacing w:after="0" w:line="270"/>
            </w:pPr>
            <w:r>
              <w:rPr>
                <w:sz w:val="19"/>
                <w:szCs w:val="19"/>
              </w:rPr>
              <w:t xml:space="preserve">Every on-duty KIIT bus and EV shuttle appears on the map within seconds, with an arrival estimate from where the student is standing.</w:t>
            </w:r>
          </w:p>
        </w:tc>
      </w:tr>
      <w:tr>
        <w:trPr>
          <w:cantSplit/>
        </w:trPr>
        <w:tc>
          <w:tcPr>
            <w:tcW w:type="dxa" w:w="2600"/>
            <w:shd w:fill="E8F3EE" w:color="auto" w:val="clear"/>
            <w:tcMar>
              <w:top w:type="dxa" w:w="90"/>
              <w:left w:type="dxa" w:w="140"/>
              <w:bottom w:type="dxa" w:w="90"/>
              <w:right w:type="dxa" w:w="140"/>
            </w:tcMar>
            <w:vAlign w:val="center"/>
          </w:tcPr>
          <w:p>
            <w:pPr>
              <w:spacing w:after="0" w:line="270"/>
            </w:pPr>
            <w:r>
              <w:rPr>
                <w:sz w:val="19"/>
                <w:szCs w:val="19"/>
              </w:rPr>
              <w:t xml:space="preserve">One trip planner</w:t>
            </w:r>
          </w:p>
        </w:tc>
        <w:tc>
          <w:tcPr>
            <w:tcW w:type="dxa" w:w="7038"/>
            <w:shd w:fill="E8F3EE" w:color="auto" w:val="clear"/>
            <w:tcMar>
              <w:top w:type="dxa" w:w="90"/>
              <w:left w:type="dxa" w:w="140"/>
              <w:bottom w:type="dxa" w:w="90"/>
              <w:right w:type="dxa" w:w="140"/>
            </w:tcMar>
            <w:vAlign w:val="center"/>
          </w:tcPr>
          <w:p>
            <w:pPr>
              <w:spacing w:after="0" w:line="270"/>
            </w:pPr>
            <w:r>
              <w:rPr>
                <w:sz w:val="19"/>
                <w:szCs w:val="19"/>
              </w:rPr>
              <w:t xml:space="preserve">Any two points, campus to campus or across Bhubaneswar, Cuttack, Khordha and Puri, give direct options first, then trips with one or two changes, using KIIT vehicles and Mo Bus together.</w:t>
            </w:r>
          </w:p>
        </w:tc>
      </w:tr>
      <w:tr>
        <w:trPr>
          <w:cantSplit/>
        </w:trPr>
        <w:tc>
          <w:tcPr>
            <w:tcW w:type="dxa" w:w="2600"/>
            <w:shd w:fill="FFFFFF" w:color="auto" w:val="clear"/>
            <w:tcMar>
              <w:top w:type="dxa" w:w="90"/>
              <w:left w:type="dxa" w:w="140"/>
              <w:bottom w:type="dxa" w:w="90"/>
              <w:right w:type="dxa" w:w="140"/>
            </w:tcMar>
            <w:vAlign w:val="center"/>
          </w:tcPr>
          <w:p>
            <w:pPr>
              <w:spacing w:after="0" w:line="270"/>
            </w:pPr>
            <w:r>
              <w:rPr>
                <w:sz w:val="19"/>
                <w:szCs w:val="19"/>
              </w:rPr>
              <w:t xml:space="preserve">Demand signals</w:t>
            </w:r>
          </w:p>
        </w:tc>
        <w:tc>
          <w:tcPr>
            <w:tcW w:type="dxa" w:w="7038"/>
            <w:shd w:fill="FFFFFF" w:color="auto" w:val="clear"/>
            <w:tcMar>
              <w:top w:type="dxa" w:w="90"/>
              <w:left w:type="dxa" w:w="140"/>
              <w:bottom w:type="dxa" w:w="90"/>
              <w:right w:type="dxa" w:w="140"/>
            </w:tcMar>
            <w:vAlign w:val="center"/>
          </w:tcPr>
          <w:p>
            <w:pPr>
              <w:spacing w:after="0" w:line="270"/>
            </w:pPr>
            <w:r>
              <w:rPr>
                <w:sz w:val="19"/>
                <w:szCs w:val="19"/>
              </w:rPr>
              <w:t xml:space="preserve">Students waiting in a crowd can tell nearby drivers, so vehicles go where they are needed rather than waiting to fill up.</w:t>
            </w:r>
          </w:p>
        </w:tc>
      </w:tr>
      <w:tr>
        <w:trPr>
          <w:cantSplit/>
        </w:trPr>
        <w:tc>
          <w:tcPr>
            <w:tcW w:type="dxa" w:w="2600"/>
            <w:shd w:fill="E8F3EE" w:color="auto" w:val="clear"/>
            <w:tcMar>
              <w:top w:type="dxa" w:w="90"/>
              <w:left w:type="dxa" w:w="140"/>
              <w:bottom w:type="dxa" w:w="90"/>
              <w:right w:type="dxa" w:w="140"/>
            </w:tcMar>
            <w:vAlign w:val="center"/>
          </w:tcPr>
          <w:p>
            <w:pPr>
              <w:spacing w:after="0" w:line="270"/>
            </w:pPr>
            <w:r>
              <w:rPr>
                <w:sz w:val="19"/>
                <w:szCs w:val="19"/>
              </w:rPr>
              <w:t xml:space="preserve">Production backend</w:t>
            </w:r>
          </w:p>
        </w:tc>
        <w:tc>
          <w:tcPr>
            <w:tcW w:type="dxa" w:w="7038"/>
            <w:shd w:fill="E8F3EE" w:color="auto" w:val="clear"/>
            <w:tcMar>
              <w:top w:type="dxa" w:w="90"/>
              <w:left w:type="dxa" w:w="140"/>
              <w:bottom w:type="dxa" w:w="90"/>
              <w:right w:type="dxa" w:w="140"/>
            </w:tcMar>
            <w:vAlign w:val="center"/>
          </w:tcPr>
          <w:p>
            <w:pPr>
              <w:spacing w:after="0" w:line="270"/>
            </w:pPr>
            <w:r>
              <w:rPr>
                <w:sz w:val="19"/>
                <w:szCs w:val="19"/>
              </w:rPr>
              <w:t xml:space="preserve">Real accounts limited to @kiit.ac.in emails, driver roles managed by the admin, data stored and streamed through Supabase.</w:t>
            </w:r>
          </w:p>
        </w:tc>
      </w:tr>
      <w:tr>
        <w:trPr>
          <w:cantSplit/>
        </w:trPr>
        <w:tc>
          <w:tcPr>
            <w:tcW w:type="dxa" w:w="2600"/>
            <w:shd w:fill="FFFFFF" w:color="auto" w:val="clear"/>
            <w:tcMar>
              <w:top w:type="dxa" w:w="90"/>
              <w:left w:type="dxa" w:w="140"/>
              <w:bottom w:type="dxa" w:w="90"/>
              <w:right w:type="dxa" w:w="140"/>
            </w:tcMar>
            <w:vAlign w:val="center"/>
          </w:tcPr>
          <w:p>
            <w:pPr>
              <w:spacing w:after="0" w:line="270"/>
            </w:pPr>
            <w:r>
              <w:rPr>
                <w:sz w:val="19"/>
                <w:szCs w:val="19"/>
              </w:rPr>
              <w:t xml:space="preserve">Later phases</w:t>
            </w:r>
          </w:p>
        </w:tc>
        <w:tc>
          <w:tcPr>
            <w:tcW w:type="dxa" w:w="7038"/>
            <w:shd w:fill="FFFFFF" w:color="auto" w:val="clear"/>
            <w:tcMar>
              <w:top w:type="dxa" w:w="90"/>
              <w:left w:type="dxa" w:w="140"/>
              <w:bottom w:type="dxa" w:w="90"/>
              <w:right w:type="dxa" w:w="140"/>
            </w:tcMar>
            <w:vAlign w:val="center"/>
          </w:tcPr>
          <w:p>
            <w:pPr>
              <w:spacing w:after="0" w:line="270"/>
            </w:pPr>
            <w:r>
              <w:rPr>
                <w:sz w:val="19"/>
                <w:szCs w:val="19"/>
              </w:rPr>
              <w:t xml:space="preserve">An admin dashboard for the transport office, push notifications, and Google sign-in.</w:t>
            </w:r>
          </w:p>
        </w:tc>
      </w:tr>
    </w:tbl>
    <w:p>
      <w:pPr>
        <w:spacing w:after="120"/>
      </w:pPr>
    </w:p>
    <w:p>
      <w:pPr>
        <w:pStyle w:val="Heading1"/>
        <w:keepNext/>
        <w:spacing w:after="80" w:before="360"/>
      </w:pPr>
      <w:r>
        <w:rPr>
          <w:rFonts w:ascii="Georgia" w:cs="Georgia" w:eastAsia="Georgia" w:hAnsi="Georgia"/>
          <w:b/>
          <w:bCs/>
          <w:color w:val="7CB8A3"/>
          <w:sz w:val="30"/>
          <w:szCs w:val="30"/>
        </w:rPr>
        <w:t xml:space="preserve">03</w:t>
      </w:r>
      <w:r>
        <w:rPr>
          <w:rFonts w:ascii="Georgia" w:cs="Georgia" w:eastAsia="Georgia" w:hAnsi="Georgia"/>
          <w:b/>
          <w:bCs/>
          <w:color w:val="1F5C4A"/>
          <w:sz w:val="30"/>
          <w:szCs w:val="30"/>
        </w:rPr>
        <w:t xml:space="preserve">   What we are using</w:t>
      </w:r>
    </w:p>
    <w:p>
      <w:pPr>
        <w:keepNext/>
        <w:pBdr>
          <w:bottom w:val="single" w:color="7CB8A3" w:sz="8" w:space="1"/>
        </w:pBdr>
        <w:spacing w:after="180"/>
      </w:pPr>
    </w:p>
    <w:p>
      <w:pPr>
        <w:spacing w:after="140" w:line="300"/>
      </w:pPr>
      <w:r>
        <w:t xml:space="preserve">The app is a single Flutter codebase. The table lists every main tool and why it was chosen.</w:t>
      </w: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1900"/>
        <w:gridCol w:w="2700"/>
        <w:gridCol w:w="5038"/>
      </w:tblGrid>
      <w:tr>
        <w:trPr>
          <w:tblHeader/>
        </w:trPr>
        <w:tc>
          <w:tcPr>
            <w:tcW w:type="dxa" w:w="19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Area</w:t>
            </w:r>
          </w:p>
        </w:tc>
        <w:tc>
          <w:tcPr>
            <w:tcW w:type="dxa" w:w="27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Tool</w:t>
            </w:r>
          </w:p>
        </w:tc>
        <w:tc>
          <w:tcPr>
            <w:tcW w:type="dxa" w:w="50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Role in the project</w:t>
            </w:r>
          </w:p>
        </w:tc>
      </w:tr>
      <w:tr>
        <w:trPr>
          <w:cantSplit/>
        </w:trPr>
        <w:tc>
          <w:tcPr>
            <w:tcW w:type="dxa" w:w="1900"/>
            <w:shd w:fill="FFFFFF" w:color="auto" w:val="clear"/>
            <w:tcMar>
              <w:top w:type="dxa" w:w="90"/>
              <w:left w:type="dxa" w:w="140"/>
              <w:bottom w:type="dxa" w:w="90"/>
              <w:right w:type="dxa" w:w="140"/>
            </w:tcMar>
            <w:vAlign w:val="center"/>
          </w:tcPr>
          <w:p>
            <w:pPr>
              <w:spacing w:after="0" w:line="270"/>
            </w:pPr>
            <w:r>
              <w:rPr>
                <w:sz w:val="19"/>
                <w:szCs w:val="19"/>
              </w:rPr>
              <w:t xml:space="preserve">App framework</w:t>
            </w:r>
          </w:p>
        </w:tc>
        <w:tc>
          <w:tcPr>
            <w:tcW w:type="dxa" w:w="2700"/>
            <w:shd w:fill="FFFFFF" w:color="auto" w:val="clear"/>
            <w:tcMar>
              <w:top w:type="dxa" w:w="90"/>
              <w:left w:type="dxa" w:w="140"/>
              <w:bottom w:type="dxa" w:w="90"/>
              <w:right w:type="dxa" w:w="140"/>
            </w:tcMar>
            <w:vAlign w:val="center"/>
          </w:tcPr>
          <w:p>
            <w:pPr>
              <w:spacing w:after="0" w:line="270"/>
            </w:pPr>
            <w:r>
              <w:rPr>
                <w:sz w:val="19"/>
                <w:szCs w:val="19"/>
              </w:rPr>
              <w:t xml:space="preserve">Flutter 3.38 (Dart)</w:t>
            </w:r>
          </w:p>
        </w:tc>
        <w:tc>
          <w:tcPr>
            <w:tcW w:type="dxa" w:w="5038"/>
            <w:shd w:fill="FFFFFF" w:color="auto" w:val="clear"/>
            <w:tcMar>
              <w:top w:type="dxa" w:w="90"/>
              <w:left w:type="dxa" w:w="140"/>
              <w:bottom w:type="dxa" w:w="90"/>
              <w:right w:type="dxa" w:w="140"/>
            </w:tcMar>
            <w:vAlign w:val="center"/>
          </w:tcPr>
          <w:p>
            <w:pPr>
              <w:spacing w:after="0" w:line="270"/>
            </w:pPr>
            <w:r>
              <w:rPr>
                <w:sz w:val="19"/>
                <w:szCs w:val="19"/>
              </w:rPr>
              <w:t xml:space="preserve">One codebase for Android, the web build and later iOS.</w:t>
            </w:r>
          </w:p>
        </w:tc>
      </w:tr>
      <w:tr>
        <w:trPr>
          <w:cantSplit/>
        </w:trPr>
        <w:tc>
          <w:tcPr>
            <w:tcW w:type="dxa" w:w="1900"/>
            <w:shd w:fill="E8F3EE" w:color="auto" w:val="clear"/>
            <w:tcMar>
              <w:top w:type="dxa" w:w="90"/>
              <w:left w:type="dxa" w:w="140"/>
              <w:bottom w:type="dxa" w:w="90"/>
              <w:right w:type="dxa" w:w="140"/>
            </w:tcMar>
            <w:vAlign w:val="center"/>
          </w:tcPr>
          <w:p>
            <w:pPr>
              <w:spacing w:after="0" w:line="270"/>
            </w:pPr>
            <w:r>
              <w:rPr>
                <w:sz w:val="19"/>
                <w:szCs w:val="19"/>
              </w:rPr>
              <w:t xml:space="preserve">Maps</w:t>
            </w:r>
          </w:p>
        </w:tc>
        <w:tc>
          <w:tcPr>
            <w:tcW w:type="dxa" w:w="2700"/>
            <w:shd w:fill="E8F3EE" w:color="auto" w:val="clear"/>
            <w:tcMar>
              <w:top w:type="dxa" w:w="90"/>
              <w:left w:type="dxa" w:w="140"/>
              <w:bottom w:type="dxa" w:w="90"/>
              <w:right w:type="dxa" w:w="140"/>
            </w:tcMar>
            <w:vAlign w:val="center"/>
          </w:tcPr>
          <w:p>
            <w:pPr>
              <w:spacing w:after="0" w:line="270"/>
            </w:pPr>
            <w:r>
              <w:rPr>
                <w:sz w:val="19"/>
                <w:szCs w:val="19"/>
              </w:rPr>
              <w:t xml:space="preserve">flutter_map 8 + MapTiler tiles</w:t>
            </w:r>
          </w:p>
        </w:tc>
        <w:tc>
          <w:tcPr>
            <w:tcW w:type="dxa" w:w="5038"/>
            <w:shd w:fill="E8F3EE" w:color="auto" w:val="clear"/>
            <w:tcMar>
              <w:top w:type="dxa" w:w="90"/>
              <w:left w:type="dxa" w:w="140"/>
              <w:bottom w:type="dxa" w:w="90"/>
              <w:right w:type="dxa" w:w="140"/>
            </w:tcMar>
            <w:vAlign w:val="center"/>
          </w:tcPr>
          <w:p>
            <w:pPr>
              <w:spacing w:after="0" w:line="270"/>
            </w:pPr>
            <w:r>
              <w:rPr>
                <w:sz w:val="19"/>
                <w:szCs w:val="19"/>
              </w:rPr>
              <w:t xml:space="preserve">Open-source map widget on OpenStreetMap data; MapTiler serves the tiles.</w:t>
            </w:r>
          </w:p>
        </w:tc>
      </w:tr>
      <w:tr>
        <w:trPr>
          <w:cantSplit/>
        </w:trPr>
        <w:tc>
          <w:tcPr>
            <w:tcW w:type="dxa" w:w="1900"/>
            <w:shd w:fill="FFFFFF" w:color="auto" w:val="clear"/>
            <w:tcMar>
              <w:top w:type="dxa" w:w="90"/>
              <w:left w:type="dxa" w:w="140"/>
              <w:bottom w:type="dxa" w:w="90"/>
              <w:right w:type="dxa" w:w="140"/>
            </w:tcMar>
            <w:vAlign w:val="center"/>
          </w:tcPr>
          <w:p>
            <w:pPr>
              <w:spacing w:after="0" w:line="270"/>
            </w:pPr>
            <w:r>
              <w:rPr>
                <w:sz w:val="19"/>
                <w:szCs w:val="19"/>
              </w:rPr>
              <w:t xml:space="preserve">Backend</w:t>
            </w:r>
          </w:p>
        </w:tc>
        <w:tc>
          <w:tcPr>
            <w:tcW w:type="dxa" w:w="2700"/>
            <w:shd w:fill="FFFFFF" w:color="auto" w:val="clear"/>
            <w:tcMar>
              <w:top w:type="dxa" w:w="90"/>
              <w:left w:type="dxa" w:w="140"/>
              <w:bottom w:type="dxa" w:w="90"/>
              <w:right w:type="dxa" w:w="140"/>
            </w:tcMar>
            <w:vAlign w:val="center"/>
          </w:tcPr>
          <w:p>
            <w:pPr>
              <w:spacing w:after="0" w:line="270"/>
            </w:pPr>
            <w:r>
              <w:rPr>
                <w:sz w:val="19"/>
                <w:szCs w:val="19"/>
              </w:rPr>
              <w:t xml:space="preserve">Supabase (Postgres, Auth, Realtime)</w:t>
            </w:r>
          </w:p>
        </w:tc>
        <w:tc>
          <w:tcPr>
            <w:tcW w:type="dxa" w:w="5038"/>
            <w:shd w:fill="FFFFFF" w:color="auto" w:val="clear"/>
            <w:tcMar>
              <w:top w:type="dxa" w:w="90"/>
              <w:left w:type="dxa" w:w="140"/>
              <w:bottom w:type="dxa" w:w="90"/>
              <w:right w:type="dxa" w:w="140"/>
            </w:tcMar>
            <w:vAlign w:val="center"/>
          </w:tcPr>
          <w:p>
            <w:pPr>
              <w:spacing w:after="0" w:line="270"/>
            </w:pPr>
            <w:r>
              <w:rPr>
                <w:sz w:val="19"/>
                <w:szCs w:val="19"/>
              </w:rPr>
              <w:t xml:space="preserve">User accounts, vehicles, routes, schedules and demand requests, with row-level security and live updates.</w:t>
            </w:r>
          </w:p>
        </w:tc>
      </w:tr>
      <w:tr>
        <w:trPr>
          <w:cantSplit/>
        </w:trPr>
        <w:tc>
          <w:tcPr>
            <w:tcW w:type="dxa" w:w="1900"/>
            <w:shd w:fill="E8F3EE" w:color="auto" w:val="clear"/>
            <w:tcMar>
              <w:top w:type="dxa" w:w="90"/>
              <w:left w:type="dxa" w:w="140"/>
              <w:bottom w:type="dxa" w:w="90"/>
              <w:right w:type="dxa" w:w="140"/>
            </w:tcMar>
            <w:vAlign w:val="center"/>
          </w:tcPr>
          <w:p>
            <w:pPr>
              <w:spacing w:after="0" w:line="270"/>
            </w:pPr>
            <w:r>
              <w:rPr>
                <w:sz w:val="19"/>
                <w:szCs w:val="19"/>
              </w:rPr>
              <w:t xml:space="preserve">Location</w:t>
            </w:r>
          </w:p>
        </w:tc>
        <w:tc>
          <w:tcPr>
            <w:tcW w:type="dxa" w:w="2700"/>
            <w:shd w:fill="E8F3EE" w:color="auto" w:val="clear"/>
            <w:tcMar>
              <w:top w:type="dxa" w:w="90"/>
              <w:left w:type="dxa" w:w="140"/>
              <w:bottom w:type="dxa" w:w="90"/>
              <w:right w:type="dxa" w:w="140"/>
            </w:tcMar>
            <w:vAlign w:val="center"/>
          </w:tcPr>
          <w:p>
            <w:pPr>
              <w:spacing w:after="0" w:line="270"/>
            </w:pPr>
            <w:r>
              <w:rPr>
                <w:sz w:val="19"/>
                <w:szCs w:val="19"/>
              </w:rPr>
              <w:t xml:space="preserve">geolocator + Android foreground service</w:t>
            </w:r>
          </w:p>
        </w:tc>
        <w:tc>
          <w:tcPr>
            <w:tcW w:type="dxa" w:w="5038"/>
            <w:shd w:fill="E8F3EE" w:color="auto" w:val="clear"/>
            <w:tcMar>
              <w:top w:type="dxa" w:w="90"/>
              <w:left w:type="dxa" w:w="140"/>
              <w:bottom w:type="dxa" w:w="90"/>
              <w:right w:type="dxa" w:w="140"/>
            </w:tcMar>
            <w:vAlign w:val="center"/>
          </w:tcPr>
          <w:p>
            <w:pPr>
              <w:spacing w:after="0" w:line="270"/>
            </w:pPr>
            <w:r>
              <w:rPr>
                <w:sz w:val="19"/>
                <w:szCs w:val="19"/>
              </w:rPr>
              <w:t xml:space="preserve">Driver GPS every 4 seconds, kept alive when the phone is locked.</w:t>
            </w:r>
          </w:p>
        </w:tc>
      </w:tr>
      <w:tr>
        <w:trPr>
          <w:cantSplit/>
        </w:trPr>
        <w:tc>
          <w:tcPr>
            <w:tcW w:type="dxa" w:w="1900"/>
            <w:shd w:fill="FFFFFF" w:color="auto" w:val="clear"/>
            <w:tcMar>
              <w:top w:type="dxa" w:w="90"/>
              <w:left w:type="dxa" w:w="140"/>
              <w:bottom w:type="dxa" w:w="90"/>
              <w:right w:type="dxa" w:w="140"/>
            </w:tcMar>
            <w:vAlign w:val="center"/>
          </w:tcPr>
          <w:p>
            <w:pPr>
              <w:spacing w:after="0" w:line="270"/>
            </w:pPr>
            <w:r>
              <w:rPr>
                <w:sz w:val="19"/>
                <w:szCs w:val="19"/>
              </w:rPr>
              <w:t xml:space="preserve">App structure</w:t>
            </w:r>
          </w:p>
        </w:tc>
        <w:tc>
          <w:tcPr>
            <w:tcW w:type="dxa" w:w="2700"/>
            <w:shd w:fill="FFFFFF" w:color="auto" w:val="clear"/>
            <w:tcMar>
              <w:top w:type="dxa" w:w="90"/>
              <w:left w:type="dxa" w:w="140"/>
              <w:bottom w:type="dxa" w:w="90"/>
              <w:right w:type="dxa" w:w="140"/>
            </w:tcMar>
            <w:vAlign w:val="center"/>
          </w:tcPr>
          <w:p>
            <w:pPr>
              <w:spacing w:after="0" w:line="270"/>
            </w:pPr>
            <w:r>
              <w:rPr>
                <w:sz w:val="19"/>
                <w:szCs w:val="19"/>
              </w:rPr>
              <w:t xml:space="preserve">provider, go_router</w:t>
            </w:r>
          </w:p>
        </w:tc>
        <w:tc>
          <w:tcPr>
            <w:tcW w:type="dxa" w:w="5038"/>
            <w:shd w:fill="FFFFFF" w:color="auto" w:val="clear"/>
            <w:tcMar>
              <w:top w:type="dxa" w:w="90"/>
              <w:left w:type="dxa" w:w="140"/>
              <w:bottom w:type="dxa" w:w="90"/>
              <w:right w:type="dxa" w:w="140"/>
            </w:tcMar>
            <w:vAlign w:val="center"/>
          </w:tcPr>
          <w:p>
            <w:pPr>
              <w:spacing w:after="0" w:line="270"/>
            </w:pPr>
            <w:r>
              <w:rPr>
                <w:sz w:val="19"/>
                <w:szCs w:val="19"/>
              </w:rPr>
              <w:t xml:space="preserve">MVVM state management and role-based navigation (students and drivers see different apps).</w:t>
            </w:r>
          </w:p>
        </w:tc>
      </w:tr>
      <w:tr>
        <w:trPr>
          <w:cantSplit/>
        </w:trPr>
        <w:tc>
          <w:tcPr>
            <w:tcW w:type="dxa" w:w="1900"/>
            <w:shd w:fill="E8F3EE" w:color="auto" w:val="clear"/>
            <w:tcMar>
              <w:top w:type="dxa" w:w="90"/>
              <w:left w:type="dxa" w:w="140"/>
              <w:bottom w:type="dxa" w:w="90"/>
              <w:right w:type="dxa" w:w="140"/>
            </w:tcMar>
            <w:vAlign w:val="center"/>
          </w:tcPr>
          <w:p>
            <w:pPr>
              <w:spacing w:after="0" w:line="270"/>
            </w:pPr>
            <w:r>
              <w:rPr>
                <w:sz w:val="19"/>
                <w:szCs w:val="19"/>
              </w:rPr>
              <w:t xml:space="preserve">Design</w:t>
            </w:r>
          </w:p>
        </w:tc>
        <w:tc>
          <w:tcPr>
            <w:tcW w:type="dxa" w:w="2700"/>
            <w:shd w:fill="E8F3EE" w:color="auto" w:val="clear"/>
            <w:tcMar>
              <w:top w:type="dxa" w:w="90"/>
              <w:left w:type="dxa" w:w="140"/>
              <w:bottom w:type="dxa" w:w="90"/>
              <w:right w:type="dxa" w:w="140"/>
            </w:tcMar>
            <w:vAlign w:val="center"/>
          </w:tcPr>
          <w:p>
            <w:pPr>
              <w:spacing w:after="0" w:line="270"/>
            </w:pPr>
            <w:r>
              <w:rPr>
                <w:sz w:val="19"/>
                <w:szCs w:val="19"/>
              </w:rPr>
              <w:t xml:space="preserve">Google Stitch, "Campus Pulse"</w:t>
            </w:r>
          </w:p>
        </w:tc>
        <w:tc>
          <w:tcPr>
            <w:tcW w:type="dxa" w:w="5038"/>
            <w:shd w:fill="E8F3EE" w:color="auto" w:val="clear"/>
            <w:tcMar>
              <w:top w:type="dxa" w:w="90"/>
              <w:left w:type="dxa" w:w="140"/>
              <w:bottom w:type="dxa" w:w="90"/>
              <w:right w:type="dxa" w:w="140"/>
            </w:tcMar>
            <w:vAlign w:val="center"/>
          </w:tcPr>
          <w:p>
            <w:pPr>
              <w:spacing w:after="0" w:line="270"/>
            </w:pPr>
            <w:r>
              <w:rPr>
                <w:sz w:val="19"/>
                <w:szCs w:val="19"/>
              </w:rPr>
              <w:t xml:space="preserve">Sage green palette, Plus Jakarta Sans and Inter fonts, rounded card layout.</w:t>
            </w:r>
          </w:p>
        </w:tc>
      </w:tr>
      <w:tr>
        <w:trPr>
          <w:cantSplit/>
        </w:trPr>
        <w:tc>
          <w:tcPr>
            <w:tcW w:type="dxa" w:w="1900"/>
            <w:shd w:fill="FFFFFF" w:color="auto" w:val="clear"/>
            <w:tcMar>
              <w:top w:type="dxa" w:w="90"/>
              <w:left w:type="dxa" w:w="140"/>
              <w:bottom w:type="dxa" w:w="90"/>
              <w:right w:type="dxa" w:w="140"/>
            </w:tcMar>
            <w:vAlign w:val="center"/>
          </w:tcPr>
          <w:p>
            <w:pPr>
              <w:spacing w:after="0" w:line="270"/>
            </w:pPr>
            <w:r>
              <w:rPr>
                <w:sz w:val="19"/>
                <w:szCs w:val="19"/>
              </w:rPr>
              <w:t xml:space="preserve">Network data</w:t>
            </w:r>
          </w:p>
        </w:tc>
        <w:tc>
          <w:tcPr>
            <w:tcW w:type="dxa" w:w="2700"/>
            <w:shd w:fill="FFFFFF" w:color="auto" w:val="clear"/>
            <w:tcMar>
              <w:top w:type="dxa" w:w="90"/>
              <w:left w:type="dxa" w:w="140"/>
              <w:bottom w:type="dxa" w:w="90"/>
              <w:right w:type="dxa" w:w="140"/>
            </w:tcMar>
            <w:vAlign w:val="center"/>
          </w:tcPr>
          <w:p>
            <w:pPr>
              <w:spacing w:after="0" w:line="270"/>
            </w:pPr>
            <w:r>
              <w:rPr>
                <w:sz w:val="19"/>
                <w:szCs w:val="19"/>
              </w:rPr>
              <w:t xml:space="preserve">Python build script</w:t>
            </w:r>
          </w:p>
        </w:tc>
        <w:tc>
          <w:tcPr>
            <w:tcW w:type="dxa" w:w="5038"/>
            <w:shd w:fill="FFFFFF" w:color="auto" w:val="clear"/>
            <w:tcMar>
              <w:top w:type="dxa" w:w="90"/>
              <w:left w:type="dxa" w:w="140"/>
              <w:bottom w:type="dxa" w:w="90"/>
              <w:right w:type="dxa" w:w="140"/>
            </w:tcMar>
            <w:vAlign w:val="center"/>
          </w:tcPr>
          <w:p>
            <w:pPr>
              <w:spacing w:after="0" w:line="270"/>
            </w:pPr>
            <w:r>
              <w:rPr>
                <w:sz w:val="19"/>
                <w:szCs w:val="19"/>
              </w:rPr>
              <w:t xml:space="preserve">Turns hand-transcribed routes into map data: geocoding with MapTiler and Nominatim, road snapping with OSRM.</w:t>
            </w:r>
          </w:p>
        </w:tc>
      </w:tr>
      <w:tr>
        <w:trPr>
          <w:cantSplit/>
        </w:trPr>
        <w:tc>
          <w:tcPr>
            <w:tcW w:type="dxa" w:w="1900"/>
            <w:shd w:fill="E8F3EE" w:color="auto" w:val="clear"/>
            <w:tcMar>
              <w:top w:type="dxa" w:w="90"/>
              <w:left w:type="dxa" w:w="140"/>
              <w:bottom w:type="dxa" w:w="90"/>
              <w:right w:type="dxa" w:w="140"/>
            </w:tcMar>
            <w:vAlign w:val="center"/>
          </w:tcPr>
          <w:p>
            <w:pPr>
              <w:spacing w:after="0" w:line="270"/>
            </w:pPr>
            <w:r>
              <w:rPr>
                <w:sz w:val="19"/>
                <w:szCs w:val="19"/>
              </w:rPr>
              <w:t xml:space="preserve">Testing</w:t>
            </w:r>
          </w:p>
        </w:tc>
        <w:tc>
          <w:tcPr>
            <w:tcW w:type="dxa" w:w="2700"/>
            <w:shd w:fill="E8F3EE" w:color="auto" w:val="clear"/>
            <w:tcMar>
              <w:top w:type="dxa" w:w="90"/>
              <w:left w:type="dxa" w:w="140"/>
              <w:bottom w:type="dxa" w:w="90"/>
              <w:right w:type="dxa" w:w="140"/>
            </w:tcMar>
            <w:vAlign w:val="center"/>
          </w:tcPr>
          <w:p>
            <w:pPr>
              <w:spacing w:after="0" w:line="270"/>
            </w:pPr>
            <w:r>
              <w:rPr>
                <w:sz w:val="19"/>
                <w:szCs w:val="19"/>
              </w:rPr>
              <w:t xml:space="preserve">flutter_test, headless Chrome</w:t>
            </w:r>
          </w:p>
        </w:tc>
        <w:tc>
          <w:tcPr>
            <w:tcW w:type="dxa" w:w="5038"/>
            <w:shd w:fill="E8F3EE" w:color="auto" w:val="clear"/>
            <w:tcMar>
              <w:top w:type="dxa" w:w="90"/>
              <w:left w:type="dxa" w:w="140"/>
              <w:bottom w:type="dxa" w:w="90"/>
              <w:right w:type="dxa" w:w="140"/>
            </w:tcMar>
            <w:vAlign w:val="center"/>
          </w:tcPr>
          <w:p>
            <w:pPr>
              <w:spacing w:after="0" w:line="270"/>
            </w:pPr>
            <w:r>
              <w:rPr>
                <w:sz w:val="19"/>
                <w:szCs w:val="19"/>
              </w:rPr>
              <w:t xml:space="preserve">21 automated tests; screens checked in a browser build.</w:t>
            </w:r>
          </w:p>
        </w:tc>
      </w:tr>
    </w:tbl>
    <w:p>
      <w:pPr>
        <w:spacing w:after="120"/>
      </w:pPr>
    </w:p>
    <w:p>
      <w:pPr>
        <w:pStyle w:val="Heading2"/>
        <w:keepNext/>
        <w:spacing w:after="90" w:before="220"/>
      </w:pPr>
      <w:r>
        <w:rPr>
          <w:rFonts w:ascii="Georgia" w:cs="Georgia" w:eastAsia="Georgia" w:hAnsi="Georgia"/>
          <w:b/>
          <w:bCs/>
          <w:color w:val="2D6957"/>
          <w:sz w:val="24"/>
          <w:szCs w:val="24"/>
        </w:rPr>
        <w:t xml:space="preserve">How the code is organised</w:t>
      </w:r>
    </w:p>
    <w:p>
      <w:pPr>
        <w:spacing w:after="140" w:line="300"/>
      </w:pPr>
      <w:r>
        <w:t xml:space="preserve">The app follows a layered MVVM pattern. Screens (views) read from view models; view models call repositories; repositories talk to a single data source. That data source is either the real Supabase backend or a built-in demo backend with simulated vehicles, chosen automatically at start-up. This is why the app can be explored without any server: if no Supabase keys are supplied, it runs in demo mode.</w:t>
      </w: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Demo mode</w:t>
            </w:r>
          </w:p>
          <w:p>
            <w:pPr>
              <w:spacing w:after="50" w:line="280"/>
            </w:pPr>
            <w:r>
              <w:rPr>
                <w:sz w:val="20"/>
                <w:szCs w:val="20"/>
              </w:rPr>
              <w:t xml:space="preserve">Any password of six or more characters works. </w:t>
            </w:r>
            <w:r>
              <w:rPr>
                <w:rFonts w:ascii="Consolas" w:cs="Consolas" w:eastAsia="Consolas" w:hAnsi="Consolas"/>
                <w:color w:val="1F5C4A"/>
                <w:sz w:val="20"/>
                <w:szCs w:val="20"/>
              </w:rPr>
              <w:t xml:space="preserve">driver@kiit.ac.in</w:t>
            </w:r>
            <w:r>
              <w:rPr>
                <w:sz w:val="20"/>
                <w:szCs w:val="20"/>
              </w:rPr>
              <w:t xml:space="preserve"> opens the driver app, </w:t>
            </w:r>
            <w:r>
              <w:rPr>
                <w:rFonts w:ascii="Consolas" w:cs="Consolas" w:eastAsia="Consolas" w:hAnsi="Consolas"/>
                <w:color w:val="1F5C4A"/>
                <w:sz w:val="20"/>
                <w:szCs w:val="20"/>
              </w:rPr>
              <w:t xml:space="preserve">admin@kiit.ac.in</w:t>
            </w:r>
            <w:r>
              <w:rPr>
                <w:sz w:val="20"/>
                <w:szCs w:val="20"/>
              </w:rPr>
              <w:t xml:space="preserve"> is an admin, and any other @kiit.ac.in address is a student.</w:t>
            </w:r>
          </w:p>
        </w:tc>
      </w:tr>
    </w:tbl>
    <w:p>
      <w:pPr>
        <w:spacing w:after="120"/>
      </w:pPr>
    </w:p>
    <w:p>
      <w:pPr>
        <w:pStyle w:val="Heading1"/>
        <w:keepNext/>
        <w:spacing w:after="80" w:before="360"/>
      </w:pPr>
      <w:r>
        <w:rPr>
          <w:rFonts w:ascii="Georgia" w:cs="Georgia" w:eastAsia="Georgia" w:hAnsi="Georgia"/>
          <w:b/>
          <w:bCs/>
          <w:color w:val="7CB8A3"/>
          <w:sz w:val="30"/>
          <w:szCs w:val="30"/>
        </w:rPr>
        <w:t xml:space="preserve">04</w:t>
      </w:r>
      <w:r>
        <w:rPr>
          <w:rFonts w:ascii="Georgia" w:cs="Georgia" w:eastAsia="Georgia" w:hAnsi="Georgia"/>
          <w:b/>
          <w:bCs/>
          <w:color w:val="1F5C4A"/>
          <w:sz w:val="30"/>
          <w:szCs w:val="30"/>
        </w:rPr>
        <w:t xml:space="preserve">   Where the data comes from</w:t>
      </w:r>
    </w:p>
    <w:p>
      <w:pPr>
        <w:keepNext/>
        <w:pBdr>
          <w:bottom w:val="single" w:color="7CB8A3" w:sz="8" w:space="1"/>
        </w:pBdr>
        <w:spacing w:after="180"/>
      </w:pPr>
    </w:p>
    <w:p>
      <w:pPr>
        <w:spacing w:after="140" w:line="300"/>
      </w:pPr>
      <w:r>
        <w:t xml:space="preserve">Three sources feed the app. Each has limits that shape what the app can honestly show.</w:t>
      </w: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2500"/>
        <w:gridCol w:w="3800"/>
        <w:gridCol w:w="3338"/>
      </w:tblGrid>
      <w:tr>
        <w:trPr>
          <w:tblHeader/>
        </w:trPr>
        <w:tc>
          <w:tcPr>
            <w:tcW w:type="dxa" w:w="25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Source</w:t>
            </w:r>
          </w:p>
        </w:tc>
        <w:tc>
          <w:tcPr>
            <w:tcW w:type="dxa" w:w="38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What it gives us</w:t>
            </w:r>
          </w:p>
        </w:tc>
        <w:tc>
          <w:tcPr>
            <w:tcW w:type="dxa" w:w="33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Limits</w:t>
            </w:r>
          </w:p>
        </w:tc>
      </w:tr>
      <w:tr>
        <w:trPr>
          <w:cantSplit/>
        </w:trPr>
        <w:tc>
          <w:tcPr>
            <w:tcW w:type="dxa" w:w="2500"/>
            <w:shd w:fill="FFFFFF" w:color="auto" w:val="clear"/>
            <w:tcMar>
              <w:top w:type="dxa" w:w="90"/>
              <w:left w:type="dxa" w:w="140"/>
              <w:bottom w:type="dxa" w:w="90"/>
              <w:right w:type="dxa" w:w="140"/>
            </w:tcMar>
            <w:vAlign w:val="center"/>
          </w:tcPr>
          <w:p>
            <w:pPr>
              <w:spacing w:after="0" w:line="270"/>
            </w:pPr>
            <w:r>
              <w:rPr>
                <w:sz w:val="19"/>
                <w:szCs w:val="19"/>
              </w:rPr>
              <w:t xml:space="preserve">Driver phones (live)</w:t>
            </w:r>
          </w:p>
        </w:tc>
        <w:tc>
          <w:tcPr>
            <w:tcW w:type="dxa" w:w="3800"/>
            <w:shd w:fill="FFFFFF" w:color="auto" w:val="clear"/>
            <w:tcMar>
              <w:top w:type="dxa" w:w="90"/>
              <w:left w:type="dxa" w:w="140"/>
              <w:bottom w:type="dxa" w:w="90"/>
              <w:right w:type="dxa" w:w="140"/>
            </w:tcMar>
            <w:vAlign w:val="center"/>
          </w:tcPr>
          <w:p>
            <w:pPr>
              <w:spacing w:after="0" w:line="270"/>
            </w:pPr>
            <w:r>
              <w:rPr>
                <w:sz w:val="19"/>
                <w:szCs w:val="19"/>
              </w:rPr>
              <w:t xml:space="preserve">Position, heading and speed of each on-duty vehicle.</w:t>
            </w:r>
          </w:p>
        </w:tc>
        <w:tc>
          <w:tcPr>
            <w:tcW w:type="dxa" w:w="3338"/>
            <w:shd w:fill="FFFFFF" w:color="auto" w:val="clear"/>
            <w:tcMar>
              <w:top w:type="dxa" w:w="90"/>
              <w:left w:type="dxa" w:w="140"/>
              <w:bottom w:type="dxa" w:w="90"/>
              <w:right w:type="dxa" w:w="140"/>
            </w:tcMar>
            <w:vAlign w:val="center"/>
          </w:tcPr>
          <w:p>
            <w:pPr>
              <w:spacing w:after="0" w:line="270"/>
            </w:pPr>
            <w:r>
              <w:rPr>
                <w:sz w:val="19"/>
                <w:szCs w:val="19"/>
              </w:rPr>
              <w:t xml:space="preserve">Only exists once drivers use the app on real phones.</w:t>
            </w:r>
          </w:p>
        </w:tc>
      </w:tr>
      <w:tr>
        <w:trPr>
          <w:cantSplit/>
        </w:trPr>
        <w:tc>
          <w:tcPr>
            <w:tcW w:type="dxa" w:w="2500"/>
            <w:shd w:fill="E8F3EE" w:color="auto" w:val="clear"/>
            <w:tcMar>
              <w:top w:type="dxa" w:w="90"/>
              <w:left w:type="dxa" w:w="140"/>
              <w:bottom w:type="dxa" w:w="90"/>
              <w:right w:type="dxa" w:w="140"/>
            </w:tcMar>
            <w:vAlign w:val="center"/>
          </w:tcPr>
          <w:p>
            <w:pPr>
              <w:spacing w:after="0" w:line="270"/>
            </w:pPr>
            <w:r>
              <w:rPr>
                <w:sz w:val="19"/>
                <w:szCs w:val="19"/>
              </w:rPr>
              <w:t xml:space="preserve">KIIT field research (codedex.io)</w:t>
            </w:r>
          </w:p>
        </w:tc>
        <w:tc>
          <w:tcPr>
            <w:tcW w:type="dxa" w:w="3800"/>
            <w:shd w:fill="E8F3EE" w:color="auto" w:val="clear"/>
            <w:tcMar>
              <w:top w:type="dxa" w:w="90"/>
              <w:left w:type="dxa" w:w="140"/>
              <w:bottom w:type="dxa" w:w="90"/>
              <w:right w:type="dxa" w:w="140"/>
            </w:tcMar>
            <w:vAlign w:val="center"/>
          </w:tcPr>
          <w:p>
            <w:pPr>
              <w:spacing w:after="0" w:line="270"/>
            </w:pPr>
            <w:r>
              <w:rPr>
                <w:sz w:val="19"/>
                <w:szCs w:val="19"/>
              </w:rPr>
              <w:t xml:space="preserve">22 campuses and 38 two-way bus and shuttle links, recorded over 12 days of travelling between campuses.</w:t>
            </w:r>
          </w:p>
        </w:tc>
        <w:tc>
          <w:tcPr>
            <w:tcW w:type="dxa" w:w="3338"/>
            <w:shd w:fill="E8F3EE" w:color="auto" w:val="clear"/>
            <w:tcMar>
              <w:top w:type="dxa" w:w="90"/>
              <w:left w:type="dxa" w:w="140"/>
              <w:bottom w:type="dxa" w:w="90"/>
              <w:right w:type="dxa" w:w="140"/>
            </w:tcMar>
            <w:vAlign w:val="center"/>
          </w:tcPr>
          <w:p>
            <w:pPr>
              <w:spacing w:after="0" w:line="270"/>
            </w:pPr>
            <w:r>
              <w:rPr>
                <w:sz w:val="19"/>
                <w:szCs w:val="19"/>
              </w:rPr>
              <w:t xml:space="preserve">No timetables: vehicles leave when full, after 2 to 30+ minutes.</w:t>
            </w:r>
          </w:p>
        </w:tc>
      </w:tr>
      <w:tr>
        <w:trPr>
          <w:cantSplit/>
        </w:trPr>
        <w:tc>
          <w:tcPr>
            <w:tcW w:type="dxa" w:w="2500"/>
            <w:shd w:fill="FFFFFF" w:color="auto" w:val="clear"/>
            <w:tcMar>
              <w:top w:type="dxa" w:w="90"/>
              <w:left w:type="dxa" w:w="140"/>
              <w:bottom w:type="dxa" w:w="90"/>
              <w:right w:type="dxa" w:w="140"/>
            </w:tcMar>
            <w:vAlign w:val="center"/>
          </w:tcPr>
          <w:p>
            <w:pPr>
              <w:spacing w:after="0" w:line="270"/>
            </w:pPr>
            <w:r>
              <w:rPr>
                <w:sz w:val="19"/>
                <w:szCs w:val="19"/>
              </w:rPr>
              <w:t xml:space="preserve">CRUT Mo Bus network map (PDF)</w:t>
            </w:r>
          </w:p>
        </w:tc>
        <w:tc>
          <w:tcPr>
            <w:tcW w:type="dxa" w:w="3800"/>
            <w:shd w:fill="FFFFFF" w:color="auto" w:val="clear"/>
            <w:tcMar>
              <w:top w:type="dxa" w:w="90"/>
              <w:left w:type="dxa" w:w="140"/>
              <w:bottom w:type="dxa" w:w="90"/>
              <w:right w:type="dxa" w:w="140"/>
            </w:tcMar>
            <w:vAlign w:val="center"/>
          </w:tcPr>
          <w:p>
            <w:pPr>
              <w:spacing w:after="0" w:line="270"/>
            </w:pPr>
            <w:r>
              <w:rPr>
                <w:sz w:val="19"/>
                <w:szCs w:val="19"/>
              </w:rPr>
              <w:t xml:space="preserve">27 city bus routes (10 to 70, including 29E) and their stop order across Bhubaneswar, Cuttack, Khordha, Puri and Konark.</w:t>
            </w:r>
          </w:p>
        </w:tc>
        <w:tc>
          <w:tcPr>
            <w:tcW w:type="dxa" w:w="3338"/>
            <w:shd w:fill="FFFFFF" w:color="auto" w:val="clear"/>
            <w:tcMar>
              <w:top w:type="dxa" w:w="90"/>
              <w:left w:type="dxa" w:w="140"/>
              <w:bottom w:type="dxa" w:w="90"/>
              <w:right w:type="dxa" w:w="140"/>
            </w:tcMar>
            <w:vAlign w:val="center"/>
          </w:tcPr>
          <w:p>
            <w:pPr>
              <w:spacing w:after="0" w:line="270"/>
            </w:pPr>
            <w:r>
              <w:rPr>
                <w:sz w:val="19"/>
                <w:szCs w:val="19"/>
              </w:rPr>
              <w:t xml:space="preserve">A schematic with no coordinates and no departure times.</w:t>
            </w:r>
          </w:p>
        </w:tc>
      </w:tr>
    </w:tbl>
    <w:p>
      <w:pPr>
        <w:spacing w:after="120"/>
      </w:pPr>
    </w:p>
    <w:p>
      <w:pPr>
        <w:spacing w:after="140" w:line="300"/>
      </w:pPr>
      <w:r>
        <w:t xml:space="preserve">The Mo Bus routes were transcribed stop by stop from the map image. Stop positions were then looked up with two geocoding services and checked against neighbouring stops. About 120 of 383 Mo Bus stops have a confirmed position; the rest are estimated along the route between them and are marked as approximate inside the app. Only Campus 3, 6 and 15 have exact positions in public map data; the other campus positions were placed by hand.</w:t>
      </w:r>
    </w:p>
    <w:p>
      <w:pPr>
        <w:spacing w:after="120"/>
      </w:pPr>
    </w:p>
    <w:p>
      <w:pPr>
        <w:pStyle w:val="Heading1"/>
        <w:keepNext/>
        <w:spacing w:after="80" w:before="360"/>
      </w:pPr>
      <w:r>
        <w:rPr>
          <w:rFonts w:ascii="Georgia" w:cs="Georgia" w:eastAsia="Georgia" w:hAnsi="Georgia"/>
          <w:b/>
          <w:bCs/>
          <w:color w:val="7CB8A3"/>
          <w:sz w:val="30"/>
          <w:szCs w:val="30"/>
        </w:rPr>
        <w:t xml:space="preserve">05</w:t>
      </w:r>
      <w:r>
        <w:rPr>
          <w:rFonts w:ascii="Georgia" w:cs="Georgia" w:eastAsia="Georgia" w:hAnsi="Georgia"/>
          <w:b/>
          <w:bCs/>
          <w:color w:val="1F5C4A"/>
          <w:sz w:val="30"/>
          <w:szCs w:val="30"/>
        </w:rPr>
        <w:t xml:space="preserve">   What has been done</w:t>
      </w:r>
    </w:p>
    <w:p>
      <w:pPr>
        <w:keepNext/>
        <w:pBdr>
          <w:bottom w:val="single" w:color="7CB8A3" w:sz="8" w:space="1"/>
        </w:pBdr>
        <w:spacing w:after="180"/>
      </w:pPr>
    </w:p>
    <w:p>
      <w:pPr>
        <w:spacing w:after="140" w:line="300"/>
      </w:pPr>
      <w:r>
        <w:t xml:space="preserve">Work so far has happened in three stages.</w:t>
      </w: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1700"/>
        <w:gridCol w:w="1900"/>
        <w:gridCol w:w="6038"/>
      </w:tblGrid>
      <w:tr>
        <w:trPr>
          <w:tblHeader/>
        </w:trPr>
        <w:tc>
          <w:tcPr>
            <w:tcW w:type="dxa" w:w="17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Date</w:t>
            </w:r>
          </w:p>
        </w:tc>
        <w:tc>
          <w:tcPr>
            <w:tcW w:type="dxa" w:w="19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Stage</w:t>
            </w:r>
          </w:p>
        </w:tc>
        <w:tc>
          <w:tcPr>
            <w:tcW w:type="dxa" w:w="60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Outcome</w:t>
            </w:r>
          </w:p>
        </w:tc>
      </w:tr>
      <w:tr>
        <w:trPr>
          <w:cantSplit/>
        </w:trPr>
        <w:tc>
          <w:tcPr>
            <w:tcW w:type="dxa" w:w="1700"/>
            <w:shd w:fill="FFFFFF" w:color="auto" w:val="clear"/>
            <w:tcMar>
              <w:top w:type="dxa" w:w="90"/>
              <w:left w:type="dxa" w:w="140"/>
              <w:bottom w:type="dxa" w:w="90"/>
              <w:right w:type="dxa" w:w="140"/>
            </w:tcMar>
            <w:vAlign w:val="center"/>
          </w:tcPr>
          <w:p>
            <w:pPr>
              <w:spacing w:after="0" w:line="270"/>
            </w:pPr>
            <w:r>
              <w:rPr>
                <w:sz w:val="19"/>
                <w:szCs w:val="19"/>
              </w:rPr>
              <w:t xml:space="preserve">28 Sep 2026</w:t>
            </w:r>
          </w:p>
        </w:tc>
        <w:tc>
          <w:tcPr>
            <w:tcW w:type="dxa" w:w="1900"/>
            <w:shd w:fill="FFFFFF" w:color="auto" w:val="clear"/>
            <w:tcMar>
              <w:top w:type="dxa" w:w="90"/>
              <w:left w:type="dxa" w:w="140"/>
              <w:bottom w:type="dxa" w:w="90"/>
              <w:right w:type="dxa" w:w="140"/>
            </w:tcMar>
            <w:vAlign w:val="center"/>
          </w:tcPr>
          <w:p>
            <w:pPr>
              <w:spacing w:after="0" w:line="270"/>
            </w:pPr>
            <w:r>
              <w:rPr>
                <w:sz w:val="19"/>
                <w:szCs w:val="19"/>
              </w:rPr>
              <w:t xml:space="preserve">Version 1</w:t>
            </w:r>
          </w:p>
        </w:tc>
        <w:tc>
          <w:tcPr>
            <w:tcW w:type="dxa" w:w="6038"/>
            <w:shd w:fill="FFFFFF" w:color="auto" w:val="clear"/>
            <w:tcMar>
              <w:top w:type="dxa" w:w="90"/>
              <w:left w:type="dxa" w:w="140"/>
              <w:bottom w:type="dxa" w:w="90"/>
              <w:right w:type="dxa" w:w="140"/>
            </w:tcMar>
            <w:vAlign w:val="center"/>
          </w:tcPr>
          <w:p>
            <w:pPr>
              <w:spacing w:after="0" w:line="270"/>
            </w:pPr>
            <w:r>
              <w:rPr>
                <w:sz w:val="19"/>
                <w:szCs w:val="19"/>
              </w:rPr>
              <w:t xml:space="preserve">Student and driver apps, authentication, Supabase schema and demo backend, built from the two specification PDFs.</w:t>
            </w:r>
          </w:p>
        </w:tc>
      </w:tr>
      <w:tr>
        <w:trPr>
          <w:cantSplit/>
        </w:trPr>
        <w:tc>
          <w:tcPr>
            <w:tcW w:type="dxa" w:w="1700"/>
            <w:shd w:fill="E8F3EE" w:color="auto" w:val="clear"/>
            <w:tcMar>
              <w:top w:type="dxa" w:w="90"/>
              <w:left w:type="dxa" w:w="140"/>
              <w:bottom w:type="dxa" w:w="90"/>
              <w:right w:type="dxa" w:w="140"/>
            </w:tcMar>
            <w:vAlign w:val="center"/>
          </w:tcPr>
          <w:p>
            <w:pPr>
              <w:spacing w:after="0" w:line="270"/>
            </w:pPr>
            <w:r>
              <w:rPr>
                <w:sz w:val="19"/>
                <w:szCs w:val="19"/>
              </w:rPr>
              <w:t xml:space="preserve">2 Oct 2026</w:t>
            </w:r>
          </w:p>
        </w:tc>
        <w:tc>
          <w:tcPr>
            <w:tcW w:type="dxa" w:w="1900"/>
            <w:shd w:fill="E8F3EE" w:color="auto" w:val="clear"/>
            <w:tcMar>
              <w:top w:type="dxa" w:w="90"/>
              <w:left w:type="dxa" w:w="140"/>
              <w:bottom w:type="dxa" w:w="90"/>
              <w:right w:type="dxa" w:w="140"/>
            </w:tcMar>
            <w:vAlign w:val="center"/>
          </w:tcPr>
          <w:p>
            <w:pPr>
              <w:spacing w:after="0" w:line="270"/>
            </w:pPr>
            <w:r>
              <w:rPr>
                <w:sz w:val="19"/>
                <w:szCs w:val="19"/>
              </w:rPr>
              <w:t xml:space="preserve">Design match</w:t>
            </w:r>
          </w:p>
        </w:tc>
        <w:tc>
          <w:tcPr>
            <w:tcW w:type="dxa" w:w="6038"/>
            <w:shd w:fill="E8F3EE" w:color="auto" w:val="clear"/>
            <w:tcMar>
              <w:top w:type="dxa" w:w="90"/>
              <w:left w:type="dxa" w:w="140"/>
              <w:bottom w:type="dxa" w:w="90"/>
              <w:right w:type="dxa" w:w="140"/>
            </w:tcMar>
            <w:vAlign w:val="center"/>
          </w:tcPr>
          <w:p>
            <w:pPr>
              <w:spacing w:after="0" w:line="270"/>
            </w:pPr>
            <w:r>
              <w:rPr>
                <w:sz w:val="19"/>
                <w:szCs w:val="19"/>
              </w:rPr>
              <w:t xml:space="preserve">Whole app restyled to the Google Stitch design; new Home dashboard and Routes tab.</w:t>
            </w:r>
          </w:p>
        </w:tc>
      </w:tr>
      <w:tr>
        <w:trPr>
          <w:cantSplit/>
        </w:trPr>
        <w:tc>
          <w:tcPr>
            <w:tcW w:type="dxa" w:w="1700"/>
            <w:shd w:fill="FFFFFF" w:color="auto" w:val="clear"/>
            <w:tcMar>
              <w:top w:type="dxa" w:w="90"/>
              <w:left w:type="dxa" w:w="140"/>
              <w:bottom w:type="dxa" w:w="90"/>
              <w:right w:type="dxa" w:w="140"/>
            </w:tcMar>
            <w:vAlign w:val="center"/>
          </w:tcPr>
          <w:p>
            <w:pPr>
              <w:spacing w:after="0" w:line="270"/>
            </w:pPr>
            <w:r>
              <w:rPr>
                <w:sz w:val="19"/>
                <w:szCs w:val="19"/>
              </w:rPr>
              <w:t xml:space="preserve">10 Oct 2026</w:t>
            </w:r>
          </w:p>
        </w:tc>
        <w:tc>
          <w:tcPr>
            <w:tcW w:type="dxa" w:w="1900"/>
            <w:shd w:fill="FFFFFF" w:color="auto" w:val="clear"/>
            <w:tcMar>
              <w:top w:type="dxa" w:w="90"/>
              <w:left w:type="dxa" w:w="140"/>
              <w:bottom w:type="dxa" w:w="90"/>
              <w:right w:type="dxa" w:w="140"/>
            </w:tcMar>
            <w:vAlign w:val="center"/>
          </w:tcPr>
          <w:p>
            <w:pPr>
              <w:spacing w:after="0" w:line="270"/>
            </w:pPr>
            <w:r>
              <w:rPr>
                <w:sz w:val="19"/>
                <w:szCs w:val="19"/>
              </w:rPr>
              <w:t xml:space="preserve">City network</w:t>
            </w:r>
          </w:p>
        </w:tc>
        <w:tc>
          <w:tcPr>
            <w:tcW w:type="dxa" w:w="6038"/>
            <w:shd w:fill="FFFFFF" w:color="auto" w:val="clear"/>
            <w:tcMar>
              <w:top w:type="dxa" w:w="90"/>
              <w:left w:type="dxa" w:w="140"/>
              <w:bottom w:type="dxa" w:w="90"/>
              <w:right w:type="dxa" w:w="140"/>
            </w:tcMar>
            <w:vAlign w:val="center"/>
          </w:tcPr>
          <w:p>
            <w:pPr>
              <w:spacing w:after="0" w:line="270"/>
            </w:pPr>
            <w:r>
              <w:rPr>
                <w:sz w:val="19"/>
                <w:szCs w:val="19"/>
              </w:rPr>
              <w:t xml:space="preserve">KIIT campus links and the Mo Bus network added, traced on the map, with a trip planner across both.</w:t>
            </w:r>
          </w:p>
        </w:tc>
      </w:tr>
    </w:tbl>
    <w:p>
      <w:pPr>
        <w:spacing w:after="120"/>
      </w:pPr>
    </w:p>
    <w:p>
      <w:pPr>
        <w:pStyle w:val="Heading2"/>
        <w:keepNext/>
        <w:spacing w:after="90" w:before="220"/>
      </w:pPr>
      <w:r>
        <w:rPr>
          <w:rFonts w:ascii="Georgia" w:cs="Georgia" w:eastAsia="Georgia" w:hAnsi="Georgia"/>
          <w:b/>
          <w:bCs/>
          <w:color w:val="2D6957"/>
          <w:sz w:val="24"/>
          <w:szCs w:val="24"/>
        </w:rPr>
        <w:t xml:space="preserve">Student app</w:t>
      </w:r>
    </w:p>
    <w:p>
      <w:pPr>
        <w:pStyle w:val="ListParagraph"/>
        <w:numPr>
          <w:ilvl w:val="0"/>
          <w:numId w:val="2"/>
        </w:numPr>
        <w:spacing w:after="70" w:line="290"/>
      </w:pPr>
      <w:r>
        <w:rPr>
          <w:b/>
          <w:bCs/>
        </w:rPr>
        <w:t xml:space="preserve">Home:</w:t>
      </w:r>
      <w:r>
        <w:t xml:space="preserve"> greeting, nearest vehicle with a large arrival estimate, shortcuts, a "Plan a trip" entry and a live activity feed.</w:t>
      </w:r>
    </w:p>
    <w:p>
      <w:pPr>
        <w:pStyle w:val="ListParagraph"/>
        <w:numPr>
          <w:ilvl w:val="0"/>
          <w:numId w:val="2"/>
        </w:numPr>
        <w:spacing w:after="70" w:line="290"/>
      </w:pPr>
      <w:r>
        <w:rPr>
          <w:b/>
          <w:bCs/>
        </w:rPr>
        <w:t xml:space="preserve">Live map:</w:t>
      </w:r>
      <w:r>
        <w:t xml:space="preserve"> animated bus and EV markers with heading arrows, filters by vehicle type, distance and arrival time for each vehicle, upcoming stops.</w:t>
      </w:r>
    </w:p>
    <w:p>
      <w:pPr>
        <w:pStyle w:val="ListParagraph"/>
        <w:numPr>
          <w:ilvl w:val="0"/>
          <w:numId w:val="2"/>
        </w:numPr>
        <w:spacing w:after="70" w:line="290"/>
      </w:pPr>
      <w:r>
        <w:rPr>
          <w:b/>
          <w:bCs/>
        </w:rPr>
        <w:t xml:space="preserve">Routes:</w:t>
      </w:r>
      <w:r>
        <w:t xml:space="preserve"> three lists (KIIT links, Mo Bus, live campus loops). Each route opens a map with its line traced along real roads and its full stop list.</w:t>
      </w:r>
    </w:p>
    <w:p>
      <w:pPr>
        <w:pStyle w:val="ListParagraph"/>
        <w:numPr>
          <w:ilvl w:val="0"/>
          <w:numId w:val="2"/>
        </w:numPr>
        <w:spacing w:after="70" w:line="290"/>
      </w:pPr>
      <w:r>
        <w:rPr>
          <w:b/>
          <w:bCs/>
        </w:rPr>
        <w:t xml:space="preserve">Trip planner:</w:t>
      </w:r>
      <w:r>
        <w:t xml:space="preserve"> choose From, To and an optional stop on the way. Direct rides come first, then trips with one or two changes, including short walks between nearby stops. Each leg shows what to expect at the boarding stop.</w:t>
      </w:r>
    </w:p>
    <w:p>
      <w:pPr>
        <w:pStyle w:val="ListParagraph"/>
        <w:numPr>
          <w:ilvl w:val="0"/>
          <w:numId w:val="2"/>
        </w:numPr>
        <w:spacing w:after="70" w:line="290"/>
      </w:pPr>
      <w:r>
        <w:rPr>
          <w:b/>
          <w:bCs/>
        </w:rPr>
        <w:t xml:space="preserve">Schedules:</w:t>
      </w:r>
      <w:r>
        <w:t xml:space="preserve"> next departure for timetabled campus buses, marked on time, delayed or cancelled.</w:t>
      </w:r>
    </w:p>
    <w:p>
      <w:pPr>
        <w:pStyle w:val="ListParagraph"/>
        <w:numPr>
          <w:ilvl w:val="0"/>
          <w:numId w:val="2"/>
        </w:numPr>
        <w:spacing w:after="70" w:line="290"/>
      </w:pPr>
      <w:r>
        <w:rPr>
          <w:b/>
          <w:bCs/>
        </w:rPr>
        <w:t xml:space="preserve">Request a ride:</w:t>
      </w:r>
      <w:r>
        <w:t xml:space="preserve"> signal that students are waiting at a location; requests from the same place are grouped and expire after 30 minutes.</w:t>
      </w:r>
    </w:p>
    <w:p>
      <w:pPr>
        <w:pStyle w:val="ListParagraph"/>
        <w:numPr>
          <w:ilvl w:val="0"/>
          <w:numId w:val="2"/>
        </w:numPr>
        <w:spacing w:after="70" w:line="290"/>
      </w:pPr>
      <w:r>
        <w:rPr>
          <w:b/>
          <w:bCs/>
        </w:rPr>
        <w:t xml:space="preserve">Driver directory:</w:t>
      </w:r>
      <w:r>
        <w:t xml:space="preserve"> drivers, their vehicles, duty status and a call button.</w:t>
      </w:r>
    </w:p>
    <w:p>
      <w:pPr>
        <w:pStyle w:val="Heading2"/>
        <w:keepNext/>
        <w:spacing w:after="90" w:before="220"/>
      </w:pPr>
      <w:r>
        <w:rPr>
          <w:rFonts w:ascii="Georgia" w:cs="Georgia" w:eastAsia="Georgia" w:hAnsi="Georgia"/>
          <w:b/>
          <w:bCs/>
          <w:color w:val="2D6957"/>
          <w:sz w:val="24"/>
          <w:szCs w:val="24"/>
        </w:rPr>
        <w:t xml:space="preserve">Driver app</w:t>
      </w:r>
    </w:p>
    <w:p>
      <w:pPr>
        <w:pStyle w:val="ListParagraph"/>
        <w:numPr>
          <w:ilvl w:val="0"/>
          <w:numId w:val="2"/>
        </w:numPr>
        <w:spacing w:after="70" w:line="290"/>
      </w:pPr>
      <w:r>
        <w:t xml:space="preserve">Vehicle selection, start and end duty, and a live tracking screen with speed, accuracy and update status.</w:t>
      </w:r>
    </w:p>
    <w:p>
      <w:pPr>
        <w:pStyle w:val="ListParagraph"/>
        <w:numPr>
          <w:ilvl w:val="0"/>
          <w:numId w:val="2"/>
        </w:numPr>
        <w:spacing w:after="70" w:line="290"/>
      </w:pPr>
      <w:r>
        <w:t xml:space="preserve">GPS broadcast every four seconds through an Android foreground service, so tracking continues with the screen off.</w:t>
      </w:r>
    </w:p>
    <w:p>
      <w:pPr>
        <w:pStyle w:val="ListParagraph"/>
        <w:numPr>
          <w:ilvl w:val="0"/>
          <w:numId w:val="2"/>
        </w:numPr>
        <w:spacing w:after="70" w:line="290"/>
      </w:pPr>
      <w:r>
        <w:t xml:space="preserve">A map and list of nearby student demand, with the option to mark a request as served.</w:t>
      </w:r>
    </w:p>
    <w:p>
      <w:pPr>
        <w:pStyle w:val="Heading2"/>
        <w:keepNext/>
        <w:spacing w:after="90" w:before="220"/>
      </w:pPr>
      <w:r>
        <w:rPr>
          <w:rFonts w:ascii="Georgia" w:cs="Georgia" w:eastAsia="Georgia" w:hAnsi="Georgia"/>
          <w:b/>
          <w:bCs/>
          <w:color w:val="2D6957"/>
          <w:sz w:val="24"/>
          <w:szCs w:val="24"/>
        </w:rPr>
        <w:t xml:space="preserve">Platform and quality</w:t>
      </w:r>
    </w:p>
    <w:p>
      <w:pPr>
        <w:pStyle w:val="ListParagraph"/>
        <w:numPr>
          <w:ilvl w:val="0"/>
          <w:numId w:val="2"/>
        </w:numPr>
        <w:spacing w:after="70" w:line="290"/>
      </w:pPr>
      <w:r>
        <w:t xml:space="preserve">Sign-in limited to @kiit.ac.in addresses, with role-based routing for students, drivers and admins.</w:t>
      </w:r>
    </w:p>
    <w:p>
      <w:pPr>
        <w:pStyle w:val="ListParagraph"/>
        <w:numPr>
          <w:ilvl w:val="0"/>
          <w:numId w:val="2"/>
        </w:numPr>
        <w:spacing w:after="70" w:line="290"/>
      </w:pPr>
      <w:r>
        <w:t xml:space="preserve">Supabase schema written: tables, row-level security rules, realtime feeds and the request-merging function, with seed data.</w:t>
      </w:r>
    </w:p>
    <w:p>
      <w:pPr>
        <w:pStyle w:val="ListParagraph"/>
        <w:numPr>
          <w:ilvl w:val="0"/>
          <w:numId w:val="2"/>
        </w:numPr>
        <w:spacing w:after="70" w:line="290"/>
      </w:pPr>
      <w:r>
        <w:t xml:space="preserve">21 automated tests pass and the code analyser reports no issues. The web build has been checked screen by screen in a browser.</w:t>
      </w:r>
    </w:p>
    <w:p>
      <w:pPr>
        <w:spacing w:after="120"/>
      </w:pPr>
    </w:p>
    <w:tbl>
      <w:tblPr>
        <w:tblW w:type="dxa" w:w="9638"/>
        <w:tblBorders>
          <w:top w:val="none" w:color="FFFFFF" w:sz="0"/>
          <w:left w:val="single" w:color="D9825C"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D9825C" w:sz="36"/>
              <w:bottom w:val="none" w:color="FFFFFF" w:sz="0"/>
              <w:right w:val="none" w:color="FFFFFF" w:sz="0"/>
            </w:tcBorders>
            <w:shd w:fill="FDEEE6" w:color="auto" w:val="clear"/>
            <w:tcMar>
              <w:top w:type="dxa" w:w="140"/>
              <w:left w:type="dxa" w:w="220"/>
              <w:bottom w:type="dxa" w:w="120"/>
              <w:right w:type="dxa" w:w="220"/>
            </w:tcMar>
          </w:tcPr>
          <w:p>
            <w:pPr>
              <w:spacing w:after="60"/>
            </w:pPr>
            <w:r>
              <w:rPr>
                <w:rFonts w:ascii="Georgia" w:cs="Georgia" w:eastAsia="Georgia" w:hAnsi="Georgia"/>
                <w:b/>
                <w:bCs/>
                <w:color w:val="8A4A2E"/>
                <w:sz w:val="21"/>
                <w:szCs w:val="21"/>
              </w:rPr>
              <w:t xml:space="preserve">Not done yet</w:t>
            </w:r>
          </w:p>
          <w:p>
            <w:pPr>
              <w:spacing w:after="50" w:line="280"/>
            </w:pPr>
            <w:r>
              <w:rPr>
                <w:sz w:val="20"/>
                <w:szCs w:val="20"/>
              </w:rPr>
              <w:t xml:space="preserve">The Supabase backend has not been run against a real project, the app has not been tested on physical phones, and no Android installer (APK) has been built. These, along with checking map positions, are covered step by step in the companion document, "Roadmap and How-To Guide".</w:t>
            </w:r>
          </w:p>
        </w:tc>
      </w:tr>
    </w:tbl>
    <w:sectPr>
      <w:footerReference w:type="default" r:id="rId6"/>
      <w:footerReference w:type="first" r:id="rId7"/>
      <w:pgSz w:w="11906" w:h="16838" w:orient="portrait"/>
      <w:pgMar w:top="1134" w:right="1134" w:bottom="1134" w:left="1134" w:header="708"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DD3" w:sz="4" w:space="6"/>
      </w:pBdr>
      <w:tabs>
        <w:tab w:val="right" w:pos="9638"/>
      </w:tabs>
    </w:pPr>
    <w:r>
      <w:rPr>
        <w:b/>
        <w:bCs/>
        <w:color w:val="2D6957"/>
        <w:spacing w:val="30"/>
        <w:sz w:val="16"/>
        <w:szCs w:val="16"/>
      </w:rPr>
      <w:t xml:space="preserve">KIIT TRANSIT</w:t>
    </w:r>
    <w:r>
      <w:rPr>
        <w:color w:val="5B6560"/>
        <w:sz w:val="16"/>
        <w:szCs w:val="16"/>
      </w:rPr>
      <w:t xml:space="preserve">   Project overview</w:t>
    </w:r>
    <w:r>
      <w:rPr>
        <w:sz w:val="16"/>
        <w:szCs w:val="16"/>
      </w:rPr>
      <w:t xml:space="preserve">	</w:t>
    </w:r>
    <w:r>
      <w:rPr>
        <w:b/>
        <w:bCs/>
        <w:color w:val="1F5C4A"/>
        <w:sz w:val="16"/>
        <w:szCs w:val="16"/>
      </w:rPr>
      <w:fldChar w:fldCharType="begin"/>
    </w:r>
    <w:r>
      <w:rPr>
        <w:b/>
        <w:bCs/>
        <w:color w:val="1F5C4A"/>
        <w:sz w:val="16"/>
        <w:szCs w:val="16"/>
      </w:rPr>
      <w:instrText xml:space="preserve">PAGE</w:instrText>
    </w:r>
    <w:r>
      <w:rPr>
        <w:b/>
        <w:bCs/>
        <w:color w:val="1F5C4A"/>
        <w:sz w:val="16"/>
        <w:szCs w:val="16"/>
      </w:rPr>
      <w:fldChar w:fldCharType="separate"/>
    </w:r>
    <w:r>
      <w:rPr>
        <w:b/>
        <w:bCs/>
        <w:color w:val="1F5C4A"/>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7CB8A3"/>
      </w:rPr>
    </w:lvl>
    <w:lvl w:ilvl="1" w:tentative="1">
      <w:start w:val="1"/>
      <w:numFmt w:val="bullet"/>
      <w:lvlText w:val="–"/>
      <w:lvlJc w:val="left"/>
      <w:pPr>
        <w:ind w:left="800" w:hanging="260"/>
      </w:pPr>
      <w:rPr>
        <w:color w:val="7CB8A3"/>
      </w:rPr>
    </w:lvl>
  </w:abstractNum>
  <w:abstractNum w:abstractNumId="3" w15:restartNumberingAfterBreak="0">
    <w:multiLevelType w:val="hybridMultilevel"/>
    <w:lvl w:ilvl="0" w:tentative="1">
      <w:start w:val="1"/>
      <w:numFmt w:val="decimal"/>
      <w:lvlText w:val="%1."/>
      <w:lvlJc w:val="left"/>
      <w:pPr>
        <w:ind w:left="440" w:hanging="340"/>
      </w:pPr>
      <w:rPr>
        <w:b/>
        <w:bCs/>
        <w:color w:val="2D6957"/>
      </w:rPr>
    </w:lvl>
  </w:abstractNum>
  <w:abstractNum w:abstractNumId="4" w15:restartNumberingAfterBreak="0">
    <w:multiLevelType w:val="hybridMultilevel"/>
    <w:lvl w:ilvl="0" w:tentative="1">
      <w:start w:val="1"/>
      <w:numFmt w:val="decimal"/>
      <w:lvlText w:val="%1."/>
      <w:lvlJc w:val="left"/>
      <w:pPr>
        <w:ind w:left="440" w:hanging="340"/>
      </w:pPr>
      <w:rPr>
        <w:b/>
        <w:bCs/>
        <w:color w:val="2D6957"/>
      </w:rPr>
    </w:lvl>
  </w:abstractNum>
  <w:abstractNum w:abstractNumId="5" w15:restartNumberingAfterBreak="0">
    <w:multiLevelType w:val="hybridMultilevel"/>
    <w:lvl w:ilvl="0" w:tentative="1">
      <w:start w:val="1"/>
      <w:numFmt w:val="decimal"/>
      <w:lvlText w:val="%1."/>
      <w:lvlJc w:val="left"/>
      <w:pPr>
        <w:ind w:left="440" w:hanging="340"/>
      </w:pPr>
      <w:rPr>
        <w:b/>
        <w:bCs/>
        <w:color w:val="2D6957"/>
      </w:rPr>
    </w:lvl>
  </w:abstractNum>
  <w:abstractNum w:abstractNumId="6" w15:restartNumberingAfterBreak="0">
    <w:multiLevelType w:val="hybridMultilevel"/>
    <w:lvl w:ilvl="0" w:tentative="1">
      <w:start w:val="1"/>
      <w:numFmt w:val="decimal"/>
      <w:lvlText w:val="%1."/>
      <w:lvlJc w:val="left"/>
      <w:pPr>
        <w:ind w:left="440" w:hanging="340"/>
      </w:pPr>
      <w:rPr>
        <w:b/>
        <w:bCs/>
        <w:color w:val="2D6957"/>
      </w:rPr>
    </w:lvl>
  </w:abstractNum>
  <w:abstractNum w:abstractNumId="7" w15:restartNumberingAfterBreak="0">
    <w:multiLevelType w:val="hybridMultilevel"/>
    <w:lvl w:ilvl="0" w:tentative="1">
      <w:start w:val="1"/>
      <w:numFmt w:val="decimal"/>
      <w:lvlText w:val="%1."/>
      <w:lvlJc w:val="left"/>
      <w:pPr>
        <w:ind w:left="440" w:hanging="340"/>
      </w:pPr>
      <w:rPr>
        <w:b/>
        <w:bCs/>
        <w:color w:val="2D6957"/>
      </w:rPr>
    </w:lvl>
  </w:abstractNum>
  <w:abstractNum w:abstractNumId="8" w15:restartNumberingAfterBreak="0">
    <w:multiLevelType w:val="hybridMultilevel"/>
    <w:lvl w:ilvl="0" w:tentative="1">
      <w:start w:val="1"/>
      <w:numFmt w:val="decimal"/>
      <w:lvlText w:val="%1."/>
      <w:lvlJc w:val="left"/>
      <w:pPr>
        <w:ind w:left="440" w:hanging="340"/>
      </w:pPr>
      <w:rPr>
        <w:b/>
        <w:bCs/>
        <w:color w:val="2D6957"/>
      </w:rPr>
    </w:lvl>
  </w:abstractNum>
  <w:abstractNum w:abstractNumId="9" w15:restartNumberingAfterBreak="0">
    <w:multiLevelType w:val="hybridMultilevel"/>
    <w:lvl w:ilvl="0" w:tentative="1">
      <w:start w:val="1"/>
      <w:numFmt w:val="decimal"/>
      <w:lvlText w:val="%1."/>
      <w:lvlJc w:val="left"/>
      <w:pPr>
        <w:ind w:left="440" w:hanging="340"/>
      </w:pPr>
      <w:rPr>
        <w:b/>
        <w:bCs/>
        <w:color w:val="2D6957"/>
      </w:rPr>
    </w:lvl>
  </w:abstractNum>
  <w:abstractNum w:abstractNumId="10" w15:restartNumberingAfterBreak="0">
    <w:multiLevelType w:val="hybridMultilevel"/>
    <w:lvl w:ilvl="0" w:tentative="1">
      <w:start w:val="1"/>
      <w:numFmt w:val="decimal"/>
      <w:lvlText w:val="%1."/>
      <w:lvlJc w:val="left"/>
      <w:pPr>
        <w:ind w:left="440" w:hanging="340"/>
      </w:pPr>
      <w:rPr>
        <w:b/>
        <w:bCs/>
        <w:color w:val="2D6957"/>
      </w:rPr>
    </w:lvl>
  </w:abstractNum>
  <w:abstractNum w:abstractNumId="11" w15:restartNumberingAfterBreak="0">
    <w:multiLevelType w:val="hybridMultilevel"/>
    <w:lvl w:ilvl="0" w:tentative="1">
      <w:start w:val="1"/>
      <w:numFmt w:val="decimal"/>
      <w:lvlText w:val="%1."/>
      <w:lvlJc w:val="left"/>
      <w:pPr>
        <w:ind w:left="440" w:hanging="340"/>
      </w:pPr>
      <w:rPr>
        <w:b/>
        <w:bCs/>
        <w:color w:val="2D6957"/>
      </w:rPr>
    </w:lvl>
  </w:abstractNum>
  <w:abstractNum w:abstractNumId="12" w15:restartNumberingAfterBreak="0">
    <w:multiLevelType w:val="hybridMultilevel"/>
    <w:lvl w:ilvl="0" w:tentative="1">
      <w:start w:val="1"/>
      <w:numFmt w:val="decimal"/>
      <w:lvlText w:val="%1."/>
      <w:lvlJc w:val="left"/>
      <w:pPr>
        <w:ind w:left="440" w:hanging="340"/>
      </w:pPr>
      <w:rPr>
        <w:b/>
        <w:bCs/>
        <w:color w:val="2D6957"/>
      </w:rPr>
    </w:lvl>
  </w:abstractNum>
  <w:abstractNum w:abstractNumId="13" w15:restartNumberingAfterBreak="0">
    <w:multiLevelType w:val="hybridMultilevel"/>
    <w:lvl w:ilvl="0" w:tentative="1">
      <w:start w:val="1"/>
      <w:numFmt w:val="decimal"/>
      <w:lvlText w:val="%1."/>
      <w:lvlJc w:val="left"/>
      <w:pPr>
        <w:ind w:left="440" w:hanging="340"/>
      </w:pPr>
      <w:rPr>
        <w:b/>
        <w:bCs/>
        <w:color w:val="2D6957"/>
      </w:rPr>
    </w:lvl>
  </w:abstractNum>
  <w:abstractNum w:abstractNumId="14" w15:restartNumberingAfterBreak="0">
    <w:multiLevelType w:val="hybridMultilevel"/>
    <w:lvl w:ilvl="0" w:tentative="1">
      <w:start w:val="1"/>
      <w:numFmt w:val="decimal"/>
      <w:lvlText w:val="%1."/>
      <w:lvlJc w:val="left"/>
      <w:pPr>
        <w:ind w:left="440" w:hanging="340"/>
      </w:pPr>
      <w:rPr>
        <w:b/>
        <w:bCs/>
        <w:color w:val="2D6957"/>
      </w:rPr>
    </w:lvl>
  </w:abstractNum>
  <w:abstractNum w:abstractNumId="15" w15:restartNumberingAfterBreak="0">
    <w:multiLevelType w:val="hybridMultilevel"/>
    <w:lvl w:ilvl="0" w:tentative="1">
      <w:start w:val="1"/>
      <w:numFmt w:val="decimal"/>
      <w:lvlText w:val="%1."/>
      <w:lvlJc w:val="left"/>
      <w:pPr>
        <w:ind w:left="440" w:hanging="340"/>
      </w:pPr>
      <w:rPr>
        <w:b/>
        <w:bCs/>
        <w:color w:val="2D6957"/>
      </w:rPr>
    </w:lvl>
  </w:abstractNum>
  <w:abstractNum w:abstractNumId="16" w15:restartNumberingAfterBreak="0">
    <w:multiLevelType w:val="hybridMultilevel"/>
    <w:lvl w:ilvl="0" w:tentative="1">
      <w:start w:val="1"/>
      <w:numFmt w:val="decimal"/>
      <w:lvlText w:val="%1."/>
      <w:lvlJc w:val="left"/>
      <w:pPr>
        <w:ind w:left="440" w:hanging="340"/>
      </w:pPr>
      <w:rPr>
        <w:b/>
        <w:bCs/>
        <w:color w:val="2D6957"/>
      </w:rPr>
    </w:lvl>
  </w:abstractNum>
  <w:abstractNum w:abstractNumId="17" w15:restartNumberingAfterBreak="0">
    <w:multiLevelType w:val="hybridMultilevel"/>
    <w:lvl w:ilvl="0" w:tentative="1">
      <w:start w:val="1"/>
      <w:numFmt w:val="decimal"/>
      <w:lvlText w:val="%1."/>
      <w:lvlJc w:val="left"/>
      <w:pPr>
        <w:ind w:left="440" w:hanging="340"/>
      </w:pPr>
      <w:rPr>
        <w:b/>
        <w:bCs/>
        <w:color w:val="2D6957"/>
      </w:rPr>
    </w:lvl>
  </w:abstractNum>
  <w:abstractNum w:abstractNumId="18" w15:restartNumberingAfterBreak="0">
    <w:multiLevelType w:val="hybridMultilevel"/>
    <w:lvl w:ilvl="0" w:tentative="1">
      <w:start w:val="1"/>
      <w:numFmt w:val="decimal"/>
      <w:lvlText w:val="%1."/>
      <w:lvlJc w:val="left"/>
      <w:pPr>
        <w:ind w:left="440" w:hanging="340"/>
      </w:pPr>
      <w:rPr>
        <w:b/>
        <w:bCs/>
        <w:color w:val="2D6957"/>
      </w:rPr>
    </w:lvl>
  </w:abstractNum>
  <w:abstractNum w:abstractNumId="19" w15:restartNumberingAfterBreak="0">
    <w:multiLevelType w:val="hybridMultilevel"/>
    <w:lvl w:ilvl="0" w:tentative="1">
      <w:start w:val="1"/>
      <w:numFmt w:val="decimal"/>
      <w:lvlText w:val="%1."/>
      <w:lvlJc w:val="left"/>
      <w:pPr>
        <w:ind w:left="440" w:hanging="340"/>
      </w:pPr>
      <w:rPr>
        <w:b/>
        <w:bCs/>
        <w:color w:val="2D6957"/>
      </w:rPr>
    </w:lvl>
  </w:abstractNum>
  <w:abstractNum w:abstractNumId="20" w15:restartNumberingAfterBreak="0">
    <w:multiLevelType w:val="hybridMultilevel"/>
    <w:lvl w:ilvl="0" w:tentative="1">
      <w:start w:val="1"/>
      <w:numFmt w:val="decimal"/>
      <w:lvlText w:val="%1."/>
      <w:lvlJc w:val="left"/>
      <w:pPr>
        <w:ind w:left="440" w:hanging="340"/>
      </w:pPr>
      <w:rPr>
        <w:b/>
        <w:bCs/>
        <w:color w:val="2D6957"/>
      </w:rPr>
    </w:lvl>
  </w:abstractNum>
  <w:abstractNum w:abstractNumId="21" w15:restartNumberingAfterBreak="0">
    <w:multiLevelType w:val="hybridMultilevel"/>
    <w:lvl w:ilvl="0" w:tentative="1">
      <w:start w:val="1"/>
      <w:numFmt w:val="decimal"/>
      <w:lvlText w:val="%1."/>
      <w:lvlJc w:val="left"/>
      <w:pPr>
        <w:ind w:left="440" w:hanging="340"/>
      </w:pPr>
      <w:rPr>
        <w:b/>
        <w:bCs/>
        <w:color w:val="2D6957"/>
      </w:rPr>
    </w:lvl>
  </w:abstractNum>
  <w:abstractNum w:abstractNumId="22" w15:restartNumberingAfterBreak="0">
    <w:multiLevelType w:val="hybridMultilevel"/>
    <w:lvl w:ilvl="0" w:tentative="1">
      <w:start w:val="1"/>
      <w:numFmt w:val="decimal"/>
      <w:lvlText w:val="%1."/>
      <w:lvlJc w:val="left"/>
      <w:pPr>
        <w:ind w:left="440" w:hanging="340"/>
      </w:pPr>
      <w:rPr>
        <w:b/>
        <w:bCs/>
        <w:color w:val="2D6957"/>
      </w:rPr>
    </w:lvl>
  </w:abstractNum>
  <w:abstractNum w:abstractNumId="23" w15:restartNumberingAfterBreak="0">
    <w:multiLevelType w:val="hybridMultilevel"/>
    <w:lvl w:ilvl="0" w:tentative="1">
      <w:start w:val="1"/>
      <w:numFmt w:val="decimal"/>
      <w:lvlText w:val="%1."/>
      <w:lvlJc w:val="left"/>
      <w:pPr>
        <w:ind w:left="440" w:hanging="340"/>
      </w:pPr>
      <w:rPr>
        <w:b/>
        <w:bCs/>
        <w:color w:val="2D6957"/>
      </w:rPr>
    </w:lvl>
  </w:abstractNum>
  <w:abstractNum w:abstractNumId="24" w15:restartNumberingAfterBreak="0">
    <w:multiLevelType w:val="hybridMultilevel"/>
    <w:lvl w:ilvl="0" w:tentative="1">
      <w:start w:val="1"/>
      <w:numFmt w:val="decimal"/>
      <w:lvlText w:val="%1."/>
      <w:lvlJc w:val="left"/>
      <w:pPr>
        <w:ind w:left="440" w:hanging="340"/>
      </w:pPr>
      <w:rPr>
        <w:b/>
        <w:bCs/>
        <w:color w:val="2D6957"/>
      </w:rPr>
    </w:lvl>
  </w:abstractNum>
  <w:abstractNum w:abstractNumId="25" w15:restartNumberingAfterBreak="0">
    <w:multiLevelType w:val="hybridMultilevel"/>
    <w:lvl w:ilvl="0" w:tentative="1">
      <w:start w:val="1"/>
      <w:numFmt w:val="decimal"/>
      <w:lvlText w:val="%1."/>
      <w:lvlJc w:val="left"/>
      <w:pPr>
        <w:ind w:left="440" w:hanging="340"/>
      </w:pPr>
      <w:rPr>
        <w:b/>
        <w:bCs/>
        <w:color w:val="2D6957"/>
      </w:rPr>
    </w:lvl>
  </w:abstractNum>
  <w:abstractNum w:abstractNumId="26" w15:restartNumberingAfterBreak="0">
    <w:multiLevelType w:val="hybridMultilevel"/>
    <w:lvl w:ilvl="0" w:tentative="1">
      <w:start w:val="1"/>
      <w:numFmt w:val="decimal"/>
      <w:lvlText w:val="%1."/>
      <w:lvlJc w:val="left"/>
      <w:pPr>
        <w:ind w:left="440" w:hanging="340"/>
      </w:pPr>
      <w:rPr>
        <w:b/>
        <w:bCs/>
        <w:color w:val="2D6957"/>
      </w:rPr>
    </w:lvl>
  </w:abstractNum>
  <w:abstractNum w:abstractNumId="27" w15:restartNumberingAfterBreak="0">
    <w:multiLevelType w:val="hybridMultilevel"/>
    <w:lvl w:ilvl="0" w:tentative="1">
      <w:start w:val="1"/>
      <w:numFmt w:val="decimal"/>
      <w:lvlText w:val="%1."/>
      <w:lvlJc w:val="left"/>
      <w:pPr>
        <w:ind w:left="440" w:hanging="340"/>
      </w:pPr>
      <w:rPr>
        <w:b/>
        <w:bCs/>
        <w:color w:val="2D6957"/>
      </w:rPr>
    </w:lvl>
  </w:abstractNum>
  <w:abstractNum w:abstractNumId="28" w15:restartNumberingAfterBreak="0">
    <w:multiLevelType w:val="hybridMultilevel"/>
    <w:lvl w:ilvl="0" w:tentative="1">
      <w:start w:val="1"/>
      <w:numFmt w:val="decimal"/>
      <w:lvlText w:val="%1."/>
      <w:lvlJc w:val="left"/>
      <w:pPr>
        <w:ind w:left="440" w:hanging="340"/>
      </w:pPr>
      <w:rPr>
        <w:b/>
        <w:bCs/>
        <w:color w:val="2D6957"/>
      </w:rPr>
    </w:lvl>
  </w:abstractNum>
  <w:abstractNum w:abstractNumId="29" w15:restartNumberingAfterBreak="0">
    <w:multiLevelType w:val="hybridMultilevel"/>
    <w:lvl w:ilvl="0" w:tentative="1">
      <w:start w:val="1"/>
      <w:numFmt w:val="decimal"/>
      <w:lvlText w:val="%1."/>
      <w:lvlJc w:val="left"/>
      <w:pPr>
        <w:ind w:left="440" w:hanging="340"/>
      </w:pPr>
      <w:rPr>
        <w:b/>
        <w:bCs/>
        <w:color w:val="2D6957"/>
      </w:rPr>
    </w:lvl>
  </w:abstractNum>
  <w:abstractNum w:abstractNumId="30" w15:restartNumberingAfterBreak="0">
    <w:multiLevelType w:val="hybridMultilevel"/>
    <w:lvl w:ilvl="0" w:tentative="1">
      <w:start w:val="1"/>
      <w:numFmt w:val="decimal"/>
      <w:lvlText w:val="%1."/>
      <w:lvlJc w:val="left"/>
      <w:pPr>
        <w:ind w:left="440" w:hanging="340"/>
      </w:pPr>
      <w:rPr>
        <w:b/>
        <w:bCs/>
        <w:color w:val="2D6957"/>
      </w:rPr>
    </w:lvl>
  </w:abstractNum>
  <w:abstractNum w:abstractNumId="31" w15:restartNumberingAfterBreak="0">
    <w:multiLevelType w:val="hybridMultilevel"/>
    <w:lvl w:ilvl="0" w:tentative="1">
      <w:start w:val="1"/>
      <w:numFmt w:val="decimal"/>
      <w:lvlText w:val="%1."/>
      <w:lvlJc w:val="left"/>
      <w:pPr>
        <w:ind w:left="440" w:hanging="340"/>
      </w:pPr>
      <w:rPr>
        <w:b/>
        <w:bCs/>
        <w:color w:val="2D6957"/>
      </w:rPr>
    </w:lvl>
  </w:abstractNum>
  <w:abstractNum w:abstractNumId="32" w15:restartNumberingAfterBreak="0">
    <w:multiLevelType w:val="hybridMultilevel"/>
    <w:lvl w:ilvl="0" w:tentative="1">
      <w:start w:val="1"/>
      <w:numFmt w:val="decimal"/>
      <w:lvlText w:val="%1."/>
      <w:lvlJc w:val="left"/>
      <w:pPr>
        <w:ind w:left="440" w:hanging="340"/>
      </w:pPr>
      <w:rPr>
        <w:b/>
        <w:bCs/>
        <w:color w:val="2D6957"/>
      </w:r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421"/>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Georgia" w:cs="Georgia" w:eastAsia="Georgia" w:hAnsi="Georgia"/>
      <w:b/>
      <w:bCs/>
      <w:color w:val="1F5C4A"/>
      <w:sz w:val="30"/>
      <w:szCs w:val="30"/>
    </w:rPr>
  </w:style>
  <w:style w:type="paragraph" w:styleId="Heading2">
    <w:name w:val="Heading 2"/>
    <w:basedOn w:val="Normal"/>
    <w:next w:val="Normal"/>
    <w:qFormat/>
    <w:pPr>
      <w:outlineLvl w:val="1"/>
    </w:pPr>
    <w:rPr>
      <w:rFonts w:ascii="Georgia" w:cs="Georgia" w:eastAsia="Georgia" w:hAnsi="Georgia"/>
      <w:b/>
      <w:bCs/>
      <w:color w:val="2D695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KIIT Transit - Project Overview</dc:title>
  <dc:creator>KIIT Transit</dc:creator>
  <cp:lastModifiedBy>Un-named</cp:lastModifiedBy>
  <cp:revision>1</cp:revision>
  <dcterms:created xsi:type="dcterms:W3CDTF">2026-10-23T16:35:44.916Z</dcterms:created>
  <dcterms:modified xsi:type="dcterms:W3CDTF">2026-10-23T16:35:44.917Z</dcterms:modified>
</cp:coreProperties>
</file>

<file path=docProps/custom.xml><?xml version="1.0" encoding="utf-8"?>
<Properties xmlns="http://schemas.openxmlformats.org/officeDocument/2006/custom-properties" xmlns:vt="http://schemas.openxmlformats.org/officeDocument/2006/docPropsVTypes"/>
</file>