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156" w:after="156" w:line="240" w:lineRule="auto"/>
        <w:ind w:firstLine="0" w:firstLineChars="0"/>
      </w:pPr>
      <w:bookmarkStart w:id="0" w:name="_Toc7462"/>
      <w:bookmarkStart w:id="1" w:name="_Toc12115"/>
      <w:bookmarkStart w:id="2" w:name="_Toc26543"/>
      <w:bookmarkStart w:id="3" w:name="_Toc2017"/>
      <w:r>
        <w:rPr>
          <w:rFonts w:hint="eastAsia"/>
          <w:lang w:val="en-US" w:eastAsia="zh-CN"/>
        </w:rPr>
        <w:t>测试平台说明书</w:t>
      </w:r>
      <w:bookmarkEnd w:id="0"/>
      <w:bookmarkEnd w:id="1"/>
      <w:bookmarkEnd w:id="2"/>
      <w:bookmarkEnd w:id="3"/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"1-4" \h \u </w:instrText>
      </w:r>
      <w:r>
        <w:rPr>
          <w:rFonts w:hint="eastAsia"/>
          <w:lang w:val="en-US" w:eastAsia="zh-CN"/>
        </w:rPr>
        <w:fldChar w:fldCharType="separate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80459"/>
        <w15:color w:val="DBDBDB"/>
        <w:docPartObj>
          <w:docPartGallery w:val="Table of Contents"/>
          <w:docPartUnique/>
        </w:docPartObj>
      </w:sdtPr>
      <w:sdtEndP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</w:sdtEndPr>
      <w:sdtContent>
        <w:p>
          <w:pPr>
            <w:keepNext w:val="0"/>
            <w:keepLines w:val="0"/>
            <w:pageBreakBefore w:val="0"/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before="0" w:beforeLines="0" w:after="0" w:afterLines="0" w:line="300" w:lineRule="auto"/>
            <w:ind w:left="0" w:leftChars="0" w:right="0" w:rightChars="0" w:firstLine="0" w:firstLineChars="0"/>
            <w:jc w:val="center"/>
            <w:textAlignment w:val="auto"/>
            <w:rPr>
              <w:rFonts w:hint="eastAsia" w:ascii="黑体" w:hAnsi="黑体" w:eastAsia="黑体" w:cs="黑体"/>
              <w:b/>
              <w:bCs/>
              <w:sz w:val="28"/>
              <w:szCs w:val="28"/>
            </w:rPr>
          </w:pPr>
          <w:bookmarkStart w:id="4" w:name="_Toc2457_WPSOffice_Type3"/>
          <w:r>
            <w:rPr>
              <w:rFonts w:hint="eastAsia" w:ascii="黑体" w:hAnsi="黑体" w:eastAsia="黑体" w:cs="黑体"/>
              <w:b/>
              <w:bCs/>
              <w:sz w:val="28"/>
              <w:szCs w:val="28"/>
            </w:rPr>
            <w:t>目录</w:t>
          </w:r>
        </w:p>
        <w:p>
          <w:pPr>
            <w:pStyle w:val="22"/>
            <w:keepNext w:val="0"/>
            <w:keepLines w:val="0"/>
            <w:pageBreakBefore w:val="0"/>
            <w:tabs>
              <w:tab w:val="right" w:leader="dot" w:pos="974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00" w:lineRule="auto"/>
            <w:textAlignment w:val="auto"/>
            <w:rPr>
              <w:sz w:val="24"/>
              <w:szCs w:val="24"/>
            </w:rPr>
          </w:pPr>
          <w:r>
            <w:rPr>
              <w:rFonts w:hint="eastAsia" w:ascii="宋体" w:hAnsi="宋体" w:eastAsia="宋体" w:cs="宋体"/>
              <w:b/>
              <w:bCs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b/>
              <w:bCs/>
              <w:sz w:val="24"/>
              <w:szCs w:val="24"/>
            </w:rPr>
            <w:instrText xml:space="preserve"> HYPERLINK \l _Toc4931_WPSOffice_Level1 </w:instrText>
          </w:r>
          <w:r>
            <w:rPr>
              <w:rFonts w:hint="eastAsia" w:ascii="宋体" w:hAnsi="宋体" w:eastAsia="宋体" w:cs="宋体"/>
              <w:b/>
              <w:bCs/>
              <w:sz w:val="24"/>
              <w:szCs w:val="24"/>
            </w:rPr>
            <w:fldChar w:fldCharType="separate"/>
          </w:r>
          <w:sdt>
            <w:sdtPr>
              <w:rPr>
                <w:rFonts w:hint="eastAsia" w:ascii="宋体" w:hAnsi="宋体" w:eastAsia="宋体" w:cs="宋体"/>
                <w:b/>
                <w:bCs/>
                <w:kern w:val="2"/>
                <w:sz w:val="24"/>
                <w:szCs w:val="24"/>
                <w:lang w:val="en-US" w:eastAsia="zh-CN" w:bidi="ar-SA"/>
              </w:rPr>
              <w:id w:val="147480459"/>
              <w:placeholder>
                <w:docPart w:val="{7b517649-a441-404a-8997-44df30c9c7fd}"/>
              </w:placeholder>
              <w15:color w:val="509DF3"/>
            </w:sdtPr>
            <w:sdtEndPr>
              <w:rPr>
                <w:rFonts w:hint="eastAsia" w:ascii="宋体" w:hAnsi="宋体" w:eastAsia="宋体" w:cs="宋体"/>
                <w:b/>
                <w:bCs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宋体" w:hAnsi="宋体" w:eastAsia="宋体" w:cs="宋体"/>
                  <w:b/>
                  <w:bCs/>
                  <w:sz w:val="24"/>
                  <w:szCs w:val="24"/>
                </w:rPr>
                <w:t>一 设备连接</w:t>
              </w:r>
            </w:sdtContent>
          </w:sdt>
          <w:r>
            <w:rPr>
              <w:rFonts w:hint="eastAsia" w:ascii="宋体" w:hAnsi="宋体" w:eastAsia="宋体" w:cs="宋体"/>
              <w:b/>
              <w:bCs/>
              <w:sz w:val="24"/>
              <w:szCs w:val="24"/>
            </w:rPr>
            <w:tab/>
          </w:r>
          <w:bookmarkStart w:id="5" w:name="_Toc4931_WPSOffice_Level1Page"/>
          <w:r>
            <w:rPr>
              <w:rFonts w:hint="eastAsia" w:ascii="宋体" w:hAnsi="宋体" w:eastAsia="宋体" w:cs="宋体"/>
              <w:b/>
              <w:bCs/>
              <w:sz w:val="24"/>
              <w:szCs w:val="24"/>
            </w:rPr>
            <w:t>3</w:t>
          </w:r>
          <w:bookmarkEnd w:id="5"/>
          <w:r>
            <w:rPr>
              <w:rFonts w:hint="eastAsia" w:ascii="宋体" w:hAnsi="宋体" w:eastAsia="宋体" w:cs="宋体"/>
              <w:b/>
              <w:bCs/>
              <w:sz w:val="24"/>
              <w:szCs w:val="24"/>
            </w:rPr>
            <w:fldChar w:fldCharType="end"/>
          </w:r>
        </w:p>
        <w:p>
          <w:pPr>
            <w:pStyle w:val="23"/>
            <w:keepNext w:val="0"/>
            <w:keepLines w:val="0"/>
            <w:pageBreakBefore w:val="0"/>
            <w:tabs>
              <w:tab w:val="right" w:leader="dot" w:pos="974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00" w:lineRule="auto"/>
            <w:textAlignment w:val="auto"/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_Toc2457_WPSOffice_Level2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sdt>
            <w:sdtP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  <w:id w:val="147480459"/>
              <w:placeholder>
                <w:docPart w:val="{64e1340c-4196-40cc-8602-1bc9f61d4526}"/>
              </w:placeholder>
              <w15:color w:val="509DF3"/>
            </w:sdtPr>
            <w:sdtEndP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t>1.1 电脑连接测试仪</w:t>
              </w:r>
            </w:sdtContent>
          </w:sdt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bookmarkStart w:id="6" w:name="_Toc2457_WPSOffice_Level2Page"/>
          <w:r>
            <w:rPr>
              <w:rFonts w:hint="eastAsia" w:ascii="宋体" w:hAnsi="宋体" w:eastAsia="宋体" w:cs="宋体"/>
              <w:sz w:val="24"/>
              <w:szCs w:val="24"/>
            </w:rPr>
            <w:t>3</w:t>
          </w:r>
          <w:bookmarkEnd w:id="6"/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>
          <w:pPr>
            <w:pStyle w:val="23"/>
            <w:keepNext w:val="0"/>
            <w:keepLines w:val="0"/>
            <w:pageBreakBefore w:val="0"/>
            <w:tabs>
              <w:tab w:val="right" w:leader="dot" w:pos="974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00" w:lineRule="auto"/>
            <w:textAlignment w:val="auto"/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_Toc11677_WPSOffice_Level2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sdt>
            <w:sdtP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  <w:id w:val="147480459"/>
              <w:placeholder>
                <w:docPart w:val="{fdf80f44-392c-4927-9967-209505d10ee5}"/>
              </w:placeholder>
              <w15:color w:val="509DF3"/>
            </w:sdtPr>
            <w:sdtEndP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t>1.2 电脑连接FTU</w:t>
              </w:r>
            </w:sdtContent>
          </w:sdt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bookmarkStart w:id="7" w:name="_Toc11677_WPSOffice_Level2Page"/>
          <w:r>
            <w:rPr>
              <w:rFonts w:hint="eastAsia" w:ascii="宋体" w:hAnsi="宋体" w:eastAsia="宋体" w:cs="宋体"/>
              <w:sz w:val="24"/>
              <w:szCs w:val="24"/>
            </w:rPr>
            <w:t>3</w:t>
          </w:r>
          <w:bookmarkEnd w:id="7"/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>
          <w:pPr>
            <w:pStyle w:val="23"/>
            <w:keepNext w:val="0"/>
            <w:keepLines w:val="0"/>
            <w:pageBreakBefore w:val="0"/>
            <w:tabs>
              <w:tab w:val="right" w:leader="dot" w:pos="974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00" w:lineRule="auto"/>
            <w:textAlignment w:val="auto"/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_Toc30831_WPSOffice_Level2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sdt>
            <w:sdtP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  <w:id w:val="147480459"/>
              <w:placeholder>
                <w:docPart w:val="{e057e063-1344-4cff-8f97-bdbb2b6af90f}"/>
              </w:placeholder>
              <w15:color w:val="509DF3"/>
            </w:sdtPr>
            <w:sdtEndP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t>1.3 FTU连接测试仪</w:t>
              </w:r>
            </w:sdtContent>
          </w:sdt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bookmarkStart w:id="8" w:name="_Toc30831_WPSOffice_Level2Page"/>
          <w:r>
            <w:rPr>
              <w:rFonts w:hint="eastAsia" w:ascii="宋体" w:hAnsi="宋体" w:eastAsia="宋体" w:cs="宋体"/>
              <w:sz w:val="24"/>
              <w:szCs w:val="24"/>
            </w:rPr>
            <w:t>4</w:t>
          </w:r>
          <w:bookmarkEnd w:id="8"/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>
          <w:pPr>
            <w:pStyle w:val="23"/>
            <w:keepNext w:val="0"/>
            <w:keepLines w:val="0"/>
            <w:pageBreakBefore w:val="0"/>
            <w:tabs>
              <w:tab w:val="right" w:leader="dot" w:pos="974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00" w:lineRule="auto"/>
            <w:textAlignment w:val="auto"/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_Toc6093_WPSOffice_Level2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sdt>
            <w:sdtP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  <w:id w:val="147480459"/>
              <w:placeholder>
                <w:docPart w:val="{5b9bfc05-c050-4460-8a91-a70b7154785f}"/>
              </w:placeholder>
              <w15:color w:val="509DF3"/>
            </w:sdtPr>
            <w:sdtEndP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t>1.4电源设置</w:t>
              </w:r>
            </w:sdtContent>
          </w:sdt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bookmarkStart w:id="9" w:name="_Toc6093_WPSOffice_Level2Page"/>
          <w:r>
            <w:rPr>
              <w:rFonts w:hint="eastAsia" w:ascii="宋体" w:hAnsi="宋体" w:eastAsia="宋体" w:cs="宋体"/>
              <w:sz w:val="24"/>
              <w:szCs w:val="24"/>
            </w:rPr>
            <w:t>7</w:t>
          </w:r>
          <w:bookmarkEnd w:id="9"/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>
          <w:pPr>
            <w:pStyle w:val="22"/>
            <w:keepNext w:val="0"/>
            <w:keepLines w:val="0"/>
            <w:pageBreakBefore w:val="0"/>
            <w:tabs>
              <w:tab w:val="right" w:leader="dot" w:pos="974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00" w:lineRule="auto"/>
            <w:textAlignment w:val="auto"/>
            <w:rPr>
              <w:rFonts w:hint="eastAsia" w:ascii="宋体" w:hAnsi="宋体" w:eastAsia="宋体" w:cs="宋体"/>
              <w:b/>
              <w:bCs/>
              <w:sz w:val="24"/>
              <w:szCs w:val="24"/>
            </w:rPr>
          </w:pPr>
          <w:r>
            <w:rPr>
              <w:rFonts w:hint="eastAsia" w:ascii="宋体" w:hAnsi="宋体" w:eastAsia="宋体" w:cs="宋体"/>
              <w:b/>
              <w:bCs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b/>
              <w:bCs/>
              <w:sz w:val="24"/>
              <w:szCs w:val="24"/>
            </w:rPr>
            <w:instrText xml:space="preserve"> HYPERLINK \l _Toc2457_WPSOffice_Level1 </w:instrText>
          </w:r>
          <w:r>
            <w:rPr>
              <w:rFonts w:hint="eastAsia" w:ascii="宋体" w:hAnsi="宋体" w:eastAsia="宋体" w:cs="宋体"/>
              <w:b/>
              <w:bCs/>
              <w:sz w:val="24"/>
              <w:szCs w:val="24"/>
            </w:rPr>
            <w:fldChar w:fldCharType="separate"/>
          </w:r>
          <w:sdt>
            <w:sdtPr>
              <w:rPr>
                <w:rFonts w:hint="eastAsia" w:ascii="宋体" w:hAnsi="宋体" w:eastAsia="宋体" w:cs="宋体"/>
                <w:b/>
                <w:bCs/>
                <w:kern w:val="2"/>
                <w:sz w:val="24"/>
                <w:szCs w:val="24"/>
                <w:lang w:val="en-US" w:eastAsia="zh-CN" w:bidi="ar-SA"/>
              </w:rPr>
              <w:id w:val="147480459"/>
              <w:placeholder>
                <w:docPart w:val="{48741159-067f-4cc3-a699-c2bfc0e88c12}"/>
              </w:placeholder>
              <w15:color w:val="509DF3"/>
            </w:sdtPr>
            <w:sdtEndPr>
              <w:rPr>
                <w:rFonts w:hint="eastAsia" w:ascii="宋体" w:hAnsi="宋体" w:eastAsia="宋体" w:cs="宋体"/>
                <w:b/>
                <w:bCs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宋体" w:hAnsi="宋体" w:eastAsia="宋体" w:cs="宋体"/>
                  <w:b/>
                  <w:bCs/>
                  <w:sz w:val="24"/>
                  <w:szCs w:val="24"/>
                </w:rPr>
                <w:t>二 功能说明</w:t>
              </w:r>
            </w:sdtContent>
          </w:sdt>
          <w:r>
            <w:rPr>
              <w:rFonts w:hint="eastAsia" w:ascii="宋体" w:hAnsi="宋体" w:eastAsia="宋体" w:cs="宋体"/>
              <w:b/>
              <w:bCs/>
              <w:sz w:val="24"/>
              <w:szCs w:val="24"/>
            </w:rPr>
            <w:tab/>
          </w:r>
          <w:bookmarkStart w:id="10" w:name="_Toc2457_WPSOffice_Level1Page"/>
          <w:r>
            <w:rPr>
              <w:rFonts w:hint="eastAsia" w:ascii="宋体" w:hAnsi="宋体" w:eastAsia="宋体" w:cs="宋体"/>
              <w:b/>
              <w:bCs/>
              <w:sz w:val="24"/>
              <w:szCs w:val="24"/>
            </w:rPr>
            <w:t>7</w:t>
          </w:r>
          <w:bookmarkEnd w:id="10"/>
          <w:r>
            <w:rPr>
              <w:rFonts w:hint="eastAsia" w:ascii="宋体" w:hAnsi="宋体" w:eastAsia="宋体" w:cs="宋体"/>
              <w:b/>
              <w:bCs/>
              <w:sz w:val="24"/>
              <w:szCs w:val="24"/>
            </w:rPr>
            <w:fldChar w:fldCharType="end"/>
          </w:r>
        </w:p>
        <w:p>
          <w:pPr>
            <w:pStyle w:val="23"/>
            <w:keepNext w:val="0"/>
            <w:keepLines w:val="0"/>
            <w:pageBreakBefore w:val="0"/>
            <w:tabs>
              <w:tab w:val="right" w:leader="dot" w:pos="974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00" w:lineRule="auto"/>
            <w:textAlignment w:val="auto"/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_Toc3300_WPSOffice_Level2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sdt>
            <w:sdtP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  <w:id w:val="147480459"/>
              <w:placeholder>
                <w:docPart w:val="{c634452d-52ab-4ea5-ad5a-d23b134c5117}"/>
              </w:placeholder>
              <w15:color w:val="509DF3"/>
            </w:sdtPr>
            <w:sdtEndP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t>2.1 链路连接</w:t>
              </w:r>
            </w:sdtContent>
          </w:sdt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bookmarkStart w:id="11" w:name="_Toc3300_WPSOffice_Level2Page"/>
          <w:r>
            <w:rPr>
              <w:rFonts w:hint="eastAsia" w:ascii="宋体" w:hAnsi="宋体" w:eastAsia="宋体" w:cs="宋体"/>
              <w:sz w:val="24"/>
              <w:szCs w:val="24"/>
            </w:rPr>
            <w:t>7</w:t>
          </w:r>
          <w:bookmarkEnd w:id="11"/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>
          <w:pPr>
            <w:pStyle w:val="24"/>
            <w:keepNext w:val="0"/>
            <w:keepLines w:val="0"/>
            <w:pageBreakBefore w:val="0"/>
            <w:tabs>
              <w:tab w:val="right" w:leader="dot" w:pos="974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00" w:lineRule="auto"/>
            <w:textAlignment w:val="auto"/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_Toc2457_WPSOffice_Level3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sdt>
            <w:sdtP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  <w:id w:val="147480459"/>
              <w:placeholder>
                <w:docPart w:val="{1c4fae28-4c26-4ac8-b531-fd7f6acbae4a}"/>
              </w:placeholder>
              <w15:color w:val="509DF3"/>
            </w:sdtPr>
            <w:sdtEndP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t>2.1.1 连接测试仪</w:t>
              </w:r>
            </w:sdtContent>
          </w:sdt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bookmarkStart w:id="12" w:name="_Toc2457_WPSOffice_Level3Page"/>
          <w:r>
            <w:rPr>
              <w:rFonts w:hint="eastAsia" w:ascii="宋体" w:hAnsi="宋体" w:eastAsia="宋体" w:cs="宋体"/>
              <w:sz w:val="24"/>
              <w:szCs w:val="24"/>
            </w:rPr>
            <w:t>8</w:t>
          </w:r>
          <w:bookmarkEnd w:id="12"/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>
          <w:pPr>
            <w:pStyle w:val="24"/>
            <w:keepNext w:val="0"/>
            <w:keepLines w:val="0"/>
            <w:pageBreakBefore w:val="0"/>
            <w:tabs>
              <w:tab w:val="right" w:leader="dot" w:pos="974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00" w:lineRule="auto"/>
            <w:textAlignment w:val="auto"/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_Toc11677_WPSOffice_Level3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sdt>
            <w:sdtP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  <w:id w:val="147480459"/>
              <w:placeholder>
                <w:docPart w:val="{f097e27f-da1b-44ef-8bd5-607ab1a74387}"/>
              </w:placeholder>
              <w15:color w:val="509DF3"/>
            </w:sdtPr>
            <w:sdtEndP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t>2.1.2 连接FTU</w:t>
              </w:r>
            </w:sdtContent>
          </w:sdt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bookmarkStart w:id="13" w:name="_Toc11677_WPSOffice_Level3Page"/>
          <w:r>
            <w:rPr>
              <w:rFonts w:hint="eastAsia" w:ascii="宋体" w:hAnsi="宋体" w:eastAsia="宋体" w:cs="宋体"/>
              <w:sz w:val="24"/>
              <w:szCs w:val="24"/>
            </w:rPr>
            <w:t>8</w:t>
          </w:r>
          <w:bookmarkEnd w:id="13"/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>
          <w:pPr>
            <w:pStyle w:val="24"/>
            <w:keepNext w:val="0"/>
            <w:keepLines w:val="0"/>
            <w:pageBreakBefore w:val="0"/>
            <w:tabs>
              <w:tab w:val="right" w:leader="dot" w:pos="974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00" w:lineRule="auto"/>
            <w:textAlignment w:val="auto"/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_Toc30831_WPSOffice_Level3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sdt>
            <w:sdtP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  <w:id w:val="147480459"/>
              <w:placeholder>
                <w:docPart w:val="{c40699d1-91d5-437b-ae35-14516ece9dab}"/>
              </w:placeholder>
              <w15:color w:val="509DF3"/>
            </w:sdtPr>
            <w:sdtEndP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t>2.1.3 消息提示</w:t>
              </w:r>
            </w:sdtContent>
          </w:sdt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bookmarkStart w:id="14" w:name="_Toc30831_WPSOffice_Level3Page"/>
          <w:r>
            <w:rPr>
              <w:rFonts w:hint="eastAsia" w:ascii="宋体" w:hAnsi="宋体" w:eastAsia="宋体" w:cs="宋体"/>
              <w:sz w:val="24"/>
              <w:szCs w:val="24"/>
            </w:rPr>
            <w:t>9</w:t>
          </w:r>
          <w:bookmarkEnd w:id="14"/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>
          <w:pPr>
            <w:pStyle w:val="23"/>
            <w:keepNext w:val="0"/>
            <w:keepLines w:val="0"/>
            <w:pageBreakBefore w:val="0"/>
            <w:tabs>
              <w:tab w:val="right" w:leader="dot" w:pos="974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00" w:lineRule="auto"/>
            <w:textAlignment w:val="auto"/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_Toc31740_WPSOffice_Level2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sdt>
            <w:sdtP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  <w:id w:val="147480459"/>
              <w:placeholder>
                <w:docPart w:val="{919a5efd-192f-41b2-9b91-ae433937c227}"/>
              </w:placeholder>
              <w15:color w:val="509DF3"/>
            </w:sdtPr>
            <w:sdtEndP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t>2.2.点表配置</w:t>
              </w:r>
            </w:sdtContent>
          </w:sdt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bookmarkStart w:id="15" w:name="_Toc31740_WPSOffice_Level2Page"/>
          <w:r>
            <w:rPr>
              <w:rFonts w:hint="eastAsia" w:ascii="宋体" w:hAnsi="宋体" w:eastAsia="宋体" w:cs="宋体"/>
              <w:sz w:val="24"/>
              <w:szCs w:val="24"/>
            </w:rPr>
            <w:t>9</w:t>
          </w:r>
          <w:bookmarkEnd w:id="15"/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>
          <w:pPr>
            <w:pStyle w:val="24"/>
            <w:keepNext w:val="0"/>
            <w:keepLines w:val="0"/>
            <w:pageBreakBefore w:val="0"/>
            <w:tabs>
              <w:tab w:val="right" w:leader="dot" w:pos="974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00" w:lineRule="auto"/>
            <w:textAlignment w:val="auto"/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_Toc6093_WPSOffice_Level3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sdt>
            <w:sdtP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  <w:id w:val="147480459"/>
              <w:placeholder>
                <w:docPart w:val="{6d2e4e8d-7e7e-480c-88d0-8c7c0011cedf}"/>
              </w:placeholder>
              <w15:color w:val="509DF3"/>
            </w:sdtPr>
            <w:sdtEndP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t>2.2.1 配置遥测点表</w:t>
              </w:r>
            </w:sdtContent>
          </w:sdt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bookmarkStart w:id="16" w:name="_Toc6093_WPSOffice_Level3Page"/>
          <w:r>
            <w:rPr>
              <w:rFonts w:hint="eastAsia" w:ascii="宋体" w:hAnsi="宋体" w:eastAsia="宋体" w:cs="宋体"/>
              <w:sz w:val="24"/>
              <w:szCs w:val="24"/>
            </w:rPr>
            <w:t>9</w:t>
          </w:r>
          <w:bookmarkEnd w:id="16"/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>
          <w:pPr>
            <w:pStyle w:val="24"/>
            <w:keepNext w:val="0"/>
            <w:keepLines w:val="0"/>
            <w:pageBreakBefore w:val="0"/>
            <w:tabs>
              <w:tab w:val="right" w:leader="dot" w:pos="974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00" w:lineRule="auto"/>
            <w:textAlignment w:val="auto"/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_Toc3300_WPSOffice_Level3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sdt>
            <w:sdtP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  <w:id w:val="147480459"/>
              <w:placeholder>
                <w:docPart w:val="{0f489500-5951-411c-8ae9-3aaf07fdb6e1}"/>
              </w:placeholder>
              <w15:color w:val="509DF3"/>
            </w:sdtPr>
            <w:sdtEndP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t>2.2.2 遥信点表配置</w:t>
              </w:r>
            </w:sdtContent>
          </w:sdt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bookmarkStart w:id="17" w:name="_Toc3300_WPSOffice_Level3Page"/>
          <w:r>
            <w:rPr>
              <w:rFonts w:hint="eastAsia" w:ascii="宋体" w:hAnsi="宋体" w:eastAsia="宋体" w:cs="宋体"/>
              <w:sz w:val="24"/>
              <w:szCs w:val="24"/>
            </w:rPr>
            <w:t>9</w:t>
          </w:r>
          <w:bookmarkEnd w:id="17"/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>
          <w:pPr>
            <w:pStyle w:val="24"/>
            <w:keepNext w:val="0"/>
            <w:keepLines w:val="0"/>
            <w:pageBreakBefore w:val="0"/>
            <w:tabs>
              <w:tab w:val="right" w:leader="dot" w:pos="974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00" w:lineRule="auto"/>
            <w:textAlignment w:val="auto"/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_Toc31740_WPSOffice_Level3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sdt>
            <w:sdtP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  <w:id w:val="147480459"/>
              <w:placeholder>
                <w:docPart w:val="{80ada621-f2f1-44c7-92d7-2646b6bff6d5}"/>
              </w:placeholder>
              <w15:color w:val="509DF3"/>
            </w:sdtPr>
            <w:sdtEndP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t>2.2.3 遥控点表配置</w:t>
              </w:r>
            </w:sdtContent>
          </w:sdt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bookmarkStart w:id="18" w:name="_Toc31740_WPSOffice_Level3Page"/>
          <w:r>
            <w:rPr>
              <w:rFonts w:hint="eastAsia" w:ascii="宋体" w:hAnsi="宋体" w:eastAsia="宋体" w:cs="宋体"/>
              <w:sz w:val="24"/>
              <w:szCs w:val="24"/>
            </w:rPr>
            <w:t>10</w:t>
          </w:r>
          <w:bookmarkEnd w:id="18"/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>
          <w:pPr>
            <w:pStyle w:val="23"/>
            <w:keepNext w:val="0"/>
            <w:keepLines w:val="0"/>
            <w:pageBreakBefore w:val="0"/>
            <w:tabs>
              <w:tab w:val="right" w:leader="dot" w:pos="974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00" w:lineRule="auto"/>
            <w:textAlignment w:val="auto"/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_Toc11213_WPSOffice_Level2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sdt>
            <w:sdtP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  <w:id w:val="147480459"/>
              <w:placeholder>
                <w:docPart w:val="{d174c351-2a3e-4f40-9fec-2ef004c48cb5}"/>
              </w:placeholder>
              <w15:color w:val="509DF3"/>
            </w:sdtPr>
            <w:sdtEndP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t>2.3 三遥测试</w:t>
              </w:r>
            </w:sdtContent>
          </w:sdt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bookmarkStart w:id="19" w:name="_Toc11213_WPSOffice_Level2Page"/>
          <w:r>
            <w:rPr>
              <w:rFonts w:hint="eastAsia" w:ascii="宋体" w:hAnsi="宋体" w:eastAsia="宋体" w:cs="宋体"/>
              <w:sz w:val="24"/>
              <w:szCs w:val="24"/>
            </w:rPr>
            <w:t>11</w:t>
          </w:r>
          <w:bookmarkEnd w:id="19"/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>
          <w:pPr>
            <w:pStyle w:val="24"/>
            <w:keepNext w:val="0"/>
            <w:keepLines w:val="0"/>
            <w:pageBreakBefore w:val="0"/>
            <w:tabs>
              <w:tab w:val="right" w:leader="dot" w:pos="974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00" w:lineRule="auto"/>
            <w:textAlignment w:val="auto"/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_Toc11213_WPSOffice_Level3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sdt>
            <w:sdtP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  <w:id w:val="147480459"/>
              <w:placeholder>
                <w:docPart w:val="{2b4fa19b-e41f-48ef-987f-e8e92d49d020}"/>
              </w:placeholder>
              <w15:color w:val="509DF3"/>
            </w:sdtPr>
            <w:sdtEndP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t>2.3.1 遥信测试</w:t>
              </w:r>
            </w:sdtContent>
          </w:sdt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bookmarkStart w:id="20" w:name="_Toc11213_WPSOffice_Level3Page"/>
          <w:r>
            <w:rPr>
              <w:rFonts w:hint="eastAsia" w:ascii="宋体" w:hAnsi="宋体" w:eastAsia="宋体" w:cs="宋体"/>
              <w:sz w:val="24"/>
              <w:szCs w:val="24"/>
            </w:rPr>
            <w:t>11</w:t>
          </w:r>
          <w:bookmarkEnd w:id="20"/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>
          <w:pPr>
            <w:pStyle w:val="24"/>
            <w:keepNext w:val="0"/>
            <w:keepLines w:val="0"/>
            <w:pageBreakBefore w:val="0"/>
            <w:tabs>
              <w:tab w:val="right" w:leader="dot" w:pos="974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00" w:lineRule="auto"/>
            <w:textAlignment w:val="auto"/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_Toc11387_WPSOffice_Level3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sdt>
            <w:sdtP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  <w:id w:val="147480459"/>
              <w:placeholder>
                <w:docPart w:val="{834437e7-cf50-4bfd-8402-368a5293ce8c}"/>
              </w:placeholder>
              <w15:color w:val="509DF3"/>
            </w:sdtPr>
            <w:sdtEndP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t>2.3.2 遥测测试</w:t>
              </w:r>
            </w:sdtContent>
          </w:sdt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bookmarkStart w:id="21" w:name="_Toc11387_WPSOffice_Level3Page"/>
          <w:r>
            <w:rPr>
              <w:rFonts w:hint="eastAsia" w:ascii="宋体" w:hAnsi="宋体" w:eastAsia="宋体" w:cs="宋体"/>
              <w:sz w:val="24"/>
              <w:szCs w:val="24"/>
            </w:rPr>
            <w:t>12</w:t>
          </w:r>
          <w:bookmarkEnd w:id="21"/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>
          <w:pPr>
            <w:pStyle w:val="24"/>
            <w:keepNext w:val="0"/>
            <w:keepLines w:val="0"/>
            <w:pageBreakBefore w:val="0"/>
            <w:tabs>
              <w:tab w:val="right" w:leader="dot" w:pos="974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00" w:lineRule="auto"/>
            <w:textAlignment w:val="auto"/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_Toc9157_WPSOffice_Level3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sdt>
            <w:sdtP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  <w:id w:val="147480459"/>
              <w:placeholder>
                <w:docPart w:val="{dc358039-4138-406b-925e-84b56b888b56}"/>
              </w:placeholder>
              <w15:color w:val="509DF3"/>
            </w:sdtPr>
            <w:sdtEndP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t>2.3.3 遥控测试</w:t>
              </w:r>
            </w:sdtContent>
          </w:sdt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bookmarkStart w:id="22" w:name="_Toc9157_WPSOffice_Level3Page"/>
          <w:r>
            <w:rPr>
              <w:rFonts w:hint="eastAsia" w:ascii="宋体" w:hAnsi="宋体" w:eastAsia="宋体" w:cs="宋体"/>
              <w:sz w:val="24"/>
              <w:szCs w:val="24"/>
            </w:rPr>
            <w:t>14</w:t>
          </w:r>
          <w:bookmarkEnd w:id="22"/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bookmarkEnd w:id="4"/>
        </w:p>
      </w:sdtContent>
    </w:sdt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pStyle w:val="3"/>
        <w:spacing w:line="240" w:lineRule="auto"/>
        <w:ind w:firstLine="0" w:firstLineChars="0"/>
        <w:rPr>
          <w:rFonts w:hint="eastAsia"/>
          <w:lang w:val="en-US" w:eastAsia="zh-CN"/>
        </w:rPr>
      </w:pPr>
      <w:bookmarkStart w:id="23" w:name="_Toc27486"/>
      <w:bookmarkStart w:id="24" w:name="_Toc20994"/>
      <w:bookmarkStart w:id="25" w:name="_Toc4931_WPSOffice_Level1"/>
      <w:bookmarkStart w:id="26" w:name="_Toc1441"/>
      <w:bookmarkStart w:id="27" w:name="_Toc26281"/>
      <w:r>
        <w:rPr>
          <w:rFonts w:hint="eastAsia"/>
          <w:lang w:val="en-US" w:eastAsia="zh-CN"/>
        </w:rPr>
        <w:t>一 设备连接</w:t>
      </w:r>
      <w:bookmarkEnd w:id="23"/>
      <w:bookmarkEnd w:id="24"/>
      <w:bookmarkEnd w:id="25"/>
      <w:bookmarkEnd w:id="26"/>
      <w:bookmarkEnd w:id="27"/>
    </w:p>
    <w:p>
      <w:pPr>
        <w:pStyle w:val="4"/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6" w:after="156" w:line="240" w:lineRule="auto"/>
        <w:textAlignment w:val="auto"/>
        <w:rPr>
          <w:rFonts w:hint="eastAsia" w:ascii="黑体" w:hAnsi="黑体" w:eastAsia="黑体" w:cs="黑体"/>
          <w:lang w:val="en-US" w:eastAsia="zh-CN"/>
        </w:rPr>
      </w:pPr>
      <w:bookmarkStart w:id="28" w:name="_Toc20058"/>
      <w:bookmarkStart w:id="29" w:name="_Toc18966"/>
      <w:bookmarkStart w:id="30" w:name="_Toc25367"/>
      <w:bookmarkStart w:id="31" w:name="_Toc2457_WPSOffice_Level2"/>
      <w:bookmarkStart w:id="32" w:name="_Toc30950"/>
      <w:r>
        <w:rPr>
          <w:rFonts w:hint="eastAsia" w:ascii="黑体" w:hAnsi="黑体" w:eastAsia="黑体" w:cs="黑体"/>
          <w:lang w:val="en-US" w:eastAsia="zh-CN"/>
        </w:rPr>
        <w:t>1.1 电脑连接测试仪</w:t>
      </w:r>
      <w:bookmarkEnd w:id="28"/>
      <w:bookmarkEnd w:id="29"/>
      <w:bookmarkEnd w:id="30"/>
      <w:bookmarkEnd w:id="31"/>
      <w:bookmarkEnd w:id="32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8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电脑通过网线连接测试仪。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80" w:firstLineChars="20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测试仪中装有交换机，使用一根网线连接交换机和测试仪。再用另一根网线连接交换机和电脑。</w:t>
      </w:r>
    </w:p>
    <w:p>
      <w:pPr>
        <w:pStyle w:val="4"/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6" w:after="156" w:line="240" w:lineRule="auto"/>
        <w:textAlignment w:val="auto"/>
        <w:rPr>
          <w:rFonts w:hint="eastAsia" w:ascii="黑体" w:hAnsi="黑体" w:eastAsia="黑体" w:cs="黑体"/>
          <w:lang w:val="en-US" w:eastAsia="zh-CN"/>
        </w:rPr>
      </w:pPr>
      <w:bookmarkStart w:id="33" w:name="_Toc11677_WPSOffice_Level2"/>
      <w:bookmarkStart w:id="34" w:name="_Toc20644"/>
      <w:bookmarkStart w:id="35" w:name="_Toc22761"/>
      <w:bookmarkStart w:id="36" w:name="_Toc14885"/>
      <w:bookmarkStart w:id="37" w:name="_Toc25534"/>
      <w:r>
        <w:rPr>
          <w:rFonts w:hint="eastAsia" w:ascii="黑体" w:hAnsi="黑体" w:eastAsia="黑体" w:cs="黑体"/>
          <w:lang w:val="en-US" w:eastAsia="zh-CN"/>
        </w:rPr>
        <w:t>1.2 电脑连接FTU</w:t>
      </w:r>
      <w:bookmarkEnd w:id="33"/>
      <w:bookmarkEnd w:id="34"/>
      <w:bookmarkEnd w:id="35"/>
      <w:bookmarkEnd w:id="36"/>
      <w:bookmarkEnd w:id="37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8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在连接交换机的基础上，使用一根网线连接交换机和FTU。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8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这样，通过交换机就形成了测试仪连接电脑，电脑连接FTU。</w:t>
      </w:r>
    </w:p>
    <w:p>
      <w:pPr>
        <w:spacing w:line="240" w:lineRule="auto"/>
        <w:ind w:firstLine="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6182360" cy="4752975"/>
            <wp:effectExtent l="0" t="0" r="8890" b="9525"/>
            <wp:docPr id="9" name="图片 9" descr="8efef03bd305c51381de437f21430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8efef03bd305c51381de437f214303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82360" cy="475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  <w:ind w:firstLine="0" w:firstLineChars="0"/>
        <w:jc w:val="center"/>
        <w:rPr>
          <w:rFonts w:hint="default" w:ascii="宋体" w:hAnsi="宋体" w:eastAsia="宋体" w:cs="Times New Roman"/>
          <w:b/>
          <w:sz w:val="21"/>
          <w:szCs w:val="21"/>
          <w:lang w:val="en-US" w:eastAsia="zh-CN"/>
        </w:rPr>
      </w:pPr>
      <w:r>
        <w:rPr>
          <w:rFonts w:hint="eastAsia" w:ascii="宋体" w:hAnsi="宋体" w:eastAsia="宋体" w:cs="Times New Roman"/>
          <w:b/>
          <w:sz w:val="21"/>
          <w:szCs w:val="21"/>
          <w:lang w:val="en-US" w:eastAsia="zh-CN"/>
        </w:rPr>
        <w:t>图1-1 FTU网线连接</w:t>
      </w:r>
    </w:p>
    <w:p>
      <w:pPr>
        <w:spacing w:line="240" w:lineRule="auto"/>
        <w:ind w:firstLine="0" w:firstLineChars="0"/>
        <w:jc w:val="center"/>
        <w:rPr>
          <w:rFonts w:hint="eastAsia" w:ascii="宋体" w:hAnsi="宋体" w:eastAsia="宋体" w:cs="Times New Roman"/>
          <w:b/>
          <w:sz w:val="21"/>
          <w:szCs w:val="21"/>
          <w:lang w:val="en-US" w:eastAsia="zh-CN"/>
        </w:rPr>
      </w:pPr>
      <w:r>
        <w:rPr>
          <w:rFonts w:hint="eastAsia" w:ascii="宋体" w:hAnsi="宋体" w:eastAsia="宋体" w:cs="Times New Roman"/>
          <w:b/>
          <w:sz w:val="21"/>
          <w:szCs w:val="21"/>
          <w:lang w:val="en-US" w:eastAsia="zh-CN"/>
        </w:rPr>
        <w:drawing>
          <wp:inline distT="0" distB="0" distL="114300" distR="114300">
            <wp:extent cx="6184900" cy="4783455"/>
            <wp:effectExtent l="0" t="0" r="6350" b="17145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84900" cy="4783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  <w:ind w:firstLine="0" w:firstLineChars="0"/>
        <w:jc w:val="center"/>
        <w:rPr>
          <w:rFonts w:hint="eastAsia" w:ascii="宋体" w:hAnsi="宋体" w:cs="Times New Roman"/>
          <w:b/>
          <w:sz w:val="21"/>
          <w:szCs w:val="21"/>
          <w:lang w:val="en-US" w:eastAsia="zh-CN"/>
        </w:rPr>
      </w:pPr>
      <w:r>
        <w:rPr>
          <w:rFonts w:hint="eastAsia" w:ascii="宋体" w:hAnsi="宋体" w:eastAsia="宋体" w:cs="Times New Roman"/>
          <w:b/>
          <w:sz w:val="21"/>
          <w:szCs w:val="21"/>
          <w:lang w:val="en-US" w:eastAsia="zh-CN"/>
        </w:rPr>
        <w:t>图1-</w:t>
      </w:r>
      <w:r>
        <w:rPr>
          <w:rFonts w:hint="eastAsia" w:ascii="宋体" w:hAnsi="宋体" w:cs="Times New Roman"/>
          <w:b/>
          <w:sz w:val="21"/>
          <w:szCs w:val="21"/>
          <w:lang w:val="en-US" w:eastAsia="zh-CN"/>
        </w:rPr>
        <w:t>2</w:t>
      </w:r>
      <w:r>
        <w:rPr>
          <w:rFonts w:hint="eastAsia" w:ascii="宋体" w:hAnsi="宋体" w:eastAsia="宋体" w:cs="Times New Roman"/>
          <w:b/>
          <w:sz w:val="21"/>
          <w:szCs w:val="21"/>
          <w:lang w:val="en-US" w:eastAsia="zh-CN"/>
        </w:rPr>
        <w:t xml:space="preserve"> PC、测试仪、FTU</w:t>
      </w:r>
      <w:r>
        <w:rPr>
          <w:rFonts w:hint="eastAsia" w:ascii="宋体" w:hAnsi="宋体" w:cs="Times New Roman"/>
          <w:b/>
          <w:sz w:val="21"/>
          <w:szCs w:val="21"/>
          <w:lang w:val="en-US" w:eastAsia="zh-CN"/>
        </w:rPr>
        <w:t>整体</w:t>
      </w:r>
      <w:r>
        <w:rPr>
          <w:rFonts w:hint="eastAsia" w:ascii="宋体" w:hAnsi="宋体" w:eastAsia="宋体" w:cs="Times New Roman"/>
          <w:b/>
          <w:sz w:val="21"/>
          <w:szCs w:val="21"/>
          <w:lang w:val="en-US" w:eastAsia="zh-CN"/>
        </w:rPr>
        <w:t>连接</w:t>
      </w:r>
      <w:r>
        <w:rPr>
          <w:rFonts w:hint="eastAsia" w:ascii="宋体" w:hAnsi="宋体" w:cs="Times New Roman"/>
          <w:b/>
          <w:sz w:val="21"/>
          <w:szCs w:val="21"/>
          <w:lang w:val="en-US" w:eastAsia="zh-CN"/>
        </w:rPr>
        <w:t>示意图</w:t>
      </w:r>
    </w:p>
    <w:p>
      <w:pPr>
        <w:spacing w:line="240" w:lineRule="auto"/>
        <w:ind w:firstLine="0" w:firstLineChars="0"/>
        <w:jc w:val="center"/>
        <w:rPr>
          <w:rFonts w:hint="default" w:ascii="宋体" w:hAnsi="宋体" w:cs="Times New Roman"/>
          <w:b/>
          <w:sz w:val="21"/>
          <w:szCs w:val="21"/>
          <w:lang w:val="en-US" w:eastAsia="zh-CN"/>
        </w:rPr>
      </w:pPr>
    </w:p>
    <w:p>
      <w:pPr>
        <w:pStyle w:val="4"/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6" w:after="156" w:line="240" w:lineRule="auto"/>
        <w:textAlignment w:val="auto"/>
        <w:rPr>
          <w:rFonts w:hint="eastAsia" w:ascii="黑体" w:hAnsi="黑体" w:eastAsia="黑体" w:cs="黑体"/>
          <w:lang w:val="en-US" w:eastAsia="zh-CN"/>
        </w:rPr>
      </w:pPr>
      <w:bookmarkStart w:id="38" w:name="_Toc32656"/>
      <w:bookmarkStart w:id="39" w:name="_Toc4442"/>
      <w:bookmarkStart w:id="40" w:name="_Toc23048"/>
      <w:bookmarkStart w:id="41" w:name="_Toc30831_WPSOffice_Level2"/>
      <w:bookmarkStart w:id="42" w:name="_Toc32466"/>
      <w:r>
        <w:rPr>
          <w:rFonts w:hint="eastAsia" w:ascii="黑体" w:hAnsi="黑体" w:eastAsia="黑体" w:cs="黑体"/>
          <w:lang w:val="en-US" w:eastAsia="zh-CN"/>
        </w:rPr>
        <w:t>1.3</w:t>
      </w:r>
      <w:r>
        <w:rPr>
          <w:rFonts w:hint="eastAsia" w:ascii="黑体" w:hAnsi="黑体" w:cs="黑体"/>
          <w:lang w:val="en-US" w:eastAsia="zh-CN"/>
        </w:rPr>
        <w:t xml:space="preserve"> </w:t>
      </w:r>
      <w:r>
        <w:rPr>
          <w:rFonts w:hint="eastAsia" w:ascii="黑体" w:hAnsi="黑体" w:eastAsia="黑体" w:cs="黑体"/>
          <w:lang w:val="en-US" w:eastAsia="zh-CN"/>
        </w:rPr>
        <w:t>FTU连接测试仪</w:t>
      </w:r>
      <w:bookmarkEnd w:id="38"/>
      <w:bookmarkEnd w:id="39"/>
      <w:bookmarkEnd w:id="40"/>
      <w:bookmarkEnd w:id="41"/>
      <w:bookmarkEnd w:id="4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测试仪外箱上有接线口。第一排是电流（Ia,IbIc,Ir,In），电压(Ua,Ub,Uc,Ur,Un)；第三排是遥信开入，上面标有1 2 3 4，分别代表开出1，开出2，开出3，开出4。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遥测测试需要连接电流和电压。让外箱上的电流/电压和端子排连接。图1-1是测试仪外箱上的接线方式，图1-2是端子排的接线方式。</w:t>
      </w:r>
    </w:p>
    <w:p>
      <w:p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6182360" cy="6141085"/>
            <wp:effectExtent l="0" t="0" r="8890" b="12065"/>
            <wp:docPr id="3" name="图片 3" descr="f651866df402713d5a1978270f9da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f651866df402713d5a1978270f9da6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82360" cy="614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  <w:ind w:firstLine="0" w:firstLineChars="0"/>
        <w:jc w:val="center"/>
        <w:rPr>
          <w:rFonts w:hint="eastAsia" w:ascii="宋体" w:hAnsi="宋体" w:eastAsia="宋体" w:cs="Times New Roman"/>
          <w:b/>
          <w:sz w:val="21"/>
          <w:szCs w:val="21"/>
          <w:lang w:val="en-US" w:eastAsia="zh-CN"/>
        </w:rPr>
      </w:pPr>
      <w:r>
        <w:rPr>
          <w:rFonts w:hint="eastAsia" w:ascii="宋体" w:hAnsi="宋体" w:eastAsia="宋体" w:cs="Times New Roman"/>
          <w:b/>
          <w:sz w:val="21"/>
          <w:szCs w:val="21"/>
          <w:lang w:val="en-US" w:eastAsia="zh-CN"/>
        </w:rPr>
        <w:t>图1-</w:t>
      </w:r>
      <w:r>
        <w:rPr>
          <w:rFonts w:hint="eastAsia" w:ascii="宋体" w:hAnsi="宋体" w:cs="Times New Roman"/>
          <w:b/>
          <w:sz w:val="21"/>
          <w:szCs w:val="21"/>
          <w:lang w:val="en-US" w:eastAsia="zh-CN"/>
        </w:rPr>
        <w:t>3</w:t>
      </w:r>
      <w:r>
        <w:rPr>
          <w:rFonts w:hint="eastAsia" w:ascii="宋体" w:hAnsi="宋体" w:eastAsia="宋体" w:cs="Times New Roman"/>
          <w:b/>
          <w:sz w:val="21"/>
          <w:szCs w:val="21"/>
          <w:lang w:val="en-US" w:eastAsia="zh-CN"/>
        </w:rPr>
        <w:t xml:space="preserve"> 测试仪外箱接线</w:t>
      </w:r>
    </w:p>
    <w:p>
      <w:pPr>
        <w:spacing w:line="240" w:lineRule="auto"/>
        <w:ind w:firstLine="0" w:firstLineChars="0"/>
        <w:jc w:val="center"/>
        <w:rPr>
          <w:rFonts w:hint="eastAsia" w:ascii="宋体" w:hAnsi="宋体" w:eastAsia="宋体" w:cs="Times New Roman"/>
          <w:b/>
          <w:sz w:val="21"/>
          <w:szCs w:val="21"/>
          <w:lang w:val="en-US" w:eastAsia="zh-CN"/>
        </w:rPr>
      </w:pPr>
    </w:p>
    <w:p>
      <w:pPr>
        <w:spacing w:line="240" w:lineRule="auto"/>
        <w:ind w:firstLine="0" w:firstLineChars="0"/>
        <w:jc w:val="center"/>
        <w:rPr>
          <w:rFonts w:hint="default" w:ascii="宋体" w:hAnsi="宋体" w:eastAsia="宋体" w:cs="Times New Roman"/>
          <w:b/>
          <w:sz w:val="21"/>
          <w:szCs w:val="21"/>
          <w:lang w:val="en-US" w:eastAsia="zh-CN"/>
        </w:rPr>
      </w:pPr>
      <w:r>
        <w:rPr>
          <w:rFonts w:hint="default" w:ascii="宋体" w:hAnsi="宋体" w:eastAsia="宋体" w:cs="Times New Roman"/>
          <w:b/>
          <w:sz w:val="21"/>
          <w:szCs w:val="21"/>
          <w:lang w:val="en-US" w:eastAsia="zh-CN"/>
        </w:rPr>
        <w:drawing>
          <wp:inline distT="0" distB="0" distL="114300" distR="114300">
            <wp:extent cx="6182360" cy="8243570"/>
            <wp:effectExtent l="0" t="0" r="8890" b="5080"/>
            <wp:docPr id="4" name="图片 4" descr="e12e06a187424805993f386d60853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e12e06a187424805993f386d608533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82360" cy="824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  <w:ind w:firstLine="0" w:firstLineChars="0"/>
        <w:jc w:val="center"/>
        <w:rPr>
          <w:rFonts w:hint="eastAsia" w:ascii="宋体" w:hAnsi="宋体" w:cs="Times New Roman"/>
          <w:b/>
          <w:sz w:val="21"/>
          <w:szCs w:val="21"/>
          <w:lang w:val="en-US" w:eastAsia="zh-CN"/>
        </w:rPr>
      </w:pPr>
      <w:r>
        <w:rPr>
          <w:rFonts w:hint="eastAsia" w:ascii="宋体" w:hAnsi="宋体" w:cs="Times New Roman"/>
          <w:b/>
          <w:sz w:val="21"/>
          <w:szCs w:val="21"/>
          <w:lang w:val="en-US" w:eastAsia="zh-CN"/>
        </w:rPr>
        <w:t>图1-4 遥测端子排接线</w:t>
      </w:r>
    </w:p>
    <w:p>
      <w:pPr>
        <w:spacing w:line="240" w:lineRule="auto"/>
        <w:ind w:firstLine="0" w:firstLineChars="0"/>
        <w:jc w:val="center"/>
        <w:rPr>
          <w:rFonts w:hint="eastAsia" w:ascii="宋体" w:hAnsi="宋体" w:cs="Times New Roman"/>
          <w:b/>
          <w:sz w:val="21"/>
          <w:szCs w:val="21"/>
          <w:lang w:val="en-US" w:eastAsia="zh-CN"/>
        </w:rPr>
      </w:pPr>
      <w:r>
        <w:rPr>
          <w:rFonts w:hint="eastAsia" w:ascii="宋体" w:hAnsi="宋体" w:cs="Times New Roman"/>
          <w:b/>
          <w:sz w:val="21"/>
          <w:szCs w:val="21"/>
          <w:lang w:val="en-US" w:eastAsia="zh-CN"/>
        </w:rPr>
        <w:drawing>
          <wp:inline distT="0" distB="0" distL="114300" distR="114300">
            <wp:extent cx="6186170" cy="4639310"/>
            <wp:effectExtent l="0" t="0" r="5080" b="8890"/>
            <wp:docPr id="8" name="图片 8" descr="a69cbf8afedf8322c66edb6469e30e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a69cbf8afedf8322c66edb6469e30ec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86170" cy="463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  <w:ind w:firstLine="0" w:firstLineChars="0"/>
        <w:jc w:val="center"/>
        <w:rPr>
          <w:rFonts w:hint="default" w:ascii="宋体" w:hAnsi="宋体" w:cs="Times New Roman"/>
          <w:b/>
          <w:sz w:val="21"/>
          <w:szCs w:val="21"/>
          <w:lang w:val="en-US" w:eastAsia="zh-CN"/>
        </w:rPr>
      </w:pPr>
      <w:r>
        <w:rPr>
          <w:rFonts w:hint="eastAsia" w:ascii="宋体" w:hAnsi="宋体" w:cs="Times New Roman"/>
          <w:b/>
          <w:sz w:val="21"/>
          <w:szCs w:val="21"/>
          <w:lang w:val="en-US" w:eastAsia="zh-CN"/>
        </w:rPr>
        <w:t>图1-5 遥信测试连接</w:t>
      </w:r>
    </w:p>
    <w:p>
      <w:pPr>
        <w:pStyle w:val="4"/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6" w:after="156" w:line="240" w:lineRule="auto"/>
        <w:textAlignment w:val="auto"/>
        <w:rPr>
          <w:rFonts w:hint="eastAsia" w:ascii="黑体" w:hAnsi="黑体" w:eastAsia="黑体" w:cs="黑体"/>
          <w:lang w:val="en-US" w:eastAsia="zh-CN"/>
        </w:rPr>
      </w:pPr>
      <w:bookmarkStart w:id="43" w:name="_Toc23781"/>
      <w:bookmarkStart w:id="44" w:name="_Toc17630"/>
      <w:bookmarkStart w:id="45" w:name="_Toc1233"/>
      <w:bookmarkStart w:id="46" w:name="_Toc6093_WPSOffice_Level2"/>
      <w:bookmarkStart w:id="47" w:name="_Toc27236"/>
      <w:r>
        <w:rPr>
          <w:rFonts w:hint="eastAsia" w:ascii="黑体" w:hAnsi="黑体" w:eastAsia="黑体" w:cs="黑体"/>
          <w:lang w:val="en-US" w:eastAsia="zh-CN"/>
        </w:rPr>
        <w:t>1.4电源设置</w:t>
      </w:r>
      <w:bookmarkEnd w:id="43"/>
      <w:bookmarkEnd w:id="44"/>
      <w:bookmarkEnd w:id="45"/>
      <w:bookmarkEnd w:id="46"/>
      <w:bookmarkEnd w:id="47"/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测试仪、FTU、端子排（还是板啊）需要电源。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除此之外，不要忘了测试仪本身的电源要打开。</w:t>
      </w:r>
    </w:p>
    <w:p>
      <w:pPr>
        <w:pStyle w:val="3"/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6" w:after="156" w:line="240" w:lineRule="auto"/>
        <w:textAlignment w:val="auto"/>
        <w:outlineLvl w:val="1"/>
        <w:rPr>
          <w:rFonts w:hint="eastAsia"/>
          <w:lang w:val="en-US" w:eastAsia="zh-CN"/>
        </w:rPr>
      </w:pPr>
      <w:bookmarkStart w:id="48" w:name="_Toc24948"/>
      <w:bookmarkStart w:id="49" w:name="_Toc25720"/>
      <w:bookmarkStart w:id="50" w:name="_Toc2457_WPSOffice_Level1"/>
      <w:bookmarkStart w:id="51" w:name="_Toc8573"/>
      <w:bookmarkStart w:id="52" w:name="_Toc26791"/>
      <w:r>
        <w:rPr>
          <w:rFonts w:hint="eastAsia"/>
          <w:lang w:val="en-US" w:eastAsia="zh-CN"/>
        </w:rPr>
        <w:t>二 功能说明</w:t>
      </w:r>
      <w:bookmarkEnd w:id="48"/>
      <w:bookmarkEnd w:id="49"/>
      <w:bookmarkEnd w:id="50"/>
      <w:bookmarkEnd w:id="51"/>
      <w:bookmarkEnd w:id="52"/>
    </w:p>
    <w:p>
      <w:pPr>
        <w:pStyle w:val="4"/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6" w:after="156" w:line="240" w:lineRule="auto"/>
        <w:textAlignment w:val="auto"/>
        <w:rPr>
          <w:rFonts w:hint="eastAsia" w:ascii="黑体" w:hAnsi="黑体" w:eastAsia="黑体" w:cs="黑体"/>
          <w:lang w:val="en-US" w:eastAsia="zh-CN"/>
        </w:rPr>
      </w:pPr>
      <w:bookmarkStart w:id="53" w:name="_Toc25205"/>
      <w:bookmarkStart w:id="54" w:name="_Toc3300_WPSOffice_Level2"/>
      <w:bookmarkStart w:id="55" w:name="_Toc3298"/>
      <w:bookmarkStart w:id="56" w:name="_Toc267"/>
      <w:bookmarkStart w:id="57" w:name="_Toc26252"/>
      <w:r>
        <w:rPr>
          <w:rFonts w:hint="eastAsia" w:ascii="黑体" w:hAnsi="黑体" w:eastAsia="黑体" w:cs="黑体"/>
          <w:lang w:val="en-US" w:eastAsia="zh-CN"/>
        </w:rPr>
        <w:t>2.1 链路连接</w:t>
      </w:r>
      <w:bookmarkEnd w:id="53"/>
      <w:bookmarkEnd w:id="54"/>
      <w:bookmarkEnd w:id="55"/>
      <w:bookmarkEnd w:id="56"/>
      <w:bookmarkEnd w:id="57"/>
    </w:p>
    <w:p>
      <w:pPr>
        <w:rPr>
          <w:rFonts w:hint="eastAsia" w:ascii="宋体" w:hAnsi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首先，打开</w:t>
      </w:r>
      <w:r>
        <w:rPr>
          <w:rFonts w:hint="eastAsia" w:ascii="宋体" w:hAnsi="宋体" w:cs="宋体"/>
          <w:lang w:val="en-US" w:eastAsia="zh-CN"/>
        </w:rPr>
        <w:t>测试平台的上位机，进入链路连接界面。如图2-1所示：</w:t>
      </w:r>
    </w:p>
    <w:p>
      <w:pPr>
        <w:spacing w:line="240" w:lineRule="auto"/>
        <w:ind w:firstLine="0" w:firstLineChars="0"/>
        <w:jc w:val="center"/>
        <w:rPr>
          <w:rFonts w:hint="eastAsia" w:ascii="宋体" w:hAnsi="宋体" w:cs="Times New Roman"/>
          <w:b/>
          <w:sz w:val="21"/>
          <w:szCs w:val="21"/>
          <w:lang w:val="en-US" w:eastAsia="zh-CN"/>
        </w:rPr>
      </w:pPr>
      <w:r>
        <w:drawing>
          <wp:inline distT="0" distB="0" distL="114300" distR="114300">
            <wp:extent cx="6179820" cy="2611755"/>
            <wp:effectExtent l="0" t="0" r="11430" b="17145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79820" cy="2611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  <w:ind w:firstLine="0" w:firstLineChars="0"/>
        <w:jc w:val="center"/>
        <w:rPr>
          <w:rFonts w:hint="default" w:ascii="宋体" w:hAnsi="宋体" w:cs="宋体"/>
          <w:lang w:val="en-US" w:eastAsia="zh-CN"/>
        </w:rPr>
      </w:pPr>
      <w:r>
        <w:rPr>
          <w:rFonts w:hint="eastAsia" w:ascii="宋体" w:hAnsi="宋体" w:cs="Times New Roman"/>
          <w:b/>
          <w:sz w:val="21"/>
          <w:szCs w:val="21"/>
          <w:lang w:val="en-US" w:eastAsia="zh-CN"/>
        </w:rPr>
        <w:t>图2-1 链路连接</w:t>
      </w:r>
    </w:p>
    <w:p>
      <w:pPr>
        <w:pStyle w:val="5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6" w:after="156" w:line="240" w:lineRule="auto"/>
        <w:ind w:firstLine="0" w:firstLineChars="0"/>
        <w:textAlignment w:val="auto"/>
        <w:rPr>
          <w:rFonts w:hint="eastAsia" w:ascii="黑体" w:hAnsi="黑体" w:eastAsia="黑体" w:cs="黑体"/>
          <w:lang w:val="en-US" w:eastAsia="zh-CN"/>
        </w:rPr>
      </w:pPr>
      <w:bookmarkStart w:id="58" w:name="_Toc23242"/>
      <w:bookmarkStart w:id="59" w:name="_Toc2457_WPSOffice_Level3"/>
      <w:r>
        <w:rPr>
          <w:rFonts w:hint="eastAsia" w:ascii="黑体" w:hAnsi="黑体" w:eastAsia="黑体" w:cs="黑体"/>
          <w:lang w:val="en-US" w:eastAsia="zh-CN"/>
        </w:rPr>
        <w:t>2.1.1 连接测试仪</w:t>
      </w:r>
      <w:bookmarkEnd w:id="58"/>
      <w:bookmarkEnd w:id="59"/>
    </w:p>
    <w:p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（１）连接测试仪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进入图中区域１，连接测试仪。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80" w:firstLineChars="20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试验使用的默认IP地址如下：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cs="宋体"/>
          <w:color w:val="0000FF"/>
          <w:lang w:val="en-US" w:eastAsia="zh-CN"/>
        </w:rPr>
      </w:pPr>
      <w:r>
        <w:rPr>
          <w:rFonts w:hint="eastAsia" w:ascii="宋体" w:hAnsi="宋体" w:cs="宋体"/>
          <w:lang w:val="en-US" w:eastAsia="zh-CN"/>
        </w:rPr>
        <w:t xml:space="preserve">　    </w:t>
      </w:r>
      <w:r>
        <w:rPr>
          <w:rFonts w:hint="eastAsia" w:ascii="宋体" w:hAnsi="宋体" w:cs="宋体"/>
          <w:color w:val="0000FF"/>
          <w:lang w:val="en-US" w:eastAsia="zh-CN"/>
        </w:rPr>
        <w:t>PC端IP     192.168.60.97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cs="宋体"/>
          <w:color w:val="0000FF"/>
          <w:lang w:val="en-US" w:eastAsia="zh-CN"/>
        </w:rPr>
      </w:pPr>
      <w:r>
        <w:rPr>
          <w:rFonts w:hint="eastAsia" w:ascii="宋体" w:hAnsi="宋体" w:cs="宋体"/>
          <w:color w:val="0000FF"/>
          <w:lang w:val="en-US" w:eastAsia="zh-CN"/>
        </w:rPr>
        <w:t>　    测试仪IP    192.168.60.231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80" w:firstLineChars="200"/>
        <w:textAlignment w:val="auto"/>
        <w:rPr>
          <w:rFonts w:hint="eastAsia" w:ascii="宋体" w:hAnsi="宋体" w:cs="宋体"/>
          <w:lang w:val="en-US" w:eastAsia="zh-CN"/>
        </w:rPr>
      </w:pPr>
      <w:r>
        <w:rPr>
          <w:rFonts w:hint="eastAsia" w:ascii="宋体" w:hAnsi="宋体" w:cs="宋体"/>
          <w:lang w:val="en-US" w:eastAsia="zh-CN"/>
        </w:rPr>
        <w:t>这个IP地址可以根据具体的情况改变，但测试仪和电脑必须在同一网段中。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80" w:firstLineChars="200"/>
        <w:textAlignment w:val="auto"/>
        <w:rPr>
          <w:rFonts w:hint="eastAsia" w:ascii="宋体" w:hAnsi="宋体" w:cs="宋体"/>
          <w:lang w:val="en-US" w:eastAsia="zh-CN"/>
        </w:rPr>
      </w:pPr>
      <w:r>
        <w:rPr>
          <w:rFonts w:hint="eastAsia" w:ascii="宋体" w:hAnsi="宋体" w:cs="宋体"/>
          <w:lang w:val="en-US" w:eastAsia="zh-CN"/>
        </w:rPr>
        <w:t>点击“联机”，连接测试仪。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80" w:firstLineChars="200"/>
        <w:textAlignment w:val="auto"/>
        <w:rPr>
          <w:rFonts w:hint="eastAsia" w:ascii="宋体" w:hAnsi="宋体" w:cs="宋体"/>
          <w:lang w:val="en-US" w:eastAsia="zh-CN"/>
        </w:rPr>
      </w:pPr>
      <w:r>
        <w:rPr>
          <w:rFonts w:hint="eastAsia" w:ascii="宋体" w:hAnsi="宋体" w:cs="宋体"/>
          <w:lang w:val="en-US" w:eastAsia="zh-CN"/>
        </w:rPr>
        <w:t>点击“退出”，则退出界面。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textAlignment w:val="auto"/>
        <w:rPr>
          <w:rFonts w:hint="default" w:ascii="宋体" w:hAnsi="宋体" w:cs="宋体"/>
          <w:lang w:val="en-US" w:eastAsia="zh-CN"/>
        </w:rPr>
      </w:pPr>
      <w:r>
        <w:rPr>
          <w:rFonts w:hint="eastAsia" w:ascii="宋体" w:hAnsi="宋体" w:cs="宋体"/>
          <w:lang w:val="en-US" w:eastAsia="zh-CN"/>
        </w:rPr>
        <w:t>测试仪操作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eastAsia" w:ascii="宋体" w:hAnsi="宋体" w:cs="宋体"/>
          <w:lang w:val="en-US" w:eastAsia="zh-CN"/>
        </w:rPr>
      </w:pPr>
      <w:r>
        <w:rPr>
          <w:rFonts w:hint="eastAsia" w:ascii="宋体" w:hAnsi="宋体" w:cs="宋体"/>
          <w:lang w:val="en-US" w:eastAsia="zh-CN"/>
        </w:rPr>
        <w:t>　　　连接测试仪之后，进入区域２，点击“开始试验”，才可以对测试仪下发操作指令，否则会出现错误。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eastAsia" w:ascii="宋体" w:hAnsi="宋体" w:cs="宋体"/>
          <w:lang w:val="en-US" w:eastAsia="zh-CN"/>
        </w:rPr>
      </w:pPr>
      <w:r>
        <w:rPr>
          <w:rFonts w:hint="eastAsia" w:ascii="宋体" w:hAnsi="宋体" w:cs="宋体"/>
          <w:lang w:val="en-US" w:eastAsia="zh-CN"/>
        </w:rPr>
        <w:t>　　　点击“结束试验”将停止试验。再对测试仪操作会导致出错。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eastAsia" w:ascii="宋体" w:hAnsi="宋体" w:cs="宋体"/>
          <w:lang w:val="en-US" w:eastAsia="zh-CN"/>
        </w:rPr>
      </w:pPr>
      <w:r>
        <w:rPr>
          <w:rFonts w:hint="eastAsia" w:ascii="宋体" w:hAnsi="宋体" w:cs="宋体"/>
          <w:lang w:val="en-US" w:eastAsia="zh-CN"/>
        </w:rPr>
        <w:t>　　　点击“系统配置”可以配置相关数据。</w:t>
      </w:r>
    </w:p>
    <w:p>
      <w:pPr>
        <w:pStyle w:val="5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6" w:after="156" w:line="240" w:lineRule="auto"/>
        <w:ind w:firstLine="0" w:firstLineChars="0"/>
        <w:textAlignment w:val="auto"/>
        <w:rPr>
          <w:rFonts w:hint="eastAsia" w:ascii="黑体" w:hAnsi="黑体" w:eastAsia="黑体" w:cs="黑体"/>
          <w:lang w:val="en-US" w:eastAsia="zh-CN"/>
        </w:rPr>
      </w:pPr>
      <w:bookmarkStart w:id="60" w:name="_Toc11677_WPSOffice_Level3"/>
      <w:bookmarkStart w:id="61" w:name="_Toc3964"/>
      <w:r>
        <w:rPr>
          <w:rFonts w:hint="eastAsia" w:ascii="黑体" w:hAnsi="黑体" w:cs="黑体"/>
          <w:lang w:val="en-US" w:eastAsia="zh-CN"/>
        </w:rPr>
        <w:t xml:space="preserve">2.1.2 </w:t>
      </w:r>
      <w:r>
        <w:rPr>
          <w:rFonts w:hint="eastAsia" w:ascii="黑体" w:hAnsi="黑体" w:eastAsia="黑体" w:cs="黑体"/>
          <w:lang w:val="en-US" w:eastAsia="zh-CN"/>
        </w:rPr>
        <w:t>连接FTU</w:t>
      </w:r>
      <w:bookmarkEnd w:id="60"/>
      <w:bookmarkEnd w:id="6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在图中区域３的位置有连接１０４的操作。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试验时的默认PC端IP地址同上，FTU的IP地址如下：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1200" w:firstLineChars="500"/>
        <w:textAlignment w:val="auto"/>
        <w:rPr>
          <w:rFonts w:hint="eastAsia" w:ascii="宋体" w:hAnsi="宋体" w:cs="宋体"/>
          <w:color w:val="0000FF"/>
          <w:lang w:val="en-US" w:eastAsia="zh-CN"/>
        </w:rPr>
      </w:pPr>
      <w:r>
        <w:rPr>
          <w:rFonts w:hint="eastAsia" w:ascii="宋体" w:hAnsi="宋体" w:cs="宋体"/>
          <w:color w:val="0000FF"/>
          <w:lang w:val="en-US" w:eastAsia="zh-CN"/>
        </w:rPr>
        <w:t>IP地址：192.168.60.100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1200" w:firstLineChars="500"/>
        <w:textAlignment w:val="auto"/>
        <w:rPr>
          <w:rFonts w:hint="eastAsia" w:ascii="宋体" w:hAnsi="宋体" w:cs="宋体"/>
          <w:color w:val="0000FF"/>
          <w:lang w:val="en-US" w:eastAsia="zh-CN"/>
        </w:rPr>
      </w:pPr>
      <w:r>
        <w:rPr>
          <w:rFonts w:hint="eastAsia" w:ascii="宋体" w:hAnsi="宋体" w:cs="宋体"/>
          <w:color w:val="0000FF"/>
          <w:lang w:val="en-US" w:eastAsia="zh-CN"/>
        </w:rPr>
        <w:t>端  口： 2404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点击“连接”，如果连接成功会出现“成功打开网口连接”的提示。并且区域5的“通讯连接”字样会变成绿色；如果连接失败，会出现“网口未连接”的提示，“通讯连接”字样是红色。</w:t>
      </w:r>
    </w:p>
    <w:p>
      <w:r>
        <w:rPr>
          <w:rFonts w:hint="eastAsia"/>
          <w:lang w:val="en-US" w:eastAsia="zh-CN"/>
        </w:rPr>
        <w:t xml:space="preserve">        </w:t>
      </w:r>
      <w:r>
        <w:drawing>
          <wp:inline distT="0" distB="0" distL="114300" distR="114300">
            <wp:extent cx="1533525" cy="1552575"/>
            <wp:effectExtent l="0" t="0" r="9525" b="9525"/>
            <wp:docPr id="1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                    </w:t>
      </w:r>
      <w:r>
        <w:drawing>
          <wp:inline distT="0" distB="0" distL="114300" distR="114300">
            <wp:extent cx="1482725" cy="1533525"/>
            <wp:effectExtent l="0" t="0" r="3175" b="9525"/>
            <wp:docPr id="2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82725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  <w:lang w:val="en-US" w:eastAsia="zh-CN"/>
        </w:rPr>
        <w:t xml:space="preserve">    </w:t>
      </w:r>
      <w:r>
        <w:drawing>
          <wp:inline distT="0" distB="0" distL="114300" distR="114300">
            <wp:extent cx="2306320" cy="391795"/>
            <wp:effectExtent l="0" t="0" r="17780" b="8255"/>
            <wp:docPr id="1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8"/>
                    <pic:cNvPicPr>
                      <a:picLocks noChangeAspect="1"/>
                    </pic:cNvPicPr>
                  </pic:nvPicPr>
                  <pic:blipFill>
                    <a:blip r:embed="rId14"/>
                    <a:srcRect t="1884" r="14654"/>
                    <a:stretch>
                      <a:fillRect/>
                    </a:stretch>
                  </pic:blipFill>
                  <pic:spPr>
                    <a:xfrm>
                      <a:off x="0" y="0"/>
                      <a:ext cx="2306320" cy="391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        </w:t>
      </w:r>
      <w:r>
        <w:drawing>
          <wp:inline distT="0" distB="0" distL="114300" distR="114300">
            <wp:extent cx="2258695" cy="361950"/>
            <wp:effectExtent l="0" t="0" r="8255" b="0"/>
            <wp:docPr id="2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5869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1476" w:firstLineChars="700"/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图2-2(a) 连接</w:t>
      </w:r>
      <w:r>
        <w:rPr>
          <w:rFonts w:hint="eastAsia" w:ascii="宋体" w:hAnsi="宋体" w:cs="宋体"/>
          <w:b/>
          <w:bCs/>
          <w:sz w:val="21"/>
          <w:szCs w:val="21"/>
          <w:lang w:val="en-US" w:eastAsia="zh-CN"/>
        </w:rPr>
        <w:t>成功</w:t>
      </w: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 xml:space="preserve">状态     </w:t>
      </w:r>
      <w:r>
        <w:rPr>
          <w:rFonts w:hint="eastAsia"/>
          <w:lang w:val="en-US" w:eastAsia="zh-CN"/>
        </w:rPr>
        <w:t xml:space="preserve">                  </w:t>
      </w: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 xml:space="preserve"> 图2-2(b) 网口未连接状态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点击“断开”，104通讯连接断开。底部“通讯连接”字样变成红色。</w:t>
      </w:r>
    </w:p>
    <w:p>
      <w:pPr>
        <w:pStyle w:val="5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6" w:after="156" w:line="240" w:lineRule="auto"/>
        <w:ind w:firstLine="0" w:firstLineChars="0"/>
        <w:textAlignment w:val="auto"/>
        <w:rPr>
          <w:rFonts w:hint="eastAsia" w:ascii="黑体" w:hAnsi="黑体" w:eastAsia="黑体" w:cs="黑体"/>
          <w:lang w:val="en-US" w:eastAsia="zh-CN"/>
        </w:rPr>
      </w:pPr>
      <w:bookmarkStart w:id="62" w:name="_Toc30831_WPSOffice_Level3"/>
      <w:bookmarkStart w:id="63" w:name="_Toc27527"/>
      <w:r>
        <w:rPr>
          <w:rFonts w:hint="eastAsia" w:ascii="黑体" w:hAnsi="黑体" w:eastAsia="黑体" w:cs="黑体"/>
          <w:lang w:val="en-US" w:eastAsia="zh-CN"/>
        </w:rPr>
        <w:t>2.1.3 消息提示</w:t>
      </w:r>
      <w:bookmarkEnd w:id="62"/>
      <w:bookmarkEnd w:id="6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显示信息：区域4 的文本框里会显示您进行的操作，如果操作有错误会出现错误码。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清空功能：在文本框中单击左键，出现菜单之后点击“清空”，可以清空文本框的内容。</w:t>
      </w:r>
    </w:p>
    <w:p>
      <w:pPr>
        <w:pStyle w:val="4"/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6" w:after="156" w:line="240" w:lineRule="auto"/>
        <w:textAlignment w:val="auto"/>
        <w:rPr>
          <w:rFonts w:hint="eastAsia" w:ascii="黑体" w:hAnsi="黑体" w:eastAsia="黑体" w:cs="黑体"/>
          <w:lang w:val="en-US" w:eastAsia="zh-CN"/>
        </w:rPr>
      </w:pPr>
      <w:bookmarkStart w:id="64" w:name="_Toc24308"/>
      <w:bookmarkStart w:id="65" w:name="_Toc28509"/>
      <w:bookmarkStart w:id="66" w:name="_Toc31740_WPSOffice_Level2"/>
      <w:bookmarkStart w:id="67" w:name="_Toc26929"/>
      <w:bookmarkStart w:id="68" w:name="_Toc9736"/>
      <w:r>
        <w:rPr>
          <w:rFonts w:hint="eastAsia" w:ascii="黑体" w:hAnsi="黑体" w:eastAsia="黑体" w:cs="黑体"/>
          <w:lang w:val="en-US" w:eastAsia="zh-CN"/>
        </w:rPr>
        <w:t>2.2.点表配置</w:t>
      </w:r>
      <w:bookmarkEnd w:id="64"/>
      <w:bookmarkEnd w:id="65"/>
      <w:bookmarkEnd w:id="66"/>
      <w:bookmarkEnd w:id="67"/>
      <w:bookmarkEnd w:id="68"/>
    </w:p>
    <w:p>
      <w:pPr>
        <w:pStyle w:val="5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6" w:after="156" w:line="240" w:lineRule="auto"/>
        <w:ind w:firstLine="0" w:firstLineChars="0"/>
        <w:textAlignment w:val="auto"/>
        <w:rPr>
          <w:rFonts w:hint="default" w:ascii="黑体" w:hAnsi="黑体" w:eastAsia="黑体" w:cs="黑体"/>
          <w:lang w:val="en-US" w:eastAsia="zh-CN"/>
        </w:rPr>
      </w:pPr>
      <w:bookmarkStart w:id="69" w:name="_Toc31303"/>
      <w:bookmarkStart w:id="70" w:name="_Toc6093_WPSOffice_Level3"/>
      <w:r>
        <w:rPr>
          <w:rFonts w:hint="eastAsia" w:ascii="黑体" w:hAnsi="黑体" w:eastAsia="黑体" w:cs="黑体"/>
          <w:lang w:val="en-US" w:eastAsia="zh-CN"/>
        </w:rPr>
        <w:t>2.2.1 配置遥测点表</w:t>
      </w:r>
      <w:bookmarkEnd w:id="69"/>
      <w:bookmarkEnd w:id="7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遥测点表如图2-3所示：</w:t>
      </w:r>
    </w:p>
    <w:p>
      <w:pPr>
        <w:ind w:left="0" w:leftChars="0" w:firstLine="0" w:firstLineChars="0"/>
      </w:pPr>
      <w:r>
        <w:drawing>
          <wp:inline distT="0" distB="0" distL="114300" distR="114300">
            <wp:extent cx="6185535" cy="2216785"/>
            <wp:effectExtent l="0" t="0" r="5715" b="12065"/>
            <wp:docPr id="1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85535" cy="2216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  <w:ind w:firstLine="0" w:firstLineChars="0"/>
        <w:jc w:val="center"/>
        <w:rPr>
          <w:rFonts w:hint="eastAsia" w:ascii="宋体" w:hAnsi="宋体" w:cs="Times New Roman"/>
          <w:b/>
          <w:sz w:val="21"/>
          <w:szCs w:val="21"/>
          <w:lang w:val="en-US" w:eastAsia="zh-CN"/>
        </w:rPr>
      </w:pPr>
      <w:r>
        <w:rPr>
          <w:rFonts w:hint="eastAsia" w:ascii="宋体" w:hAnsi="宋体" w:cs="Times New Roman"/>
          <w:b/>
          <w:sz w:val="21"/>
          <w:szCs w:val="21"/>
          <w:lang w:val="en-US" w:eastAsia="zh-CN"/>
        </w:rPr>
        <w:t>图2-3 遥测点表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遥测点表中序号，名称以及单位是固定的；点号，值以及说明可以自己配置。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增加点表：点击区域1的“+”增加遥测点表记录。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菜单功能：单击左键，出现图中区域2的菜单栏：</w:t>
      </w:r>
    </w:p>
    <w:p>
      <w:pPr>
        <w:ind w:firstLine="1440" w:firstLineChars="6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点击“保存”，可以将修改保存到数据库；</w:t>
      </w:r>
    </w:p>
    <w:p>
      <w:pPr>
        <w:ind w:firstLine="1440" w:firstLineChars="6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点击“重新载入点表”，可以重新将数据库的点表显示在界面上。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删除功能：选中表格中的一行或者多行，按键盘上的delete可以删除记录。</w:t>
      </w:r>
    </w:p>
    <w:p>
      <w:pPr>
        <w:pStyle w:val="5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6" w:after="156" w:line="240" w:lineRule="auto"/>
        <w:ind w:firstLine="0" w:firstLineChars="0"/>
        <w:textAlignment w:val="auto"/>
        <w:rPr>
          <w:rFonts w:hint="eastAsia" w:ascii="黑体" w:hAnsi="黑体" w:eastAsia="黑体" w:cs="黑体"/>
          <w:lang w:val="en-US" w:eastAsia="zh-CN"/>
        </w:rPr>
      </w:pPr>
      <w:bookmarkStart w:id="71" w:name="_Toc10871"/>
      <w:bookmarkStart w:id="72" w:name="_Toc3300_WPSOffice_Level3"/>
      <w:r>
        <w:rPr>
          <w:rFonts w:hint="eastAsia" w:ascii="黑体" w:hAnsi="黑体" w:eastAsia="黑体" w:cs="黑体"/>
          <w:lang w:val="en-US" w:eastAsia="zh-CN"/>
        </w:rPr>
        <w:t>2.2.2 遥信点表配置</w:t>
      </w:r>
      <w:bookmarkEnd w:id="71"/>
      <w:bookmarkEnd w:id="7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遥信点表如图2-4所示：</w:t>
      </w:r>
    </w:p>
    <w:p>
      <w:pPr>
        <w:ind w:left="0" w:leftChars="0" w:firstLine="0" w:firstLineChars="0"/>
      </w:pPr>
      <w:r>
        <w:drawing>
          <wp:inline distT="0" distB="0" distL="114300" distR="114300">
            <wp:extent cx="6188075" cy="2203450"/>
            <wp:effectExtent l="0" t="0" r="3175" b="6350"/>
            <wp:docPr id="1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88075" cy="220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  <w:ind w:firstLine="0" w:firstLineChars="0"/>
        <w:jc w:val="center"/>
        <w:rPr>
          <w:rFonts w:hint="eastAsia" w:ascii="宋体" w:hAnsi="宋体" w:cs="Times New Roman"/>
          <w:b/>
          <w:sz w:val="21"/>
          <w:szCs w:val="21"/>
          <w:lang w:val="en-US" w:eastAsia="zh-CN"/>
        </w:rPr>
      </w:pPr>
      <w:r>
        <w:rPr>
          <w:rFonts w:hint="eastAsia" w:ascii="宋体" w:hAnsi="宋体" w:cs="Times New Roman"/>
          <w:b/>
          <w:sz w:val="21"/>
          <w:szCs w:val="21"/>
          <w:lang w:val="en-US" w:eastAsia="zh-CN"/>
        </w:rPr>
        <w:t>图2-4 遥信点表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遥信点表中序号，名称是固定的；点号，值以及说明可以自己配置。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增加点表：点击区域1中的“+”增加遥信点表记录。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菜单功能：单击左键，出现图中区域2的菜单栏：</w:t>
      </w:r>
    </w:p>
    <w:p>
      <w:pPr>
        <w:ind w:firstLine="1200" w:firstLineChars="5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点击“保存”，可以将修改保存到数据库；</w:t>
      </w:r>
    </w:p>
    <w:p>
      <w:pPr>
        <w:ind w:firstLine="1200" w:firstLineChars="5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点击“重新载入点表”，可以重新将数据库的点表显示在界面上。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删除功能：选中表格中的某一行或者某几行，按delete键可以删除记录。</w:t>
      </w:r>
    </w:p>
    <w:p>
      <w:pPr>
        <w:pStyle w:val="5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6" w:after="156" w:line="240" w:lineRule="auto"/>
        <w:ind w:firstLine="0" w:firstLineChars="0"/>
        <w:textAlignment w:val="auto"/>
        <w:rPr>
          <w:rFonts w:hint="eastAsia" w:ascii="黑体" w:hAnsi="黑体" w:eastAsia="黑体" w:cs="黑体"/>
          <w:lang w:val="en-US" w:eastAsia="zh-CN"/>
        </w:rPr>
      </w:pPr>
      <w:bookmarkStart w:id="73" w:name="_Toc31740_WPSOffice_Level3"/>
      <w:bookmarkStart w:id="74" w:name="_Toc10880"/>
      <w:r>
        <w:rPr>
          <w:rFonts w:hint="eastAsia" w:ascii="黑体" w:hAnsi="黑体" w:eastAsia="黑体" w:cs="黑体"/>
          <w:lang w:val="en-US" w:eastAsia="zh-CN"/>
        </w:rPr>
        <w:t>2.2.3 遥控点表配置</w:t>
      </w:r>
      <w:bookmarkEnd w:id="73"/>
      <w:bookmarkEnd w:id="7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遥控点表如图2-5所示：</w:t>
      </w:r>
    </w:p>
    <w:p>
      <w:pPr>
        <w:spacing w:line="240" w:lineRule="auto"/>
        <w:ind w:firstLine="0" w:firstLineChars="0"/>
        <w:jc w:val="center"/>
        <w:rPr>
          <w:rFonts w:hint="eastAsia" w:ascii="宋体" w:hAnsi="宋体" w:cs="Times New Roman"/>
          <w:b/>
          <w:sz w:val="21"/>
          <w:szCs w:val="21"/>
          <w:lang w:val="en-US" w:eastAsia="zh-CN"/>
        </w:rPr>
      </w:pPr>
      <w:r>
        <w:rPr>
          <w:rFonts w:hint="eastAsia" w:ascii="宋体" w:hAnsi="宋体" w:cs="Times New Roman"/>
          <w:b/>
          <w:sz w:val="21"/>
          <w:szCs w:val="21"/>
          <w:lang w:val="en-US" w:eastAsia="zh-CN"/>
        </w:rPr>
        <w:drawing>
          <wp:inline distT="0" distB="0" distL="114300" distR="114300">
            <wp:extent cx="6181090" cy="2193290"/>
            <wp:effectExtent l="0" t="0" r="10160" b="1651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81090" cy="2193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  <w:ind w:firstLine="0" w:firstLineChars="0"/>
        <w:jc w:val="center"/>
        <w:rPr>
          <w:rFonts w:hint="eastAsia" w:ascii="宋体" w:hAnsi="宋体" w:cs="Times New Roman"/>
          <w:b/>
          <w:sz w:val="21"/>
          <w:szCs w:val="21"/>
          <w:lang w:val="en-US" w:eastAsia="zh-CN"/>
        </w:rPr>
      </w:pPr>
      <w:r>
        <w:rPr>
          <w:rFonts w:hint="eastAsia" w:ascii="宋体" w:hAnsi="宋体" w:cs="Times New Roman"/>
          <w:b/>
          <w:sz w:val="21"/>
          <w:szCs w:val="21"/>
          <w:lang w:val="en-US" w:eastAsia="zh-CN"/>
        </w:rPr>
        <w:t>图2-5 遥控点表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遥控点表中序号，名称是固定的；点号以及说明可以自己配置。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选择功能：区域1：对表格的选择操作。</w:t>
      </w:r>
    </w:p>
    <w:p>
      <w:pPr>
        <w:ind w:firstLine="1680" w:firstLineChars="7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点击“全选”选择所有的遥控操作；</w:t>
      </w:r>
    </w:p>
    <w:p>
      <w:pPr>
        <w:ind w:firstLine="1680" w:firstLineChars="7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点击“取消选择”取消选择选中的遥控操作。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菜单功能：单击左键，出现图中区域2的菜单栏：</w:t>
      </w:r>
    </w:p>
    <w:p>
      <w:pPr>
        <w:ind w:firstLine="2160" w:firstLineChars="9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点击“保存”，可以将修改保存到数据库；</w:t>
      </w:r>
    </w:p>
    <w:p>
      <w:pPr>
        <w:ind w:firstLine="2160" w:firstLineChars="9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点击“重新载入点表”，可以重新将数据库的点表显示在界面上。</w:t>
      </w:r>
    </w:p>
    <w:p>
      <w:pPr>
        <w:rPr>
          <w:rFonts w:hint="default" w:ascii="宋体" w:hAnsi="宋体" w:cs="Times New Roman"/>
          <w:b/>
          <w:sz w:val="21"/>
          <w:szCs w:val="21"/>
          <w:lang w:val="en-US" w:eastAsia="zh-CN"/>
        </w:rPr>
      </w:pPr>
      <w:r>
        <w:rPr>
          <w:rFonts w:hint="eastAsia"/>
          <w:lang w:val="en-US" w:eastAsia="zh-CN"/>
        </w:rPr>
        <w:t>删除功能：选中表格中的某一行或者某几行，按delete键可以删除记录。</w:t>
      </w:r>
    </w:p>
    <w:p>
      <w:pPr>
        <w:pStyle w:val="4"/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6" w:after="156" w:line="240" w:lineRule="auto"/>
        <w:textAlignment w:val="auto"/>
        <w:rPr>
          <w:rFonts w:hint="default" w:ascii="黑体" w:hAnsi="黑体" w:eastAsia="黑体" w:cs="黑体"/>
          <w:lang w:val="en-US" w:eastAsia="zh-CN"/>
        </w:rPr>
      </w:pPr>
      <w:bookmarkStart w:id="75" w:name="_Toc11421"/>
      <w:bookmarkStart w:id="76" w:name="_Toc11213_WPSOffice_Level2"/>
      <w:bookmarkStart w:id="77" w:name="_Toc9612"/>
      <w:bookmarkStart w:id="78" w:name="_Toc21166"/>
      <w:bookmarkStart w:id="79" w:name="_Toc1991"/>
      <w:r>
        <w:rPr>
          <w:rFonts w:hint="eastAsia" w:ascii="黑体" w:hAnsi="黑体" w:eastAsia="黑体" w:cs="黑体"/>
          <w:lang w:val="en-US" w:eastAsia="zh-CN"/>
        </w:rPr>
        <w:t>2.3 三遥测试</w:t>
      </w:r>
      <w:bookmarkEnd w:id="75"/>
      <w:bookmarkEnd w:id="76"/>
      <w:bookmarkEnd w:id="77"/>
      <w:bookmarkEnd w:id="78"/>
      <w:bookmarkEnd w:id="79"/>
    </w:p>
    <w:p>
      <w:pPr>
        <w:pStyle w:val="5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6" w:after="156" w:line="240" w:lineRule="auto"/>
        <w:ind w:firstLine="0" w:firstLineChars="0"/>
        <w:textAlignment w:val="auto"/>
        <w:rPr>
          <w:rFonts w:hint="eastAsia" w:ascii="黑体" w:hAnsi="黑体" w:eastAsia="黑体" w:cs="黑体"/>
          <w:lang w:val="en-US" w:eastAsia="zh-CN"/>
        </w:rPr>
      </w:pPr>
      <w:bookmarkStart w:id="80" w:name="_Toc11213_WPSOffice_Level3"/>
      <w:bookmarkStart w:id="81" w:name="_Toc27196"/>
      <w:r>
        <w:rPr>
          <w:rFonts w:hint="eastAsia" w:ascii="黑体" w:hAnsi="黑体" w:eastAsia="黑体" w:cs="黑体"/>
          <w:lang w:val="en-US" w:eastAsia="zh-CN"/>
        </w:rPr>
        <w:t>2.3.1 遥信测试</w:t>
      </w:r>
      <w:bookmarkEnd w:id="80"/>
      <w:bookmarkEnd w:id="81"/>
    </w:p>
    <w:p>
      <w:pPr>
        <w:ind w:left="0" w:leftChars="0" w:firstLine="0" w:firstLineChars="0"/>
      </w:pPr>
      <w:r>
        <w:drawing>
          <wp:inline distT="0" distB="0" distL="114300" distR="114300">
            <wp:extent cx="6176645" cy="2180590"/>
            <wp:effectExtent l="0" t="0" r="14605" b="10160"/>
            <wp:docPr id="1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76645" cy="2180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  <w:ind w:firstLine="0" w:firstLineChars="0"/>
        <w:jc w:val="center"/>
        <w:rPr>
          <w:rFonts w:hint="eastAsia" w:ascii="宋体" w:hAnsi="宋体" w:cs="Times New Roman"/>
          <w:b/>
          <w:sz w:val="21"/>
          <w:szCs w:val="21"/>
          <w:lang w:val="en-US" w:eastAsia="zh-CN"/>
        </w:rPr>
      </w:pPr>
      <w:r>
        <w:rPr>
          <w:rFonts w:hint="eastAsia" w:ascii="宋体" w:hAnsi="宋体" w:cs="Times New Roman"/>
          <w:b/>
          <w:sz w:val="21"/>
          <w:szCs w:val="21"/>
          <w:lang w:val="en-US" w:eastAsia="zh-CN"/>
        </w:rPr>
        <w:t>图2-6 遥信测试</w:t>
      </w:r>
    </w:p>
    <w:p>
      <w:pPr>
        <w:spacing w:line="240" w:lineRule="auto"/>
        <w:ind w:firstLine="0" w:firstLineChars="0"/>
        <w:jc w:val="center"/>
        <w:rPr>
          <w:rFonts w:hint="eastAsia" w:ascii="宋体" w:hAnsi="宋体" w:cs="Times New Roman"/>
          <w:b/>
          <w:sz w:val="21"/>
          <w:szCs w:val="21"/>
          <w:lang w:val="en-US" w:eastAsia="zh-CN"/>
        </w:rPr>
      </w:pP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遥信测试分成3部分测试：遥信风暴测试，遥信分辨率测试，普通遥信测试；</w:t>
      </w:r>
    </w:p>
    <w:p>
      <w:pPr>
        <w:ind w:left="1680" w:leftChars="0" w:hanging="1680" w:hangingChars="7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遥信风暴测试：在区域1中选择开出范围（如果开出范围不合法会出现提示），输入遥信脉宽以及执行次数。</w:t>
      </w:r>
    </w:p>
    <w:p>
      <w:pPr>
        <w:ind w:left="1680" w:leftChars="70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点击区域4的“启动测试”，开始自动化测试，（在“遥信脉宽”时间内执行开出合“执行次数”次）。结果会显示在区域5.</w:t>
      </w:r>
    </w:p>
    <w:p>
      <w:pPr>
        <w:ind w:left="1200" w:leftChars="200" w:hanging="720" w:hanging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注意：在试验时，遥信脉宽50000ms最多可以执行9次，因为接收遥信点号时有5000ms延时。（所以遥信脉宽必须大于5000ms）</w:t>
      </w:r>
    </w:p>
    <w:p>
      <w:pPr>
        <w:ind w:left="1920" w:leftChars="0" w:hanging="1920" w:hangingChars="8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遥信分辨率测试：在区域2选择开出范围（如果开出范围不合法会出现提示），输入遥信脉宽合分辨率。</w:t>
      </w:r>
    </w:p>
    <w:p>
      <w:pPr>
        <w:ind w:left="1920" w:leftChars="0" w:hanging="1920" w:hangingChars="8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点击区域4的“启动测试”，开始自动化测试，（每隔“分辨率”，就会执行一次开出合，共执行时间是“遥信脉宽”）。结果显示在区域5。</w:t>
      </w:r>
    </w:p>
    <w:p>
      <w:pPr>
        <w:ind w:left="1920" w:leftChars="0" w:hanging="1920" w:hangingChars="8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普通遥信测试： 在区域3选择单个开出量或者多个开出量，点击“开出合”执行开出合指令，点击“开出分”执行开出分指令。结果显示在区域5.</w:t>
      </w:r>
    </w:p>
    <w:p>
      <w:pPr>
        <w:ind w:left="1920" w:leftChars="0" w:hanging="1920" w:hangingChars="8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区域5：单击鼠标左键，点击“清空”，可以清空文本框的内容。</w:t>
      </w:r>
    </w:p>
    <w:p>
      <w:pPr>
        <w:pStyle w:val="5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6" w:after="156" w:line="240" w:lineRule="auto"/>
        <w:ind w:firstLine="0" w:firstLineChars="0"/>
        <w:textAlignment w:val="auto"/>
        <w:rPr>
          <w:rFonts w:hint="eastAsia" w:ascii="黑体" w:hAnsi="黑体" w:eastAsia="黑体" w:cs="黑体"/>
          <w:lang w:val="en-US" w:eastAsia="zh-CN"/>
        </w:rPr>
      </w:pPr>
      <w:bookmarkStart w:id="82" w:name="_Toc23727"/>
      <w:bookmarkStart w:id="83" w:name="_Toc11387_WPSOffice_Level3"/>
      <w:r>
        <w:rPr>
          <w:rFonts w:hint="eastAsia" w:ascii="黑体" w:hAnsi="黑体" w:eastAsia="黑体" w:cs="黑体"/>
          <w:lang w:val="en-US" w:eastAsia="zh-CN"/>
        </w:rPr>
        <w:t>2.3.2 遥测测试</w:t>
      </w:r>
      <w:bookmarkEnd w:id="82"/>
      <w:bookmarkEnd w:id="83"/>
    </w:p>
    <w:p>
      <w:pPr>
        <w:ind w:left="0" w:leftChars="0" w:firstLine="0" w:firstLineChars="0"/>
      </w:pPr>
      <w:r>
        <w:drawing>
          <wp:inline distT="0" distB="0" distL="114300" distR="114300">
            <wp:extent cx="6187440" cy="3093720"/>
            <wp:effectExtent l="0" t="0" r="3810" b="11430"/>
            <wp:docPr id="1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3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87440" cy="3093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  <w:ind w:firstLine="0" w:firstLineChars="0"/>
        <w:jc w:val="center"/>
        <w:rPr>
          <w:rFonts w:hint="eastAsia" w:ascii="宋体" w:hAnsi="宋体" w:cs="Times New Roman"/>
          <w:b/>
          <w:sz w:val="21"/>
          <w:szCs w:val="21"/>
          <w:lang w:val="en-US" w:eastAsia="zh-CN"/>
        </w:rPr>
      </w:pPr>
      <w:r>
        <w:rPr>
          <w:rFonts w:hint="eastAsia" w:ascii="宋体" w:hAnsi="宋体" w:cs="Times New Roman"/>
          <w:b/>
          <w:sz w:val="21"/>
          <w:szCs w:val="21"/>
          <w:lang w:val="en-US" w:eastAsia="zh-CN"/>
        </w:rPr>
        <w:t>图2-7 遥测测试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区域1功能介绍：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区域1 主要对电压电流的参数进行设置。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调节对象：选择您想要调整的参数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通道选择：选择您想要调整的通道</w:t>
      </w:r>
    </w:p>
    <w:p>
      <w:pPr>
        <w:ind w:left="1680" w:leftChars="0" w:hanging="1680" w:hangingChars="7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调节步长：填入每次调节的步长。</w:t>
      </w:r>
    </w:p>
    <w:p>
      <w:pPr>
        <w:ind w:left="1680" w:leftChars="70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不同的调节对象最小步长不一样，如果您的输入小于该对象的最小步长，将会出现提示“最小步长是XXX”，并自动将最小步长显示在文本框中。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上调：对选择通道的调节对象的值上调“步长”的大小。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下调：对选择通道的调节对象的值下调“步长”的大小。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电压相等：所有电压值调整到和A相电压值相同。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电流相等：所有电流值调整到和A相电流值相同。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正序平衡：电压电流的相位按正序平衡来显示。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逆序平衡：电压电流的相位按逆序平衡来显示。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额定电压百分比输出：所有电压按照额定电压的百分比来输出。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可以在下拉列表中选择百分比。（10%，20%……100%）。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额定电流百分比输出：所有电流按照额定电流的百分比来输出。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可以在下拉列表中选择百分比。（10%，20%……100%）。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试验时，暂定额定电压：220V     额定电流：50A。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标准误差：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= 1 \* GB3 \* MERGEFORMAT </w:instrText>
      </w:r>
      <w:r>
        <w:rPr>
          <w:rFonts w:hint="eastAsia"/>
          <w:lang w:val="en-US" w:eastAsia="zh-CN"/>
        </w:rPr>
        <w:fldChar w:fldCharType="separate"/>
      </w:r>
      <w:r>
        <w:t>①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允许电压/电流的真实值与测量值的最大偏差。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= 2 \* GB3 \* MERGEFORMAT </w:instrText>
      </w:r>
      <w:r>
        <w:rPr>
          <w:rFonts w:hint="eastAsia"/>
          <w:lang w:val="en-US" w:eastAsia="zh-CN"/>
        </w:rPr>
        <w:fldChar w:fldCharType="separate"/>
      </w:r>
      <w:r>
        <w:t>②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大于标准误差的误差将会显示红色，表示偏差不合格。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= 3 \* GB3 \* MERGEFORMAT </w:instrText>
      </w:r>
      <w:r>
        <w:rPr>
          <w:rFonts w:hint="eastAsia"/>
          <w:lang w:val="en-US" w:eastAsia="zh-CN"/>
        </w:rPr>
        <w:fldChar w:fldCharType="separate"/>
      </w:r>
      <w:r>
        <w:t>③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小于标准偏差的误差显示绿色，表示偏差合格。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= 4 \* GB3 \* MERGEFORMAT </w:instrText>
      </w:r>
      <w:r>
        <w:rPr>
          <w:rFonts w:hint="eastAsia"/>
          <w:lang w:val="en-US" w:eastAsia="zh-CN"/>
        </w:rPr>
        <w:fldChar w:fldCharType="separate"/>
      </w:r>
      <w:r>
        <w:t>④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误差的颜色随着标准误差的改变而改变。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= 5 \* GB3 \* MERGEFORMAT </w:instrText>
      </w:r>
      <w:r>
        <w:rPr>
          <w:rFonts w:hint="eastAsia"/>
          <w:lang w:val="en-US" w:eastAsia="zh-CN"/>
        </w:rPr>
        <w:fldChar w:fldCharType="separate"/>
      </w:r>
      <w:r>
        <w:t>⑤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误差只能是整数，出现负数会提示“输入的字符串格式不正确”。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= 1 \* GB3 \* MERGEFORMAT </w:instrText>
      </w:r>
      <w:r>
        <w:rPr>
          <w:rFonts w:hint="eastAsia"/>
          <w:lang w:val="en-US" w:eastAsia="zh-CN"/>
        </w:rPr>
        <w:fldChar w:fldCharType="separate"/>
      </w:r>
      <w:r>
        <w:t>①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点击“测试”，将自动化实现“遥信测试”。结果将显示在区域3的位置。</w:t>
      </w:r>
    </w:p>
    <w:p>
      <w:pPr>
        <w:ind w:left="1440" w:leftChars="200" w:hanging="960" w:hanging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= 2 \* GB3 \* MERGEFORMAT </w:instrText>
      </w:r>
      <w:r>
        <w:rPr>
          <w:rFonts w:hint="eastAsia"/>
          <w:lang w:val="en-US" w:eastAsia="zh-CN"/>
        </w:rPr>
        <w:fldChar w:fldCharType="separate"/>
      </w:r>
      <w:r>
        <w:t>②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当点击一次“测试”后，处于测试状态，当改变了电压电流的参数值之后，会自动实现测试，不需要再点击“测试”进行测试。</w:t>
      </w:r>
    </w:p>
    <w:p>
      <w:pPr>
        <w:ind w:left="1440" w:leftChars="200" w:hanging="960" w:hangingChars="4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= 3 \* GB3 \* MERGEFORMAT </w:instrText>
      </w:r>
      <w:r>
        <w:rPr>
          <w:rFonts w:hint="eastAsia"/>
          <w:lang w:val="en-US" w:eastAsia="zh-CN"/>
        </w:rPr>
        <w:fldChar w:fldCharType="separate"/>
      </w:r>
      <w:r>
        <w:t>③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如果点击“测试”之后，出现“物理链路已断开”的提示，说明104连接断了，你需要重新在“链路连接”界面中打开104连接。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     </w:t>
      </w:r>
      <w:r>
        <w:rPr>
          <w:rFonts w:hint="eastAsia"/>
          <w:color w:val="FF0000"/>
          <w:lang w:val="en-US" w:eastAsia="zh-CN"/>
        </w:rPr>
        <w:t xml:space="preserve"> 在试验过程中，由于获取遥测点表有延时（5000ms），所以请耐心等待。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区域2介绍：</w:t>
      </w:r>
    </w:p>
    <w:p>
      <w:pPr>
        <w:ind w:left="0" w:leftChars="0" w:firstLine="48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区域2是给定的电压电流参数。在区域1中的对参数调节的功能中，调节结果会显示在区域2的表格中。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区域3介绍：</w:t>
      </w:r>
    </w:p>
    <w:p>
      <w:pPr>
        <w:ind w:left="0" w:leftChars="0" w:firstLine="48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= 1 \* GB3 \* MERGEFORMAT </w:instrText>
      </w:r>
      <w:r>
        <w:rPr>
          <w:rFonts w:hint="eastAsia"/>
          <w:lang w:val="en-US" w:eastAsia="zh-CN"/>
        </w:rPr>
        <w:fldChar w:fldCharType="separate"/>
      </w:r>
      <w:r>
        <w:t>①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区域3是测试结果显示区。</w:t>
      </w:r>
    </w:p>
    <w:p>
      <w:pPr>
        <w:ind w:left="0" w:leftChars="0" w:firstLine="96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第一列是对应的测量通道；</w:t>
      </w:r>
    </w:p>
    <w:p>
      <w:pPr>
        <w:ind w:left="0" w:leftChars="0" w:firstLine="96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第二列是给定的值；</w:t>
      </w:r>
    </w:p>
    <w:p>
      <w:pPr>
        <w:ind w:left="0" w:leftChars="0" w:firstLine="96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第三列是测量的结果值；</w:t>
      </w:r>
    </w:p>
    <w:p>
      <w:pPr>
        <w:ind w:left="0" w:leftChars="0" w:firstLine="96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第四列是误差。误差 = 测量值 - 给定值。</w:t>
      </w:r>
    </w:p>
    <w:p>
      <w:pPr>
        <w:ind w:left="0" w:leftChars="0" w:firstLine="96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误差显示红色表示大于标准误差，结果不合格。</w:t>
      </w:r>
    </w:p>
    <w:p>
      <w:pPr>
        <w:ind w:left="0" w:leftChars="0" w:firstLine="96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误差颜色绿色表示小于标准误差，结果合格。</w:t>
      </w:r>
    </w:p>
    <w:p>
      <w:pPr>
        <w:ind w:left="720" w:leftChars="200" w:hanging="240" w:hanging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= 2 \* GB3 \* MERGEFORMAT </w:instrText>
      </w:r>
      <w:r>
        <w:rPr>
          <w:rFonts w:hint="eastAsia"/>
          <w:lang w:val="en-US" w:eastAsia="zh-CN"/>
        </w:rPr>
        <w:fldChar w:fldCharType="separate"/>
      </w:r>
      <w:r>
        <w:t>②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在测试状态中，该结果会随着您的操作自动更新。但是由于延时，时间可能有些长，请耐心等待。</w:t>
      </w:r>
    </w:p>
    <w:p>
      <w:pPr>
        <w:pStyle w:val="5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6" w:after="156" w:line="240" w:lineRule="auto"/>
        <w:ind w:firstLine="0" w:firstLineChars="0"/>
        <w:textAlignment w:val="auto"/>
        <w:rPr>
          <w:rFonts w:hint="eastAsia" w:ascii="黑体" w:hAnsi="黑体" w:eastAsia="黑体" w:cs="黑体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84" w:name="_Toc9157_WPSOffice_Level3"/>
      <w:bookmarkStart w:id="85" w:name="_Toc24018"/>
      <w:r>
        <w:rPr>
          <w:rFonts w:hint="eastAsia" w:ascii="黑体" w:hAnsi="黑体" w:eastAsia="黑体" w:cs="黑体"/>
          <w:lang w:val="en-US" w:eastAsia="zh-CN"/>
        </w:rPr>
        <w:t>2.3.3 遥控测试</w:t>
      </w:r>
      <w:bookmarkEnd w:id="84"/>
      <w:bookmarkEnd w:id="85"/>
    </w:p>
    <w:p>
      <w:r>
        <w:drawing>
          <wp:inline distT="0" distB="0" distL="114300" distR="114300">
            <wp:extent cx="6181090" cy="2023110"/>
            <wp:effectExtent l="0" t="0" r="10160" b="15240"/>
            <wp:docPr id="1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6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81090" cy="2023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  <w:ind w:firstLine="0" w:firstLineChars="0"/>
        <w:jc w:val="center"/>
        <w:rPr>
          <w:rFonts w:hint="eastAsia" w:ascii="宋体" w:hAnsi="宋体" w:cs="Times New Roman"/>
          <w:b/>
          <w:sz w:val="21"/>
          <w:szCs w:val="21"/>
          <w:lang w:val="en-US" w:eastAsia="zh-CN"/>
        </w:rPr>
      </w:pPr>
      <w:r>
        <w:rPr>
          <w:rFonts w:hint="eastAsia" w:ascii="宋体" w:hAnsi="宋体" w:cs="Times New Roman"/>
          <w:b/>
          <w:sz w:val="21"/>
          <w:szCs w:val="21"/>
          <w:lang w:val="en-US" w:eastAsia="zh-CN"/>
        </w:rPr>
        <w:t>图2-8 遥控点表</w:t>
      </w:r>
    </w:p>
    <w:p>
      <w:pPr>
        <w:spacing w:line="240" w:lineRule="auto"/>
        <w:ind w:firstLine="0" w:firstLineChars="0"/>
        <w:jc w:val="center"/>
        <w:rPr>
          <w:rFonts w:hint="default" w:ascii="宋体" w:hAnsi="宋体" w:cs="Times New Roman"/>
          <w:b/>
          <w:sz w:val="21"/>
          <w:szCs w:val="21"/>
          <w:lang w:val="en-US" w:eastAsia="zh-CN"/>
        </w:rPr>
      </w:pPr>
    </w:p>
    <w:p>
      <w:pPr>
        <w:jc w:val="center"/>
      </w:pPr>
      <w:r>
        <w:drawing>
          <wp:inline distT="0" distB="0" distL="114300" distR="114300">
            <wp:extent cx="3619500" cy="4495800"/>
            <wp:effectExtent l="0" t="0" r="0" b="0"/>
            <wp:docPr id="1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5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449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  <w:ind w:firstLine="0" w:firstLineChars="0"/>
        <w:jc w:val="center"/>
        <w:rPr>
          <w:rFonts w:hint="eastAsia" w:ascii="宋体" w:hAnsi="宋体" w:cs="Times New Roman"/>
          <w:b/>
          <w:sz w:val="21"/>
          <w:szCs w:val="21"/>
          <w:lang w:val="en-US" w:eastAsia="zh-CN"/>
        </w:rPr>
      </w:pPr>
      <w:r>
        <w:rPr>
          <w:rFonts w:hint="eastAsia" w:ascii="宋体" w:hAnsi="宋体" w:cs="Times New Roman"/>
          <w:b/>
          <w:sz w:val="21"/>
          <w:szCs w:val="21"/>
          <w:lang w:val="en-US" w:eastAsia="zh-CN"/>
        </w:rPr>
        <w:t>图2-9 遥控测试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2971800</wp:posOffset>
                </wp:positionH>
                <wp:positionV relativeFrom="paragraph">
                  <wp:posOffset>234315</wp:posOffset>
                </wp:positionV>
                <wp:extent cx="0" cy="367030"/>
                <wp:effectExtent l="48895" t="0" r="65405" b="13970"/>
                <wp:wrapNone/>
                <wp:docPr id="17" name="直接箭头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657600" y="8776335"/>
                          <a:ext cx="0" cy="36703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34pt;margin-top:18.45pt;height:28.9pt;width:0pt;z-index:251658240;mso-width-relative:page;mso-height-relative:page;" filled="f" stroked="t" coordsize="21600,21600" o:gfxdata="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HpTAjLXAAAACQEAAA8AAAAAAAAAAQAgAAAAIgAAAGRycy9kb3ducmV2Lnht&#10;bFBLAQIUABQAAAAIAIdO4kDetvn9+gEAAJ0DAAAOAAAAAAAAAAEAIAAAACYBAABkcnMvZTJvRG9j&#10;LnhtbFBLBQYAAAAABgAGAFkBAACS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lang w:val="en-US" w:eastAsia="zh-CN"/>
        </w:rPr>
        <w:t>区域1是命令选择区：在图2-7中的遥控点表选择遥控操作，（试验时选择第一行）</w:t>
      </w:r>
    </w:p>
    <w:p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在图2-8的区域1中选择单双点以及合分闸。</w:t>
      </w:r>
    </w:p>
    <w:p>
      <w:pPr>
        <w:ind w:left="2400" w:leftChars="0" w:hanging="2400" w:hangingChars="10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选择好之后点击“测试”，则开始遥控自动化测试。结果会显示在区域2 .如图2-8的区域2所示。</w:t>
      </w:r>
    </w:p>
    <w:p>
      <w:pPr>
        <w:ind w:left="2400" w:leftChars="0" w:hanging="2400" w:hangingChars="10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区域2是结果显示区，遥控测试结果会显示在这。同时也有清空功能。</w:t>
      </w:r>
    </w:p>
    <w:p>
      <w:pPr>
        <w:ind w:left="2400" w:leftChars="0" w:hanging="2400" w:hangingChars="10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注意：在试验时，出现以下的错误：</w:t>
      </w:r>
    </w:p>
    <w:p>
      <w:pPr>
        <w:ind w:left="2400" w:leftChars="0" w:hanging="2400" w:hangingChars="1000"/>
        <w:jc w:val="center"/>
      </w:pPr>
      <w:r>
        <w:drawing>
          <wp:inline distT="0" distB="0" distL="114300" distR="114300">
            <wp:extent cx="3629025" cy="15240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  <w:ind w:firstLine="0" w:firstLineChars="0"/>
        <w:jc w:val="center"/>
        <w:rPr>
          <w:rFonts w:hint="default" w:ascii="宋体" w:hAnsi="宋体" w:cs="Times New Roman"/>
          <w:b/>
          <w:sz w:val="21"/>
          <w:szCs w:val="21"/>
          <w:lang w:val="en-US" w:eastAsia="zh-CN"/>
        </w:rPr>
      </w:pPr>
      <w:r>
        <w:rPr>
          <w:rFonts w:hint="eastAsia" w:ascii="宋体" w:hAnsi="宋体" w:cs="Times New Roman"/>
          <w:b/>
          <w:sz w:val="21"/>
          <w:szCs w:val="21"/>
          <w:lang w:val="en-US" w:eastAsia="zh-CN"/>
        </w:rPr>
        <w:t>图2-10 操作分合闸错误</w:t>
      </w:r>
    </w:p>
    <w:p>
      <w:pPr>
        <w:ind w:left="2400" w:leftChars="0" w:hanging="2400" w:hangingChars="10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有两种情况：</w:t>
      </w:r>
    </w:p>
    <w:p>
      <w:pPr>
        <w:ind w:left="2400" w:leftChars="0" w:hanging="2400" w:hangingChars="10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第一，可能FTU上分合闸操作不可用：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首先在FTU上操作分合闸，判断是否有动作；（先复归，再分合闸）；</w:t>
      </w:r>
    </w:p>
    <w:p>
      <w:pPr>
        <w:ind w:left="2400" w:leftChars="200" w:hanging="1920" w:hangingChars="8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如果在FTU上有动作，再在测试平台的上位机上尝试。</w:t>
      </w:r>
    </w:p>
    <w:p>
      <w:pPr>
        <w:ind w:left="2400" w:leftChars="0" w:hanging="2400" w:hangingChars="10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第二种情况：第一次操作合闸，第二次再次操作合闸也会出现上述错误。</w:t>
      </w:r>
    </w:p>
    <w:p>
      <w:pPr>
        <w:ind w:left="2400" w:leftChars="0" w:hanging="2400" w:hangingChars="10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   即合分闸操作应</w:t>
      </w:r>
      <w:bookmarkStart w:id="86" w:name="_GoBack"/>
      <w:bookmarkEnd w:id="86"/>
      <w:r>
        <w:rPr>
          <w:rFonts w:hint="eastAsia"/>
          <w:lang w:val="en-US" w:eastAsia="zh-CN"/>
        </w:rPr>
        <w:t>交替进行。</w:t>
      </w:r>
    </w:p>
    <w:sectPr>
      <w:headerReference r:id="rId3" w:type="default"/>
      <w:footerReference r:id="rId4" w:type="default"/>
      <w:pgSz w:w="11906" w:h="16838"/>
      <w:pgMar w:top="1440" w:right="1080" w:bottom="1440" w:left="1080" w:header="851" w:footer="680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</w:pPr>
    <w: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10"/>
                            <w:rPr>
                              <w:rFonts w:ascii="Times New Roman" w:hAnsi="Times New Roman" w:eastAsia="宋体" w:cs="Times New Roman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 w:eastAsia="宋体" w:cs="Times New Roman"/>
                              <w:szCs w:val="18"/>
                            </w:rPr>
                            <w:t xml:space="preserve">第 </w:t>
                          </w:r>
                          <w:r>
                            <w:rPr>
                              <w:rFonts w:ascii="Times New Roman" w:hAnsi="Times New Roman" w:eastAsia="宋体" w:cs="Times New Roman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 w:eastAsia="宋体" w:cs="Times New Roman"/>
                              <w:szCs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ascii="Times New Roman" w:hAnsi="Times New Roman" w:eastAsia="宋体" w:cs="Times New Roman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rFonts w:ascii="Times New Roman" w:hAnsi="Times New Roman" w:eastAsia="宋体" w:cs="Times New Roman"/>
                              <w:szCs w:val="18"/>
                            </w:rPr>
                            <w:t>1</w:t>
                          </w:r>
                          <w:r>
                            <w:rPr>
                              <w:rFonts w:ascii="Times New Roman" w:hAnsi="Times New Roman" w:eastAsia="宋体" w:cs="Times New Roman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rFonts w:ascii="Times New Roman" w:hAnsi="Times New Roman" w:eastAsia="宋体" w:cs="Times New Roman"/>
                              <w:szCs w:val="18"/>
                            </w:rPr>
                            <w:t xml:space="preserve"> 页 共 </w:t>
                          </w:r>
                          <w:r>
                            <w:rPr>
                              <w:rFonts w:ascii="Times New Roman" w:hAnsi="Times New Roman" w:eastAsia="宋体" w:cs="Times New Roman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 w:eastAsia="宋体" w:cs="Times New Roman"/>
                              <w:szCs w:val="18"/>
                            </w:rPr>
                            <w:instrText xml:space="preserve"> NUMPAGES  \* MERGEFORMAT </w:instrText>
                          </w:r>
                          <w:r>
                            <w:rPr>
                              <w:rFonts w:ascii="Times New Roman" w:hAnsi="Times New Roman" w:eastAsia="宋体" w:cs="Times New Roman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rFonts w:ascii="Times New Roman" w:hAnsi="Times New Roman" w:eastAsia="宋体" w:cs="Times New Roman"/>
                              <w:szCs w:val="18"/>
                            </w:rPr>
                            <w:t>4</w:t>
                          </w:r>
                          <w:r>
                            <w:rPr>
                              <w:rFonts w:ascii="Times New Roman" w:hAnsi="Times New Roman" w:eastAsia="宋体" w:cs="Times New Roman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rFonts w:ascii="Times New Roman" w:hAnsi="Times New Roman" w:eastAsia="宋体" w:cs="Times New Roman"/>
                              <w:szCs w:val="18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s0lY7tAAAAAFAQAADwAAAAAAAAABACAAAAAiAAAA&#10;ZHJzL2Rvd25yZXYueG1sUEsBAhQAFAAAAAgAh07iQHP4ZNkPAgAABwQAAA4AAAAAAAAAAQAgAAAA&#10;HwEAAGRycy9lMm9Eb2MueG1sUEsFBgAAAAAGAAYAWQEAAKA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0"/>
                      <w:rPr>
                        <w:rFonts w:ascii="Times New Roman" w:hAnsi="Times New Roman" w:eastAsia="宋体" w:cs="Times New Roman"/>
                        <w:szCs w:val="18"/>
                      </w:rPr>
                    </w:pPr>
                    <w:r>
                      <w:rPr>
                        <w:rFonts w:ascii="Times New Roman" w:hAnsi="Times New Roman" w:eastAsia="宋体" w:cs="Times New Roman"/>
                        <w:szCs w:val="18"/>
                      </w:rPr>
                      <w:t xml:space="preserve">第 </w:t>
                    </w:r>
                    <w:r>
                      <w:rPr>
                        <w:rFonts w:ascii="Times New Roman" w:hAnsi="Times New Roman" w:eastAsia="宋体" w:cs="Times New Roman"/>
                        <w:szCs w:val="18"/>
                      </w:rPr>
                      <w:fldChar w:fldCharType="begin"/>
                    </w:r>
                    <w:r>
                      <w:rPr>
                        <w:rFonts w:ascii="Times New Roman" w:hAnsi="Times New Roman" w:eastAsia="宋体" w:cs="Times New Roman"/>
                        <w:szCs w:val="18"/>
                      </w:rPr>
                      <w:instrText xml:space="preserve"> PAGE  \* MERGEFORMAT </w:instrText>
                    </w:r>
                    <w:r>
                      <w:rPr>
                        <w:rFonts w:ascii="Times New Roman" w:hAnsi="Times New Roman" w:eastAsia="宋体" w:cs="Times New Roman"/>
                        <w:szCs w:val="18"/>
                      </w:rPr>
                      <w:fldChar w:fldCharType="separate"/>
                    </w:r>
                    <w:r>
                      <w:rPr>
                        <w:rFonts w:ascii="Times New Roman" w:hAnsi="Times New Roman" w:eastAsia="宋体" w:cs="Times New Roman"/>
                        <w:szCs w:val="18"/>
                      </w:rPr>
                      <w:t>1</w:t>
                    </w:r>
                    <w:r>
                      <w:rPr>
                        <w:rFonts w:ascii="Times New Roman" w:hAnsi="Times New Roman" w:eastAsia="宋体" w:cs="Times New Roman"/>
                        <w:szCs w:val="18"/>
                      </w:rPr>
                      <w:fldChar w:fldCharType="end"/>
                    </w:r>
                    <w:r>
                      <w:rPr>
                        <w:rFonts w:ascii="Times New Roman" w:hAnsi="Times New Roman" w:eastAsia="宋体" w:cs="Times New Roman"/>
                        <w:szCs w:val="18"/>
                      </w:rPr>
                      <w:t xml:space="preserve"> 页 共 </w:t>
                    </w:r>
                    <w:r>
                      <w:rPr>
                        <w:rFonts w:ascii="Times New Roman" w:hAnsi="Times New Roman" w:eastAsia="宋体" w:cs="Times New Roman"/>
                        <w:szCs w:val="18"/>
                      </w:rPr>
                      <w:fldChar w:fldCharType="begin"/>
                    </w:r>
                    <w:r>
                      <w:rPr>
                        <w:rFonts w:ascii="Times New Roman" w:hAnsi="Times New Roman" w:eastAsia="宋体" w:cs="Times New Roman"/>
                        <w:szCs w:val="18"/>
                      </w:rPr>
                      <w:instrText xml:space="preserve"> NUMPAGES  \* MERGEFORMAT </w:instrText>
                    </w:r>
                    <w:r>
                      <w:rPr>
                        <w:rFonts w:ascii="Times New Roman" w:hAnsi="Times New Roman" w:eastAsia="宋体" w:cs="Times New Roman"/>
                        <w:szCs w:val="18"/>
                      </w:rPr>
                      <w:fldChar w:fldCharType="separate"/>
                    </w:r>
                    <w:r>
                      <w:rPr>
                        <w:rFonts w:ascii="Times New Roman" w:hAnsi="Times New Roman" w:eastAsia="宋体" w:cs="Times New Roman"/>
                        <w:szCs w:val="18"/>
                      </w:rPr>
                      <w:t>4</w:t>
                    </w:r>
                    <w:r>
                      <w:rPr>
                        <w:rFonts w:ascii="Times New Roman" w:hAnsi="Times New Roman" w:eastAsia="宋体" w:cs="Times New Roman"/>
                        <w:szCs w:val="18"/>
                      </w:rPr>
                      <w:fldChar w:fldCharType="end"/>
                    </w:r>
                    <w:r>
                      <w:rPr>
                        <w:rFonts w:ascii="Times New Roman" w:hAnsi="Times New Roman" w:eastAsia="宋体" w:cs="Times New Roman"/>
                        <w:szCs w:val="18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ind w:left="0" w:leftChars="0" w:firstLine="0" w:firstLineChars="0"/>
      <w:jc w:val="distribute"/>
      <w:rPr>
        <w:rFonts w:hint="default" w:eastAsia="华文新魏"/>
        <w:i w:val="0"/>
        <w:iCs w:val="0"/>
        <w:u w:val="single"/>
        <w:lang w:val="en-US" w:eastAsia="zh-CN"/>
      </w:rPr>
    </w:pPr>
    <w:r>
      <w:rPr>
        <w:rFonts w:hint="eastAsia"/>
        <w:i w:val="0"/>
        <w:iCs w:val="0"/>
        <w:u w:val="single"/>
      </w:rPr>
      <w:tab/>
    </w:r>
    <w:r>
      <w:rPr>
        <w:rFonts w:hint="eastAsia"/>
        <w:i w:val="0"/>
        <w:iCs w:val="0"/>
        <w:u w:val="single"/>
      </w:rPr>
      <w:t xml:space="preserve">                       </w:t>
    </w:r>
    <w:r>
      <w:rPr>
        <w:rFonts w:hint="eastAsia"/>
        <w:i w:val="0"/>
        <w:iCs w:val="0"/>
        <w:u w:val="single"/>
        <w:lang w:val="en-US" w:eastAsia="zh-CN"/>
      </w:rPr>
      <w:t xml:space="preserve">    </w:t>
    </w:r>
    <w:r>
      <w:rPr>
        <w:rFonts w:hint="eastAsia"/>
        <w:i w:val="0"/>
        <w:iCs w:val="0"/>
        <w:u w:val="single"/>
      </w:rPr>
      <w:t xml:space="preserve">     </w:t>
    </w:r>
    <w:r>
      <w:rPr>
        <w:i w:val="0"/>
        <w:iCs w:val="0"/>
        <w:u w:val="single"/>
      </w:rPr>
      <w:t xml:space="preserve"> </w:t>
    </w:r>
    <w:r>
      <w:rPr>
        <w:rFonts w:hint="eastAsia"/>
        <w:i w:val="0"/>
        <w:iCs w:val="0"/>
        <w:u w:val="single"/>
        <w:lang w:val="en-US" w:eastAsia="zh-CN"/>
      </w:rPr>
      <w:t>测试平台说明书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D40E963"/>
    <w:multiLevelType w:val="singleLevel"/>
    <w:tmpl w:val="AD40E963"/>
    <w:lvl w:ilvl="0" w:tentative="0">
      <w:start w:val="2"/>
      <w:numFmt w:val="decimalFullWidth"/>
      <w:suff w:val="nothing"/>
      <w:lvlText w:val="（%1）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attachedTemplate r:id="rId1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BB3441E"/>
    <w:rsid w:val="0002564B"/>
    <w:rsid w:val="00036922"/>
    <w:rsid w:val="000A35A9"/>
    <w:rsid w:val="000E6CAB"/>
    <w:rsid w:val="0015433C"/>
    <w:rsid w:val="00154E7A"/>
    <w:rsid w:val="00163401"/>
    <w:rsid w:val="00165C9A"/>
    <w:rsid w:val="00172A27"/>
    <w:rsid w:val="00181421"/>
    <w:rsid w:val="00182DAD"/>
    <w:rsid w:val="0019199F"/>
    <w:rsid w:val="001C5873"/>
    <w:rsid w:val="00253D2F"/>
    <w:rsid w:val="002607AC"/>
    <w:rsid w:val="002677A4"/>
    <w:rsid w:val="002C50BB"/>
    <w:rsid w:val="002C7AAD"/>
    <w:rsid w:val="0030342C"/>
    <w:rsid w:val="00314E8E"/>
    <w:rsid w:val="003919B2"/>
    <w:rsid w:val="00395524"/>
    <w:rsid w:val="003C39D0"/>
    <w:rsid w:val="003F7E7E"/>
    <w:rsid w:val="004215C7"/>
    <w:rsid w:val="00457E16"/>
    <w:rsid w:val="005074AF"/>
    <w:rsid w:val="00535F6C"/>
    <w:rsid w:val="005D6A24"/>
    <w:rsid w:val="0060439B"/>
    <w:rsid w:val="006469B4"/>
    <w:rsid w:val="00656082"/>
    <w:rsid w:val="00672A08"/>
    <w:rsid w:val="00694D5B"/>
    <w:rsid w:val="006C131F"/>
    <w:rsid w:val="0073276B"/>
    <w:rsid w:val="00787CAB"/>
    <w:rsid w:val="007A0C4B"/>
    <w:rsid w:val="007B3A17"/>
    <w:rsid w:val="007C56E7"/>
    <w:rsid w:val="007E0159"/>
    <w:rsid w:val="0082099E"/>
    <w:rsid w:val="00880EC8"/>
    <w:rsid w:val="008E696E"/>
    <w:rsid w:val="00954126"/>
    <w:rsid w:val="0096157B"/>
    <w:rsid w:val="009E25FB"/>
    <w:rsid w:val="009F5EB1"/>
    <w:rsid w:val="00A7015E"/>
    <w:rsid w:val="00B173C7"/>
    <w:rsid w:val="00B53A3F"/>
    <w:rsid w:val="00B60932"/>
    <w:rsid w:val="00B8655B"/>
    <w:rsid w:val="00BE071D"/>
    <w:rsid w:val="00C172CC"/>
    <w:rsid w:val="00C27CEC"/>
    <w:rsid w:val="00C53CFD"/>
    <w:rsid w:val="00CC00E0"/>
    <w:rsid w:val="00D15485"/>
    <w:rsid w:val="00D46064"/>
    <w:rsid w:val="00DA0272"/>
    <w:rsid w:val="00DA1243"/>
    <w:rsid w:val="00DA50BA"/>
    <w:rsid w:val="00DD3ACE"/>
    <w:rsid w:val="00DE0C2D"/>
    <w:rsid w:val="00DF69BC"/>
    <w:rsid w:val="00E12668"/>
    <w:rsid w:val="00E512D5"/>
    <w:rsid w:val="00E86D57"/>
    <w:rsid w:val="00F01172"/>
    <w:rsid w:val="00F33C89"/>
    <w:rsid w:val="00F45DCB"/>
    <w:rsid w:val="00F54204"/>
    <w:rsid w:val="00F70FC3"/>
    <w:rsid w:val="00FA0EC9"/>
    <w:rsid w:val="00FB21FF"/>
    <w:rsid w:val="00FC6B45"/>
    <w:rsid w:val="01145DEA"/>
    <w:rsid w:val="014478D6"/>
    <w:rsid w:val="015C6919"/>
    <w:rsid w:val="016F2E79"/>
    <w:rsid w:val="0182522E"/>
    <w:rsid w:val="018275F5"/>
    <w:rsid w:val="018B2AE5"/>
    <w:rsid w:val="01A47210"/>
    <w:rsid w:val="01A651B6"/>
    <w:rsid w:val="01BC6A07"/>
    <w:rsid w:val="01CF7F1F"/>
    <w:rsid w:val="01E5396F"/>
    <w:rsid w:val="01E866FF"/>
    <w:rsid w:val="01F1495B"/>
    <w:rsid w:val="01F91DFC"/>
    <w:rsid w:val="0255110E"/>
    <w:rsid w:val="02757B05"/>
    <w:rsid w:val="028D28FD"/>
    <w:rsid w:val="02906E4A"/>
    <w:rsid w:val="02B5382B"/>
    <w:rsid w:val="02B869C0"/>
    <w:rsid w:val="02E60419"/>
    <w:rsid w:val="02FB198D"/>
    <w:rsid w:val="02FF177F"/>
    <w:rsid w:val="03063942"/>
    <w:rsid w:val="0317475A"/>
    <w:rsid w:val="031F5E5F"/>
    <w:rsid w:val="032C1826"/>
    <w:rsid w:val="034C4B3B"/>
    <w:rsid w:val="0352239A"/>
    <w:rsid w:val="03705798"/>
    <w:rsid w:val="037E432C"/>
    <w:rsid w:val="0387261A"/>
    <w:rsid w:val="039318E0"/>
    <w:rsid w:val="03C300B3"/>
    <w:rsid w:val="03CF1CDF"/>
    <w:rsid w:val="03E15706"/>
    <w:rsid w:val="03F868B5"/>
    <w:rsid w:val="03FE7726"/>
    <w:rsid w:val="04121FC7"/>
    <w:rsid w:val="0412429E"/>
    <w:rsid w:val="043417BD"/>
    <w:rsid w:val="04367EF8"/>
    <w:rsid w:val="04534704"/>
    <w:rsid w:val="04650F8E"/>
    <w:rsid w:val="046A2715"/>
    <w:rsid w:val="047A02E9"/>
    <w:rsid w:val="04802DCA"/>
    <w:rsid w:val="04B50BD0"/>
    <w:rsid w:val="04C30040"/>
    <w:rsid w:val="04CA7E2A"/>
    <w:rsid w:val="04E3755E"/>
    <w:rsid w:val="04E571ED"/>
    <w:rsid w:val="04EA5A0B"/>
    <w:rsid w:val="04FF1260"/>
    <w:rsid w:val="051E2AF2"/>
    <w:rsid w:val="05332CA0"/>
    <w:rsid w:val="0537194E"/>
    <w:rsid w:val="053C14F9"/>
    <w:rsid w:val="055A7067"/>
    <w:rsid w:val="056337EF"/>
    <w:rsid w:val="057061AD"/>
    <w:rsid w:val="057F427A"/>
    <w:rsid w:val="05814A24"/>
    <w:rsid w:val="05925719"/>
    <w:rsid w:val="059277E4"/>
    <w:rsid w:val="0594640F"/>
    <w:rsid w:val="05990ABD"/>
    <w:rsid w:val="05A17F7C"/>
    <w:rsid w:val="05D00910"/>
    <w:rsid w:val="05D512BF"/>
    <w:rsid w:val="05DC7243"/>
    <w:rsid w:val="0609735F"/>
    <w:rsid w:val="0621198B"/>
    <w:rsid w:val="0627223A"/>
    <w:rsid w:val="06300EDA"/>
    <w:rsid w:val="06374ECB"/>
    <w:rsid w:val="065B2557"/>
    <w:rsid w:val="069019EF"/>
    <w:rsid w:val="06AE1176"/>
    <w:rsid w:val="06B1202F"/>
    <w:rsid w:val="06B541AC"/>
    <w:rsid w:val="06C4626D"/>
    <w:rsid w:val="06D36833"/>
    <w:rsid w:val="06D8126F"/>
    <w:rsid w:val="06E83FBD"/>
    <w:rsid w:val="06F53158"/>
    <w:rsid w:val="06FC3127"/>
    <w:rsid w:val="07083A4E"/>
    <w:rsid w:val="07237E69"/>
    <w:rsid w:val="074C5C42"/>
    <w:rsid w:val="0760039D"/>
    <w:rsid w:val="07633F03"/>
    <w:rsid w:val="07640F12"/>
    <w:rsid w:val="0774217B"/>
    <w:rsid w:val="0780337F"/>
    <w:rsid w:val="07A54228"/>
    <w:rsid w:val="07C56863"/>
    <w:rsid w:val="07D977A6"/>
    <w:rsid w:val="07E766AA"/>
    <w:rsid w:val="07FB516B"/>
    <w:rsid w:val="081B62CC"/>
    <w:rsid w:val="081E011D"/>
    <w:rsid w:val="081F2D7C"/>
    <w:rsid w:val="082100DF"/>
    <w:rsid w:val="0838203A"/>
    <w:rsid w:val="08550048"/>
    <w:rsid w:val="08763409"/>
    <w:rsid w:val="0882196A"/>
    <w:rsid w:val="089179AE"/>
    <w:rsid w:val="0893464F"/>
    <w:rsid w:val="089910F5"/>
    <w:rsid w:val="08BB6443"/>
    <w:rsid w:val="08C14F21"/>
    <w:rsid w:val="08C77DAE"/>
    <w:rsid w:val="08C97C6E"/>
    <w:rsid w:val="08CD5FD5"/>
    <w:rsid w:val="08EA241E"/>
    <w:rsid w:val="08F94841"/>
    <w:rsid w:val="09010BED"/>
    <w:rsid w:val="090A75FA"/>
    <w:rsid w:val="090B661F"/>
    <w:rsid w:val="091379E4"/>
    <w:rsid w:val="09255280"/>
    <w:rsid w:val="092F27B0"/>
    <w:rsid w:val="09A06343"/>
    <w:rsid w:val="09A25C5C"/>
    <w:rsid w:val="09E30E81"/>
    <w:rsid w:val="09F51EDC"/>
    <w:rsid w:val="0A1172EE"/>
    <w:rsid w:val="0A260F37"/>
    <w:rsid w:val="0A2B66D8"/>
    <w:rsid w:val="0A484223"/>
    <w:rsid w:val="0A584861"/>
    <w:rsid w:val="0A637D1E"/>
    <w:rsid w:val="0A6C68E8"/>
    <w:rsid w:val="0A91471B"/>
    <w:rsid w:val="0ADF7291"/>
    <w:rsid w:val="0AE268D1"/>
    <w:rsid w:val="0AEF3AEF"/>
    <w:rsid w:val="0AF33291"/>
    <w:rsid w:val="0B1507B8"/>
    <w:rsid w:val="0B321D41"/>
    <w:rsid w:val="0B435D68"/>
    <w:rsid w:val="0B55414E"/>
    <w:rsid w:val="0B572B50"/>
    <w:rsid w:val="0B6B2393"/>
    <w:rsid w:val="0B9445AA"/>
    <w:rsid w:val="0B98048B"/>
    <w:rsid w:val="0BB71236"/>
    <w:rsid w:val="0BC8419F"/>
    <w:rsid w:val="0BEC1E43"/>
    <w:rsid w:val="0BED2D6F"/>
    <w:rsid w:val="0BF02ABB"/>
    <w:rsid w:val="0C23350F"/>
    <w:rsid w:val="0C2D7A5C"/>
    <w:rsid w:val="0C4B53FC"/>
    <w:rsid w:val="0C600BB6"/>
    <w:rsid w:val="0C656BD1"/>
    <w:rsid w:val="0C7310B1"/>
    <w:rsid w:val="0C742367"/>
    <w:rsid w:val="0C8C7656"/>
    <w:rsid w:val="0CB76460"/>
    <w:rsid w:val="0CC52ABD"/>
    <w:rsid w:val="0CF22944"/>
    <w:rsid w:val="0CF35284"/>
    <w:rsid w:val="0D5034B1"/>
    <w:rsid w:val="0D7F197C"/>
    <w:rsid w:val="0DB065FC"/>
    <w:rsid w:val="0DC776FB"/>
    <w:rsid w:val="0DD547C1"/>
    <w:rsid w:val="0E0133A1"/>
    <w:rsid w:val="0E1F55E0"/>
    <w:rsid w:val="0E327848"/>
    <w:rsid w:val="0E8B4309"/>
    <w:rsid w:val="0E901E31"/>
    <w:rsid w:val="0E911461"/>
    <w:rsid w:val="0EA261A1"/>
    <w:rsid w:val="0EC65C50"/>
    <w:rsid w:val="0EC9436A"/>
    <w:rsid w:val="0ED32E1D"/>
    <w:rsid w:val="0EDD66C7"/>
    <w:rsid w:val="0F190FE5"/>
    <w:rsid w:val="0F227E9E"/>
    <w:rsid w:val="0F33784A"/>
    <w:rsid w:val="0F425806"/>
    <w:rsid w:val="0F5F3CA7"/>
    <w:rsid w:val="0F627C2C"/>
    <w:rsid w:val="0F8A1ECE"/>
    <w:rsid w:val="0F8D5F51"/>
    <w:rsid w:val="0F906F56"/>
    <w:rsid w:val="0FA41179"/>
    <w:rsid w:val="0FBC4B5E"/>
    <w:rsid w:val="0FBE3AE9"/>
    <w:rsid w:val="0FD57215"/>
    <w:rsid w:val="0FEB0D88"/>
    <w:rsid w:val="0FEE03DD"/>
    <w:rsid w:val="0FEE0CC2"/>
    <w:rsid w:val="1010357A"/>
    <w:rsid w:val="10163B09"/>
    <w:rsid w:val="103C1D3C"/>
    <w:rsid w:val="1046556F"/>
    <w:rsid w:val="1048020A"/>
    <w:rsid w:val="107947E3"/>
    <w:rsid w:val="109A6E41"/>
    <w:rsid w:val="10B7023F"/>
    <w:rsid w:val="10CF60FA"/>
    <w:rsid w:val="10D554B6"/>
    <w:rsid w:val="10EA772C"/>
    <w:rsid w:val="10FB4051"/>
    <w:rsid w:val="110E34E4"/>
    <w:rsid w:val="11193414"/>
    <w:rsid w:val="1122228C"/>
    <w:rsid w:val="11224DE2"/>
    <w:rsid w:val="11484FB5"/>
    <w:rsid w:val="114A0827"/>
    <w:rsid w:val="11787B49"/>
    <w:rsid w:val="11853484"/>
    <w:rsid w:val="11D504DD"/>
    <w:rsid w:val="12257476"/>
    <w:rsid w:val="123A123B"/>
    <w:rsid w:val="12412E77"/>
    <w:rsid w:val="12730BD1"/>
    <w:rsid w:val="1274455B"/>
    <w:rsid w:val="128617BB"/>
    <w:rsid w:val="128B211B"/>
    <w:rsid w:val="12A4317F"/>
    <w:rsid w:val="12C15078"/>
    <w:rsid w:val="12CE071C"/>
    <w:rsid w:val="12D6425C"/>
    <w:rsid w:val="12DB370C"/>
    <w:rsid w:val="132104AC"/>
    <w:rsid w:val="133C56AE"/>
    <w:rsid w:val="13622D77"/>
    <w:rsid w:val="13673949"/>
    <w:rsid w:val="1373242B"/>
    <w:rsid w:val="139163F3"/>
    <w:rsid w:val="13EE189D"/>
    <w:rsid w:val="13F25770"/>
    <w:rsid w:val="14162E3A"/>
    <w:rsid w:val="142760B4"/>
    <w:rsid w:val="1464022F"/>
    <w:rsid w:val="14666A5D"/>
    <w:rsid w:val="14934937"/>
    <w:rsid w:val="14B51A7F"/>
    <w:rsid w:val="14DE3185"/>
    <w:rsid w:val="14FA68BC"/>
    <w:rsid w:val="152C416D"/>
    <w:rsid w:val="15421662"/>
    <w:rsid w:val="15460722"/>
    <w:rsid w:val="156A4C17"/>
    <w:rsid w:val="15AB21DB"/>
    <w:rsid w:val="15CD5C99"/>
    <w:rsid w:val="15CF6A6B"/>
    <w:rsid w:val="15F80159"/>
    <w:rsid w:val="162C3C72"/>
    <w:rsid w:val="163C1AAD"/>
    <w:rsid w:val="163E3B57"/>
    <w:rsid w:val="164D453B"/>
    <w:rsid w:val="16615796"/>
    <w:rsid w:val="16676094"/>
    <w:rsid w:val="1668226B"/>
    <w:rsid w:val="16747717"/>
    <w:rsid w:val="167B407F"/>
    <w:rsid w:val="167E568F"/>
    <w:rsid w:val="168F37D9"/>
    <w:rsid w:val="16B514FD"/>
    <w:rsid w:val="16C42DFA"/>
    <w:rsid w:val="16DC325D"/>
    <w:rsid w:val="16E448D4"/>
    <w:rsid w:val="16EE1BBF"/>
    <w:rsid w:val="170D01CA"/>
    <w:rsid w:val="17121796"/>
    <w:rsid w:val="17223E07"/>
    <w:rsid w:val="17527054"/>
    <w:rsid w:val="17683279"/>
    <w:rsid w:val="17886400"/>
    <w:rsid w:val="17C63FBB"/>
    <w:rsid w:val="17FE01C5"/>
    <w:rsid w:val="18511D12"/>
    <w:rsid w:val="18577E8F"/>
    <w:rsid w:val="18654BCA"/>
    <w:rsid w:val="18937A46"/>
    <w:rsid w:val="18995213"/>
    <w:rsid w:val="18E73F09"/>
    <w:rsid w:val="19192783"/>
    <w:rsid w:val="19213022"/>
    <w:rsid w:val="193A03CF"/>
    <w:rsid w:val="19572630"/>
    <w:rsid w:val="196D3A32"/>
    <w:rsid w:val="198C423E"/>
    <w:rsid w:val="19CA3127"/>
    <w:rsid w:val="19CE7029"/>
    <w:rsid w:val="1A0800CF"/>
    <w:rsid w:val="1A145D55"/>
    <w:rsid w:val="1A1732F8"/>
    <w:rsid w:val="1A1A034C"/>
    <w:rsid w:val="1A382E3D"/>
    <w:rsid w:val="1A5F26F3"/>
    <w:rsid w:val="1A8F10B1"/>
    <w:rsid w:val="1AA5408A"/>
    <w:rsid w:val="1AA65DFD"/>
    <w:rsid w:val="1AA70428"/>
    <w:rsid w:val="1AC1406E"/>
    <w:rsid w:val="1AC42C51"/>
    <w:rsid w:val="1AF87757"/>
    <w:rsid w:val="1AFA6CD7"/>
    <w:rsid w:val="1B08035C"/>
    <w:rsid w:val="1B0971E4"/>
    <w:rsid w:val="1B1F7B87"/>
    <w:rsid w:val="1B501BD5"/>
    <w:rsid w:val="1B556F62"/>
    <w:rsid w:val="1B8D3023"/>
    <w:rsid w:val="1B940E0F"/>
    <w:rsid w:val="1B9438A6"/>
    <w:rsid w:val="1BAF5D2E"/>
    <w:rsid w:val="1BBB4CB7"/>
    <w:rsid w:val="1C047493"/>
    <w:rsid w:val="1C15159E"/>
    <w:rsid w:val="1C4967EA"/>
    <w:rsid w:val="1C6D732A"/>
    <w:rsid w:val="1C7D5BE5"/>
    <w:rsid w:val="1CA25018"/>
    <w:rsid w:val="1CDA7796"/>
    <w:rsid w:val="1CDD3D8A"/>
    <w:rsid w:val="1CE03E68"/>
    <w:rsid w:val="1CE22F60"/>
    <w:rsid w:val="1D173341"/>
    <w:rsid w:val="1D1A15BF"/>
    <w:rsid w:val="1D4F0763"/>
    <w:rsid w:val="1D5A68C1"/>
    <w:rsid w:val="1DC34A90"/>
    <w:rsid w:val="1DE36F9F"/>
    <w:rsid w:val="1DE833FA"/>
    <w:rsid w:val="1DF550DC"/>
    <w:rsid w:val="1E1B0B83"/>
    <w:rsid w:val="1E337DC8"/>
    <w:rsid w:val="1E3C786E"/>
    <w:rsid w:val="1E603588"/>
    <w:rsid w:val="1E684144"/>
    <w:rsid w:val="1E811121"/>
    <w:rsid w:val="1E825BFB"/>
    <w:rsid w:val="1E8A66D9"/>
    <w:rsid w:val="1E8D102A"/>
    <w:rsid w:val="1EAA48B1"/>
    <w:rsid w:val="1EAD60E4"/>
    <w:rsid w:val="1EB7415B"/>
    <w:rsid w:val="1EC53F2C"/>
    <w:rsid w:val="1EDC04AD"/>
    <w:rsid w:val="1F057C0A"/>
    <w:rsid w:val="1F1C4D43"/>
    <w:rsid w:val="1F263134"/>
    <w:rsid w:val="1F265D4E"/>
    <w:rsid w:val="1F6E28F1"/>
    <w:rsid w:val="1F992E92"/>
    <w:rsid w:val="1FCE52C8"/>
    <w:rsid w:val="1FDC09D1"/>
    <w:rsid w:val="1FDE0A9F"/>
    <w:rsid w:val="1FEF4758"/>
    <w:rsid w:val="1FEF49B8"/>
    <w:rsid w:val="20114DE0"/>
    <w:rsid w:val="20265286"/>
    <w:rsid w:val="20382CD0"/>
    <w:rsid w:val="20515ACF"/>
    <w:rsid w:val="20542631"/>
    <w:rsid w:val="205A3C19"/>
    <w:rsid w:val="205D60B9"/>
    <w:rsid w:val="205F5B62"/>
    <w:rsid w:val="207A0556"/>
    <w:rsid w:val="20B303D1"/>
    <w:rsid w:val="20BD3FB8"/>
    <w:rsid w:val="20C817AA"/>
    <w:rsid w:val="20F27543"/>
    <w:rsid w:val="20F70FF2"/>
    <w:rsid w:val="21007ADD"/>
    <w:rsid w:val="21123035"/>
    <w:rsid w:val="21345B09"/>
    <w:rsid w:val="213C4922"/>
    <w:rsid w:val="21431723"/>
    <w:rsid w:val="21507468"/>
    <w:rsid w:val="21536CF6"/>
    <w:rsid w:val="215E480E"/>
    <w:rsid w:val="217167A6"/>
    <w:rsid w:val="217E03F7"/>
    <w:rsid w:val="218E63A8"/>
    <w:rsid w:val="218E655A"/>
    <w:rsid w:val="21961255"/>
    <w:rsid w:val="219852AD"/>
    <w:rsid w:val="21B66FAA"/>
    <w:rsid w:val="21CA0892"/>
    <w:rsid w:val="21D77172"/>
    <w:rsid w:val="21E973AA"/>
    <w:rsid w:val="21F32A9A"/>
    <w:rsid w:val="22125072"/>
    <w:rsid w:val="225424F6"/>
    <w:rsid w:val="2259718C"/>
    <w:rsid w:val="22861726"/>
    <w:rsid w:val="2294381E"/>
    <w:rsid w:val="229B6D1F"/>
    <w:rsid w:val="22AF6B90"/>
    <w:rsid w:val="22DF33CA"/>
    <w:rsid w:val="22EB5C42"/>
    <w:rsid w:val="22FC4430"/>
    <w:rsid w:val="22FD21FF"/>
    <w:rsid w:val="230D1726"/>
    <w:rsid w:val="2317150E"/>
    <w:rsid w:val="233738F6"/>
    <w:rsid w:val="23606980"/>
    <w:rsid w:val="236B70AF"/>
    <w:rsid w:val="237307DA"/>
    <w:rsid w:val="237679BE"/>
    <w:rsid w:val="23837BE3"/>
    <w:rsid w:val="238969D2"/>
    <w:rsid w:val="23936918"/>
    <w:rsid w:val="23BB1DEB"/>
    <w:rsid w:val="23C2411A"/>
    <w:rsid w:val="23EC2E8F"/>
    <w:rsid w:val="24152E80"/>
    <w:rsid w:val="243D7B1F"/>
    <w:rsid w:val="246423E1"/>
    <w:rsid w:val="246D678E"/>
    <w:rsid w:val="24970CB2"/>
    <w:rsid w:val="24A61651"/>
    <w:rsid w:val="24AA4ACC"/>
    <w:rsid w:val="24CE0D71"/>
    <w:rsid w:val="24CE14F4"/>
    <w:rsid w:val="25045DB5"/>
    <w:rsid w:val="250C0741"/>
    <w:rsid w:val="25151CDB"/>
    <w:rsid w:val="25615AD1"/>
    <w:rsid w:val="25735707"/>
    <w:rsid w:val="25AB7426"/>
    <w:rsid w:val="25B172C8"/>
    <w:rsid w:val="25CA5476"/>
    <w:rsid w:val="25EC6BF2"/>
    <w:rsid w:val="26034D6D"/>
    <w:rsid w:val="26084D49"/>
    <w:rsid w:val="260E48DE"/>
    <w:rsid w:val="26290F76"/>
    <w:rsid w:val="263F70E6"/>
    <w:rsid w:val="264853D3"/>
    <w:rsid w:val="264A536D"/>
    <w:rsid w:val="2682247E"/>
    <w:rsid w:val="26DB7333"/>
    <w:rsid w:val="26EF49DE"/>
    <w:rsid w:val="27175642"/>
    <w:rsid w:val="27643FB5"/>
    <w:rsid w:val="278B1CB0"/>
    <w:rsid w:val="279A48DE"/>
    <w:rsid w:val="27B939FC"/>
    <w:rsid w:val="27CE236F"/>
    <w:rsid w:val="27D414EB"/>
    <w:rsid w:val="27D807EF"/>
    <w:rsid w:val="27FA3D41"/>
    <w:rsid w:val="281A7DAA"/>
    <w:rsid w:val="283F6A1D"/>
    <w:rsid w:val="28406C78"/>
    <w:rsid w:val="284A6A5F"/>
    <w:rsid w:val="28617449"/>
    <w:rsid w:val="28851289"/>
    <w:rsid w:val="288779F3"/>
    <w:rsid w:val="28A25C9B"/>
    <w:rsid w:val="28D63724"/>
    <w:rsid w:val="28F6384C"/>
    <w:rsid w:val="28F7689C"/>
    <w:rsid w:val="28F914DF"/>
    <w:rsid w:val="29161E76"/>
    <w:rsid w:val="29786D76"/>
    <w:rsid w:val="297C4A71"/>
    <w:rsid w:val="299E77F6"/>
    <w:rsid w:val="29A833CC"/>
    <w:rsid w:val="29C02633"/>
    <w:rsid w:val="29DF599A"/>
    <w:rsid w:val="29F93B26"/>
    <w:rsid w:val="2A0F2456"/>
    <w:rsid w:val="2A3117A2"/>
    <w:rsid w:val="2A3B4849"/>
    <w:rsid w:val="2A7537C0"/>
    <w:rsid w:val="2A846BBF"/>
    <w:rsid w:val="2AAC4049"/>
    <w:rsid w:val="2AD179C6"/>
    <w:rsid w:val="2AD264E5"/>
    <w:rsid w:val="2AD71512"/>
    <w:rsid w:val="2AE16C59"/>
    <w:rsid w:val="2AFD545A"/>
    <w:rsid w:val="2B391DCB"/>
    <w:rsid w:val="2B3E5757"/>
    <w:rsid w:val="2B7430EF"/>
    <w:rsid w:val="2B810E57"/>
    <w:rsid w:val="2B85649C"/>
    <w:rsid w:val="2BE43C0F"/>
    <w:rsid w:val="2BF60A62"/>
    <w:rsid w:val="2C20621B"/>
    <w:rsid w:val="2C2A71B0"/>
    <w:rsid w:val="2C2C59C3"/>
    <w:rsid w:val="2C421184"/>
    <w:rsid w:val="2C5449AF"/>
    <w:rsid w:val="2C674153"/>
    <w:rsid w:val="2C6D0B63"/>
    <w:rsid w:val="2C7327AE"/>
    <w:rsid w:val="2C8E3A72"/>
    <w:rsid w:val="2C946647"/>
    <w:rsid w:val="2C9C4FCB"/>
    <w:rsid w:val="2CB97D73"/>
    <w:rsid w:val="2D0375A5"/>
    <w:rsid w:val="2D2304AD"/>
    <w:rsid w:val="2D240FD1"/>
    <w:rsid w:val="2D456471"/>
    <w:rsid w:val="2D764E72"/>
    <w:rsid w:val="2DD91D0C"/>
    <w:rsid w:val="2DF37F92"/>
    <w:rsid w:val="2E40015B"/>
    <w:rsid w:val="2E6875C5"/>
    <w:rsid w:val="2E867C66"/>
    <w:rsid w:val="2EB77A61"/>
    <w:rsid w:val="2EC1437E"/>
    <w:rsid w:val="2ED649D1"/>
    <w:rsid w:val="2EE42FFC"/>
    <w:rsid w:val="2EE90A7A"/>
    <w:rsid w:val="2F1A4A12"/>
    <w:rsid w:val="2F216343"/>
    <w:rsid w:val="2F266713"/>
    <w:rsid w:val="2F5F137A"/>
    <w:rsid w:val="2F735569"/>
    <w:rsid w:val="2F7C675E"/>
    <w:rsid w:val="2F923943"/>
    <w:rsid w:val="2FA304DC"/>
    <w:rsid w:val="2FA93F7D"/>
    <w:rsid w:val="2FB13E0F"/>
    <w:rsid w:val="2FB423D2"/>
    <w:rsid w:val="2FB95028"/>
    <w:rsid w:val="2FC167E7"/>
    <w:rsid w:val="2FC363D8"/>
    <w:rsid w:val="2FCA3515"/>
    <w:rsid w:val="2FFC746C"/>
    <w:rsid w:val="306945CF"/>
    <w:rsid w:val="309D7991"/>
    <w:rsid w:val="30BD2933"/>
    <w:rsid w:val="30C87C38"/>
    <w:rsid w:val="30CA0E06"/>
    <w:rsid w:val="30D602A3"/>
    <w:rsid w:val="310F726B"/>
    <w:rsid w:val="3144347D"/>
    <w:rsid w:val="314D2875"/>
    <w:rsid w:val="31685F4B"/>
    <w:rsid w:val="316D0925"/>
    <w:rsid w:val="31820E97"/>
    <w:rsid w:val="318B6444"/>
    <w:rsid w:val="31A302A1"/>
    <w:rsid w:val="31DB5F57"/>
    <w:rsid w:val="31E46DA9"/>
    <w:rsid w:val="320432A5"/>
    <w:rsid w:val="320705A1"/>
    <w:rsid w:val="32361C1A"/>
    <w:rsid w:val="324A5075"/>
    <w:rsid w:val="325A09AB"/>
    <w:rsid w:val="326B74E4"/>
    <w:rsid w:val="327936BB"/>
    <w:rsid w:val="327D08AC"/>
    <w:rsid w:val="329F1B90"/>
    <w:rsid w:val="32B068F7"/>
    <w:rsid w:val="32B26C39"/>
    <w:rsid w:val="32B345F3"/>
    <w:rsid w:val="32D01724"/>
    <w:rsid w:val="32D87B74"/>
    <w:rsid w:val="330E6961"/>
    <w:rsid w:val="332D0291"/>
    <w:rsid w:val="33306C4A"/>
    <w:rsid w:val="33435332"/>
    <w:rsid w:val="334550B1"/>
    <w:rsid w:val="33481922"/>
    <w:rsid w:val="335B5AC2"/>
    <w:rsid w:val="33826E25"/>
    <w:rsid w:val="33C81244"/>
    <w:rsid w:val="33CB230E"/>
    <w:rsid w:val="33D53C7F"/>
    <w:rsid w:val="33DE47A5"/>
    <w:rsid w:val="33F63FE1"/>
    <w:rsid w:val="341F41FF"/>
    <w:rsid w:val="34444600"/>
    <w:rsid w:val="3485319F"/>
    <w:rsid w:val="3490130F"/>
    <w:rsid w:val="34932B2B"/>
    <w:rsid w:val="3494516A"/>
    <w:rsid w:val="349814C5"/>
    <w:rsid w:val="34D84DF7"/>
    <w:rsid w:val="34EA68FC"/>
    <w:rsid w:val="34F80C32"/>
    <w:rsid w:val="353804B1"/>
    <w:rsid w:val="35450B71"/>
    <w:rsid w:val="35533813"/>
    <w:rsid w:val="355A4A93"/>
    <w:rsid w:val="35660C08"/>
    <w:rsid w:val="35923D47"/>
    <w:rsid w:val="35B306D5"/>
    <w:rsid w:val="35B92181"/>
    <w:rsid w:val="35C63285"/>
    <w:rsid w:val="35C9758C"/>
    <w:rsid w:val="35CC565B"/>
    <w:rsid w:val="35D1780B"/>
    <w:rsid w:val="35F2672F"/>
    <w:rsid w:val="36094C81"/>
    <w:rsid w:val="364949EB"/>
    <w:rsid w:val="365370D7"/>
    <w:rsid w:val="365D006B"/>
    <w:rsid w:val="36652C95"/>
    <w:rsid w:val="36776D86"/>
    <w:rsid w:val="367819C0"/>
    <w:rsid w:val="369F2ED6"/>
    <w:rsid w:val="36D245AD"/>
    <w:rsid w:val="36DF5A01"/>
    <w:rsid w:val="37012300"/>
    <w:rsid w:val="3712296F"/>
    <w:rsid w:val="37231CB9"/>
    <w:rsid w:val="373A021D"/>
    <w:rsid w:val="373D15C4"/>
    <w:rsid w:val="373F28AA"/>
    <w:rsid w:val="375403E7"/>
    <w:rsid w:val="376D7C3C"/>
    <w:rsid w:val="377C14A2"/>
    <w:rsid w:val="379B2595"/>
    <w:rsid w:val="379D080F"/>
    <w:rsid w:val="37D24E3B"/>
    <w:rsid w:val="37DF164B"/>
    <w:rsid w:val="37F16569"/>
    <w:rsid w:val="37F50A8D"/>
    <w:rsid w:val="381E01B5"/>
    <w:rsid w:val="38355268"/>
    <w:rsid w:val="38416BE7"/>
    <w:rsid w:val="38424FAB"/>
    <w:rsid w:val="387966F9"/>
    <w:rsid w:val="387E6428"/>
    <w:rsid w:val="38A67D23"/>
    <w:rsid w:val="38BB08AF"/>
    <w:rsid w:val="38DA33AE"/>
    <w:rsid w:val="38DA5DFF"/>
    <w:rsid w:val="38E47BB8"/>
    <w:rsid w:val="38FB2E21"/>
    <w:rsid w:val="39162837"/>
    <w:rsid w:val="391D4A22"/>
    <w:rsid w:val="39295D5E"/>
    <w:rsid w:val="393A4E49"/>
    <w:rsid w:val="3981481A"/>
    <w:rsid w:val="398B290B"/>
    <w:rsid w:val="399E7A1B"/>
    <w:rsid w:val="39A11A63"/>
    <w:rsid w:val="39A47DAE"/>
    <w:rsid w:val="39C32416"/>
    <w:rsid w:val="39CC3B3A"/>
    <w:rsid w:val="39D213D3"/>
    <w:rsid w:val="39E1098E"/>
    <w:rsid w:val="3A0957CD"/>
    <w:rsid w:val="3A1A3F71"/>
    <w:rsid w:val="3A2E5006"/>
    <w:rsid w:val="3A301D44"/>
    <w:rsid w:val="3A5D226D"/>
    <w:rsid w:val="3A707312"/>
    <w:rsid w:val="3A7074E2"/>
    <w:rsid w:val="3A95119B"/>
    <w:rsid w:val="3AAF1F73"/>
    <w:rsid w:val="3AC50A00"/>
    <w:rsid w:val="3AE7284B"/>
    <w:rsid w:val="3AF04B23"/>
    <w:rsid w:val="3B356E4A"/>
    <w:rsid w:val="3B7F5535"/>
    <w:rsid w:val="3B9871CD"/>
    <w:rsid w:val="3BA72FB2"/>
    <w:rsid w:val="3BDA0EC9"/>
    <w:rsid w:val="3BDE7C81"/>
    <w:rsid w:val="3C060B2F"/>
    <w:rsid w:val="3C60677E"/>
    <w:rsid w:val="3C632E6D"/>
    <w:rsid w:val="3C710A1F"/>
    <w:rsid w:val="3C774804"/>
    <w:rsid w:val="3CA96F64"/>
    <w:rsid w:val="3CC35266"/>
    <w:rsid w:val="3CC51239"/>
    <w:rsid w:val="3CDA0804"/>
    <w:rsid w:val="3D3009C8"/>
    <w:rsid w:val="3D300F0C"/>
    <w:rsid w:val="3D445474"/>
    <w:rsid w:val="3D5658D1"/>
    <w:rsid w:val="3D737F99"/>
    <w:rsid w:val="3D802DE0"/>
    <w:rsid w:val="3D8E335F"/>
    <w:rsid w:val="3DA821F8"/>
    <w:rsid w:val="3E145824"/>
    <w:rsid w:val="3E164207"/>
    <w:rsid w:val="3E3516E5"/>
    <w:rsid w:val="3E353947"/>
    <w:rsid w:val="3E513084"/>
    <w:rsid w:val="3EA50EBA"/>
    <w:rsid w:val="3EB320B8"/>
    <w:rsid w:val="3EBB493E"/>
    <w:rsid w:val="3EF06125"/>
    <w:rsid w:val="3EF25999"/>
    <w:rsid w:val="3EFE5BAD"/>
    <w:rsid w:val="3F013FCA"/>
    <w:rsid w:val="3F1A2A3B"/>
    <w:rsid w:val="3F223014"/>
    <w:rsid w:val="3F5D3641"/>
    <w:rsid w:val="3F6B1177"/>
    <w:rsid w:val="3F7B4AFA"/>
    <w:rsid w:val="3F8262DE"/>
    <w:rsid w:val="3F864C2D"/>
    <w:rsid w:val="3F891E21"/>
    <w:rsid w:val="3F904AC2"/>
    <w:rsid w:val="3FC60AA1"/>
    <w:rsid w:val="3FC7359C"/>
    <w:rsid w:val="3FC93CA5"/>
    <w:rsid w:val="3FD11802"/>
    <w:rsid w:val="3FD97B28"/>
    <w:rsid w:val="3FF02037"/>
    <w:rsid w:val="3FFE64A4"/>
    <w:rsid w:val="402D1AB6"/>
    <w:rsid w:val="40392CE2"/>
    <w:rsid w:val="403C7B02"/>
    <w:rsid w:val="404E1C0E"/>
    <w:rsid w:val="404E7103"/>
    <w:rsid w:val="406E76BE"/>
    <w:rsid w:val="40882156"/>
    <w:rsid w:val="40975E5D"/>
    <w:rsid w:val="409E1AFA"/>
    <w:rsid w:val="409E2D47"/>
    <w:rsid w:val="40BC44BC"/>
    <w:rsid w:val="40C869B2"/>
    <w:rsid w:val="40DF25D7"/>
    <w:rsid w:val="410E2B37"/>
    <w:rsid w:val="41140DDF"/>
    <w:rsid w:val="41165D12"/>
    <w:rsid w:val="41353F9A"/>
    <w:rsid w:val="413724D5"/>
    <w:rsid w:val="415B3FEB"/>
    <w:rsid w:val="41646283"/>
    <w:rsid w:val="417C0A65"/>
    <w:rsid w:val="41937C5B"/>
    <w:rsid w:val="41C14422"/>
    <w:rsid w:val="41C57C60"/>
    <w:rsid w:val="423D5832"/>
    <w:rsid w:val="424E6A79"/>
    <w:rsid w:val="425B3021"/>
    <w:rsid w:val="42936C54"/>
    <w:rsid w:val="435941EC"/>
    <w:rsid w:val="435D7510"/>
    <w:rsid w:val="438E1413"/>
    <w:rsid w:val="439465E7"/>
    <w:rsid w:val="439C098D"/>
    <w:rsid w:val="43D55204"/>
    <w:rsid w:val="43E9662D"/>
    <w:rsid w:val="43ED1DB6"/>
    <w:rsid w:val="43FD38E5"/>
    <w:rsid w:val="440D246A"/>
    <w:rsid w:val="440D6F3E"/>
    <w:rsid w:val="44150B1C"/>
    <w:rsid w:val="4434577C"/>
    <w:rsid w:val="44816B7C"/>
    <w:rsid w:val="448607A3"/>
    <w:rsid w:val="448E4A20"/>
    <w:rsid w:val="44B11F95"/>
    <w:rsid w:val="44D30328"/>
    <w:rsid w:val="44EA6123"/>
    <w:rsid w:val="44F2019D"/>
    <w:rsid w:val="450637E1"/>
    <w:rsid w:val="451846B8"/>
    <w:rsid w:val="45211CB3"/>
    <w:rsid w:val="453500DC"/>
    <w:rsid w:val="45501E17"/>
    <w:rsid w:val="455803F0"/>
    <w:rsid w:val="45822191"/>
    <w:rsid w:val="458A5B35"/>
    <w:rsid w:val="45BD717F"/>
    <w:rsid w:val="45BE761D"/>
    <w:rsid w:val="45D83CD3"/>
    <w:rsid w:val="45E90AD1"/>
    <w:rsid w:val="45EC0215"/>
    <w:rsid w:val="45F01AC6"/>
    <w:rsid w:val="460519C5"/>
    <w:rsid w:val="461063E5"/>
    <w:rsid w:val="4611592C"/>
    <w:rsid w:val="46180E47"/>
    <w:rsid w:val="46562461"/>
    <w:rsid w:val="465F1AE3"/>
    <w:rsid w:val="4664455C"/>
    <w:rsid w:val="46802531"/>
    <w:rsid w:val="46843994"/>
    <w:rsid w:val="46BB4618"/>
    <w:rsid w:val="470013EE"/>
    <w:rsid w:val="470B3D1B"/>
    <w:rsid w:val="47192EC3"/>
    <w:rsid w:val="47635B97"/>
    <w:rsid w:val="47707981"/>
    <w:rsid w:val="47770D4C"/>
    <w:rsid w:val="47860B02"/>
    <w:rsid w:val="47AC3253"/>
    <w:rsid w:val="47BB7A80"/>
    <w:rsid w:val="47BF586F"/>
    <w:rsid w:val="47EA2939"/>
    <w:rsid w:val="47FC1DD7"/>
    <w:rsid w:val="48215694"/>
    <w:rsid w:val="48260D06"/>
    <w:rsid w:val="485343A8"/>
    <w:rsid w:val="485506B2"/>
    <w:rsid w:val="485D5060"/>
    <w:rsid w:val="487516F5"/>
    <w:rsid w:val="487E2DA0"/>
    <w:rsid w:val="48A211DE"/>
    <w:rsid w:val="48C16869"/>
    <w:rsid w:val="48C774CA"/>
    <w:rsid w:val="48CB2DDA"/>
    <w:rsid w:val="48E52B9D"/>
    <w:rsid w:val="48EB6B45"/>
    <w:rsid w:val="48EF2D9A"/>
    <w:rsid w:val="48F3687E"/>
    <w:rsid w:val="492939CC"/>
    <w:rsid w:val="4958544B"/>
    <w:rsid w:val="4963298C"/>
    <w:rsid w:val="497B7433"/>
    <w:rsid w:val="498C49B5"/>
    <w:rsid w:val="49A11451"/>
    <w:rsid w:val="49A75873"/>
    <w:rsid w:val="49C32527"/>
    <w:rsid w:val="49EF29D0"/>
    <w:rsid w:val="4A1402FA"/>
    <w:rsid w:val="4A283332"/>
    <w:rsid w:val="4A2A097A"/>
    <w:rsid w:val="4A2C3CDF"/>
    <w:rsid w:val="4A4B38EB"/>
    <w:rsid w:val="4A514562"/>
    <w:rsid w:val="4A62703A"/>
    <w:rsid w:val="4A652E67"/>
    <w:rsid w:val="4A654D3C"/>
    <w:rsid w:val="4ABB5E44"/>
    <w:rsid w:val="4ABD2C00"/>
    <w:rsid w:val="4B3900CA"/>
    <w:rsid w:val="4B442A8F"/>
    <w:rsid w:val="4B4510CB"/>
    <w:rsid w:val="4B604E17"/>
    <w:rsid w:val="4B69546B"/>
    <w:rsid w:val="4B6F6D3C"/>
    <w:rsid w:val="4B9E28B8"/>
    <w:rsid w:val="4BB3441E"/>
    <w:rsid w:val="4BBA47E4"/>
    <w:rsid w:val="4BD674A1"/>
    <w:rsid w:val="4C231F10"/>
    <w:rsid w:val="4C671B57"/>
    <w:rsid w:val="4C7939EE"/>
    <w:rsid w:val="4C7A6D61"/>
    <w:rsid w:val="4C823543"/>
    <w:rsid w:val="4CAA100A"/>
    <w:rsid w:val="4CB9799E"/>
    <w:rsid w:val="4D0B227D"/>
    <w:rsid w:val="4D1C4D5B"/>
    <w:rsid w:val="4D1C6C36"/>
    <w:rsid w:val="4D2A571B"/>
    <w:rsid w:val="4D2B7A9E"/>
    <w:rsid w:val="4D2F72AA"/>
    <w:rsid w:val="4D464FC9"/>
    <w:rsid w:val="4D6F54D3"/>
    <w:rsid w:val="4D9802D2"/>
    <w:rsid w:val="4DBC503B"/>
    <w:rsid w:val="4DCF3364"/>
    <w:rsid w:val="4DE0291E"/>
    <w:rsid w:val="4DF52CF7"/>
    <w:rsid w:val="4DFD5B9D"/>
    <w:rsid w:val="4E022A9A"/>
    <w:rsid w:val="4E0D5939"/>
    <w:rsid w:val="4E1A32BE"/>
    <w:rsid w:val="4E4B1919"/>
    <w:rsid w:val="4E4E3CBE"/>
    <w:rsid w:val="4E733042"/>
    <w:rsid w:val="4E9945D2"/>
    <w:rsid w:val="4EC26440"/>
    <w:rsid w:val="4ED02CFD"/>
    <w:rsid w:val="4EF462A6"/>
    <w:rsid w:val="4EFA062D"/>
    <w:rsid w:val="4F1145AE"/>
    <w:rsid w:val="4F31503A"/>
    <w:rsid w:val="4F33477B"/>
    <w:rsid w:val="4F346B2B"/>
    <w:rsid w:val="4F55063F"/>
    <w:rsid w:val="4F5B6154"/>
    <w:rsid w:val="4F625D13"/>
    <w:rsid w:val="4F815E53"/>
    <w:rsid w:val="4FC94E39"/>
    <w:rsid w:val="4FD551EC"/>
    <w:rsid w:val="4FDF4C87"/>
    <w:rsid w:val="4FF50656"/>
    <w:rsid w:val="4FFC4B06"/>
    <w:rsid w:val="501F381D"/>
    <w:rsid w:val="50491958"/>
    <w:rsid w:val="505840D9"/>
    <w:rsid w:val="505F7ABE"/>
    <w:rsid w:val="5066481A"/>
    <w:rsid w:val="50666333"/>
    <w:rsid w:val="507617AF"/>
    <w:rsid w:val="5097310D"/>
    <w:rsid w:val="50A30D32"/>
    <w:rsid w:val="50E701D0"/>
    <w:rsid w:val="512844B4"/>
    <w:rsid w:val="513E2BA5"/>
    <w:rsid w:val="51407FA7"/>
    <w:rsid w:val="51640025"/>
    <w:rsid w:val="517A36BA"/>
    <w:rsid w:val="51A160A3"/>
    <w:rsid w:val="51B2127D"/>
    <w:rsid w:val="51C05857"/>
    <w:rsid w:val="51C62CC6"/>
    <w:rsid w:val="51D904FE"/>
    <w:rsid w:val="51F24112"/>
    <w:rsid w:val="520F2E40"/>
    <w:rsid w:val="52314B65"/>
    <w:rsid w:val="52321647"/>
    <w:rsid w:val="52484DD6"/>
    <w:rsid w:val="524E7FD0"/>
    <w:rsid w:val="52A83FF2"/>
    <w:rsid w:val="52A86AEA"/>
    <w:rsid w:val="52A878FF"/>
    <w:rsid w:val="52B508F8"/>
    <w:rsid w:val="52C16047"/>
    <w:rsid w:val="52C557C4"/>
    <w:rsid w:val="52C93071"/>
    <w:rsid w:val="52FC2D3E"/>
    <w:rsid w:val="530D6AF8"/>
    <w:rsid w:val="533D4A15"/>
    <w:rsid w:val="534B06AD"/>
    <w:rsid w:val="534F0F54"/>
    <w:rsid w:val="53862F74"/>
    <w:rsid w:val="538F2184"/>
    <w:rsid w:val="53967264"/>
    <w:rsid w:val="53C03BEA"/>
    <w:rsid w:val="53C26CD3"/>
    <w:rsid w:val="53D20A70"/>
    <w:rsid w:val="53E52F08"/>
    <w:rsid w:val="540C57CD"/>
    <w:rsid w:val="543654A3"/>
    <w:rsid w:val="54480163"/>
    <w:rsid w:val="545563C8"/>
    <w:rsid w:val="54817E4B"/>
    <w:rsid w:val="5484342D"/>
    <w:rsid w:val="548845FC"/>
    <w:rsid w:val="54C01820"/>
    <w:rsid w:val="54D568CC"/>
    <w:rsid w:val="551C699C"/>
    <w:rsid w:val="55210E9A"/>
    <w:rsid w:val="552F7296"/>
    <w:rsid w:val="555E7A1D"/>
    <w:rsid w:val="55641362"/>
    <w:rsid w:val="5568340A"/>
    <w:rsid w:val="559677F1"/>
    <w:rsid w:val="559E0506"/>
    <w:rsid w:val="55B3728C"/>
    <w:rsid w:val="55D82069"/>
    <w:rsid w:val="55F052D9"/>
    <w:rsid w:val="55FB71D9"/>
    <w:rsid w:val="56094A17"/>
    <w:rsid w:val="561E688F"/>
    <w:rsid w:val="562978E5"/>
    <w:rsid w:val="563158E8"/>
    <w:rsid w:val="56477298"/>
    <w:rsid w:val="566912C7"/>
    <w:rsid w:val="566A7CFE"/>
    <w:rsid w:val="566F53D8"/>
    <w:rsid w:val="56735577"/>
    <w:rsid w:val="56754C95"/>
    <w:rsid w:val="56A258FF"/>
    <w:rsid w:val="56B15CFB"/>
    <w:rsid w:val="56C20E0C"/>
    <w:rsid w:val="56CD0B2A"/>
    <w:rsid w:val="57150C17"/>
    <w:rsid w:val="57174BFB"/>
    <w:rsid w:val="572E4768"/>
    <w:rsid w:val="57464505"/>
    <w:rsid w:val="574D39DC"/>
    <w:rsid w:val="57762532"/>
    <w:rsid w:val="577D64B3"/>
    <w:rsid w:val="57AA5360"/>
    <w:rsid w:val="57AB7499"/>
    <w:rsid w:val="57BF053B"/>
    <w:rsid w:val="57D83E10"/>
    <w:rsid w:val="57DD54C3"/>
    <w:rsid w:val="57F72259"/>
    <w:rsid w:val="57FF0868"/>
    <w:rsid w:val="580C03C7"/>
    <w:rsid w:val="58174DE6"/>
    <w:rsid w:val="583948CC"/>
    <w:rsid w:val="588F2DBB"/>
    <w:rsid w:val="58BA731F"/>
    <w:rsid w:val="58DA4F67"/>
    <w:rsid w:val="58DF128E"/>
    <w:rsid w:val="58E43F7D"/>
    <w:rsid w:val="5949393A"/>
    <w:rsid w:val="59884EFA"/>
    <w:rsid w:val="59C1290C"/>
    <w:rsid w:val="59C91EA0"/>
    <w:rsid w:val="5A060A9C"/>
    <w:rsid w:val="5A146F74"/>
    <w:rsid w:val="5A1E2C55"/>
    <w:rsid w:val="5A265646"/>
    <w:rsid w:val="5A267873"/>
    <w:rsid w:val="5A284CF1"/>
    <w:rsid w:val="5A6735F8"/>
    <w:rsid w:val="5AC07895"/>
    <w:rsid w:val="5AD46540"/>
    <w:rsid w:val="5AE71588"/>
    <w:rsid w:val="5AEF7FD2"/>
    <w:rsid w:val="5B44508B"/>
    <w:rsid w:val="5B5C3D78"/>
    <w:rsid w:val="5B657A4A"/>
    <w:rsid w:val="5B660895"/>
    <w:rsid w:val="5B7A3713"/>
    <w:rsid w:val="5B8B35B8"/>
    <w:rsid w:val="5B9A0A0B"/>
    <w:rsid w:val="5B9C5744"/>
    <w:rsid w:val="5BA602E3"/>
    <w:rsid w:val="5BAB65FB"/>
    <w:rsid w:val="5BBC7D8E"/>
    <w:rsid w:val="5BC1507E"/>
    <w:rsid w:val="5BF94D36"/>
    <w:rsid w:val="5C211C29"/>
    <w:rsid w:val="5C212391"/>
    <w:rsid w:val="5C2C65B5"/>
    <w:rsid w:val="5C356858"/>
    <w:rsid w:val="5C393A4C"/>
    <w:rsid w:val="5C410CCC"/>
    <w:rsid w:val="5C5473C3"/>
    <w:rsid w:val="5C5F1D1C"/>
    <w:rsid w:val="5C622933"/>
    <w:rsid w:val="5C667CB0"/>
    <w:rsid w:val="5C684C64"/>
    <w:rsid w:val="5C8C72FA"/>
    <w:rsid w:val="5C9D5A6A"/>
    <w:rsid w:val="5CAB5F82"/>
    <w:rsid w:val="5CE05046"/>
    <w:rsid w:val="5CE7616B"/>
    <w:rsid w:val="5D271902"/>
    <w:rsid w:val="5D38726D"/>
    <w:rsid w:val="5D554C00"/>
    <w:rsid w:val="5D587F9E"/>
    <w:rsid w:val="5D5F2665"/>
    <w:rsid w:val="5D6B4D15"/>
    <w:rsid w:val="5D770CED"/>
    <w:rsid w:val="5D77176E"/>
    <w:rsid w:val="5D806D91"/>
    <w:rsid w:val="5D9000E4"/>
    <w:rsid w:val="5E002B94"/>
    <w:rsid w:val="5E145FB9"/>
    <w:rsid w:val="5E395CAB"/>
    <w:rsid w:val="5E41425A"/>
    <w:rsid w:val="5E43337E"/>
    <w:rsid w:val="5E921BF4"/>
    <w:rsid w:val="5EA16B67"/>
    <w:rsid w:val="5ED61B78"/>
    <w:rsid w:val="5F441E0E"/>
    <w:rsid w:val="5F453399"/>
    <w:rsid w:val="5F4E2D19"/>
    <w:rsid w:val="5F557ED0"/>
    <w:rsid w:val="5F57279F"/>
    <w:rsid w:val="5F8251EE"/>
    <w:rsid w:val="5F8C3979"/>
    <w:rsid w:val="5FD932C4"/>
    <w:rsid w:val="5FE27E4F"/>
    <w:rsid w:val="60482B0D"/>
    <w:rsid w:val="60B94059"/>
    <w:rsid w:val="60BA5A87"/>
    <w:rsid w:val="60CD6155"/>
    <w:rsid w:val="60D057EC"/>
    <w:rsid w:val="60DA4DC7"/>
    <w:rsid w:val="60EF2A61"/>
    <w:rsid w:val="61134CA0"/>
    <w:rsid w:val="61257304"/>
    <w:rsid w:val="6141139C"/>
    <w:rsid w:val="61633CAC"/>
    <w:rsid w:val="61714128"/>
    <w:rsid w:val="6180279F"/>
    <w:rsid w:val="618039B3"/>
    <w:rsid w:val="619752D5"/>
    <w:rsid w:val="62166CDD"/>
    <w:rsid w:val="621B1BF9"/>
    <w:rsid w:val="622E3581"/>
    <w:rsid w:val="6245548D"/>
    <w:rsid w:val="624E4423"/>
    <w:rsid w:val="62756E35"/>
    <w:rsid w:val="62795EC7"/>
    <w:rsid w:val="627D6FE3"/>
    <w:rsid w:val="6285444E"/>
    <w:rsid w:val="62955750"/>
    <w:rsid w:val="62A64C57"/>
    <w:rsid w:val="62D95484"/>
    <w:rsid w:val="62E51DBD"/>
    <w:rsid w:val="63011E3E"/>
    <w:rsid w:val="63170139"/>
    <w:rsid w:val="63211200"/>
    <w:rsid w:val="63403DEB"/>
    <w:rsid w:val="637E4714"/>
    <w:rsid w:val="638A7E82"/>
    <w:rsid w:val="63CB2FA8"/>
    <w:rsid w:val="63CB4ED7"/>
    <w:rsid w:val="63F04D2A"/>
    <w:rsid w:val="63F11159"/>
    <w:rsid w:val="63FF27B4"/>
    <w:rsid w:val="64413979"/>
    <w:rsid w:val="64467338"/>
    <w:rsid w:val="64560217"/>
    <w:rsid w:val="646B342E"/>
    <w:rsid w:val="64875168"/>
    <w:rsid w:val="64B670EE"/>
    <w:rsid w:val="64BF4024"/>
    <w:rsid w:val="64DE3DEC"/>
    <w:rsid w:val="64E97A42"/>
    <w:rsid w:val="64ED7E50"/>
    <w:rsid w:val="6506352B"/>
    <w:rsid w:val="650E02E1"/>
    <w:rsid w:val="650F630F"/>
    <w:rsid w:val="652E336C"/>
    <w:rsid w:val="65413F9E"/>
    <w:rsid w:val="654B69F8"/>
    <w:rsid w:val="654D79D0"/>
    <w:rsid w:val="656A72FF"/>
    <w:rsid w:val="65783BB8"/>
    <w:rsid w:val="658C6B9B"/>
    <w:rsid w:val="65B16D08"/>
    <w:rsid w:val="65BF12EC"/>
    <w:rsid w:val="65F43351"/>
    <w:rsid w:val="661B7C2C"/>
    <w:rsid w:val="661E7FB6"/>
    <w:rsid w:val="664A4F5E"/>
    <w:rsid w:val="665F1682"/>
    <w:rsid w:val="66725FBD"/>
    <w:rsid w:val="6673440A"/>
    <w:rsid w:val="66A12886"/>
    <w:rsid w:val="66C56FA6"/>
    <w:rsid w:val="66DF65D2"/>
    <w:rsid w:val="66E315CE"/>
    <w:rsid w:val="67217B17"/>
    <w:rsid w:val="672F3F4A"/>
    <w:rsid w:val="67340CF8"/>
    <w:rsid w:val="67477A75"/>
    <w:rsid w:val="67677993"/>
    <w:rsid w:val="677A2D6E"/>
    <w:rsid w:val="677E2E91"/>
    <w:rsid w:val="67814AA4"/>
    <w:rsid w:val="678B7EDC"/>
    <w:rsid w:val="67AE1DE0"/>
    <w:rsid w:val="67C85102"/>
    <w:rsid w:val="67E715B1"/>
    <w:rsid w:val="67F13ED8"/>
    <w:rsid w:val="67F702F0"/>
    <w:rsid w:val="68134A5D"/>
    <w:rsid w:val="681907E5"/>
    <w:rsid w:val="681B7D33"/>
    <w:rsid w:val="6839265F"/>
    <w:rsid w:val="684737D2"/>
    <w:rsid w:val="68566B9B"/>
    <w:rsid w:val="687C3FB7"/>
    <w:rsid w:val="68B86E45"/>
    <w:rsid w:val="68CD0F36"/>
    <w:rsid w:val="68D45F7E"/>
    <w:rsid w:val="691236BD"/>
    <w:rsid w:val="691E53A4"/>
    <w:rsid w:val="69511091"/>
    <w:rsid w:val="69551EAB"/>
    <w:rsid w:val="696D0051"/>
    <w:rsid w:val="69827F2C"/>
    <w:rsid w:val="698C3E0B"/>
    <w:rsid w:val="69A56972"/>
    <w:rsid w:val="69AC594A"/>
    <w:rsid w:val="69B5325E"/>
    <w:rsid w:val="69D41FD1"/>
    <w:rsid w:val="69F10ACF"/>
    <w:rsid w:val="69FF501E"/>
    <w:rsid w:val="6A356797"/>
    <w:rsid w:val="6A41108A"/>
    <w:rsid w:val="6AC97AD5"/>
    <w:rsid w:val="6ACA1047"/>
    <w:rsid w:val="6AF77AC9"/>
    <w:rsid w:val="6B25039A"/>
    <w:rsid w:val="6B2945C3"/>
    <w:rsid w:val="6B411031"/>
    <w:rsid w:val="6B536BD1"/>
    <w:rsid w:val="6BA91C58"/>
    <w:rsid w:val="6BB82E44"/>
    <w:rsid w:val="6BCC6795"/>
    <w:rsid w:val="6C175D3C"/>
    <w:rsid w:val="6C1F0B50"/>
    <w:rsid w:val="6C207AFE"/>
    <w:rsid w:val="6C2C695F"/>
    <w:rsid w:val="6C335C1E"/>
    <w:rsid w:val="6C5666E6"/>
    <w:rsid w:val="6C5E1B46"/>
    <w:rsid w:val="6C761576"/>
    <w:rsid w:val="6C866339"/>
    <w:rsid w:val="6C8D0978"/>
    <w:rsid w:val="6CB67527"/>
    <w:rsid w:val="6CC07E96"/>
    <w:rsid w:val="6CDA4A77"/>
    <w:rsid w:val="6CFA2A75"/>
    <w:rsid w:val="6CFC4AAD"/>
    <w:rsid w:val="6D0C15B1"/>
    <w:rsid w:val="6D1A669F"/>
    <w:rsid w:val="6D26146D"/>
    <w:rsid w:val="6D631117"/>
    <w:rsid w:val="6D821DF4"/>
    <w:rsid w:val="6D8477D0"/>
    <w:rsid w:val="6D983184"/>
    <w:rsid w:val="6DAD59CF"/>
    <w:rsid w:val="6DB43729"/>
    <w:rsid w:val="6DCE36BE"/>
    <w:rsid w:val="6DD75B12"/>
    <w:rsid w:val="6DD81E91"/>
    <w:rsid w:val="6DE17BAC"/>
    <w:rsid w:val="6DE80430"/>
    <w:rsid w:val="6DEF40B9"/>
    <w:rsid w:val="6DF02FD8"/>
    <w:rsid w:val="6DF366CA"/>
    <w:rsid w:val="6E3A288D"/>
    <w:rsid w:val="6E425571"/>
    <w:rsid w:val="6E675613"/>
    <w:rsid w:val="6E931E7E"/>
    <w:rsid w:val="6E9A1AD4"/>
    <w:rsid w:val="6EA565C1"/>
    <w:rsid w:val="6EAC3AC6"/>
    <w:rsid w:val="6EAD37B0"/>
    <w:rsid w:val="6EBE65E3"/>
    <w:rsid w:val="6EC11803"/>
    <w:rsid w:val="6EE42836"/>
    <w:rsid w:val="6EFE6179"/>
    <w:rsid w:val="6F0D23A3"/>
    <w:rsid w:val="6F1D08A4"/>
    <w:rsid w:val="6F2D10F1"/>
    <w:rsid w:val="6F467E79"/>
    <w:rsid w:val="6F5F021D"/>
    <w:rsid w:val="6F880576"/>
    <w:rsid w:val="6FE75D47"/>
    <w:rsid w:val="6FEE689F"/>
    <w:rsid w:val="6FEF3F20"/>
    <w:rsid w:val="702473C2"/>
    <w:rsid w:val="702C7352"/>
    <w:rsid w:val="70405FCE"/>
    <w:rsid w:val="70435416"/>
    <w:rsid w:val="709140AE"/>
    <w:rsid w:val="70BE2454"/>
    <w:rsid w:val="70DD2592"/>
    <w:rsid w:val="70E767AC"/>
    <w:rsid w:val="70FF1583"/>
    <w:rsid w:val="7100697A"/>
    <w:rsid w:val="710D3CD3"/>
    <w:rsid w:val="71226EF8"/>
    <w:rsid w:val="713373CE"/>
    <w:rsid w:val="7148296A"/>
    <w:rsid w:val="7178072D"/>
    <w:rsid w:val="71B45054"/>
    <w:rsid w:val="71E027ED"/>
    <w:rsid w:val="721F2062"/>
    <w:rsid w:val="72300169"/>
    <w:rsid w:val="72554B54"/>
    <w:rsid w:val="7282388A"/>
    <w:rsid w:val="72B9591B"/>
    <w:rsid w:val="72C2356E"/>
    <w:rsid w:val="72C83747"/>
    <w:rsid w:val="72D16E2B"/>
    <w:rsid w:val="72D55587"/>
    <w:rsid w:val="72FD539B"/>
    <w:rsid w:val="72FF2A95"/>
    <w:rsid w:val="7311556D"/>
    <w:rsid w:val="737334D8"/>
    <w:rsid w:val="738373A8"/>
    <w:rsid w:val="73A36AAE"/>
    <w:rsid w:val="73B930FF"/>
    <w:rsid w:val="73C33EC5"/>
    <w:rsid w:val="73CF7D3C"/>
    <w:rsid w:val="73F97A07"/>
    <w:rsid w:val="74096EFB"/>
    <w:rsid w:val="740C6E4F"/>
    <w:rsid w:val="74351696"/>
    <w:rsid w:val="749C7DFF"/>
    <w:rsid w:val="74BA761D"/>
    <w:rsid w:val="74C65BBB"/>
    <w:rsid w:val="74F73E51"/>
    <w:rsid w:val="75103286"/>
    <w:rsid w:val="75327B9D"/>
    <w:rsid w:val="754369C5"/>
    <w:rsid w:val="7544571D"/>
    <w:rsid w:val="75462929"/>
    <w:rsid w:val="75495BA7"/>
    <w:rsid w:val="75516F93"/>
    <w:rsid w:val="75700123"/>
    <w:rsid w:val="758D1F84"/>
    <w:rsid w:val="759043D5"/>
    <w:rsid w:val="75956A18"/>
    <w:rsid w:val="75B376BE"/>
    <w:rsid w:val="75B55E71"/>
    <w:rsid w:val="75EA57AE"/>
    <w:rsid w:val="75FE0DD8"/>
    <w:rsid w:val="762214FA"/>
    <w:rsid w:val="76425E5F"/>
    <w:rsid w:val="76483D12"/>
    <w:rsid w:val="764D73FF"/>
    <w:rsid w:val="766544C1"/>
    <w:rsid w:val="76B24588"/>
    <w:rsid w:val="76CF51BB"/>
    <w:rsid w:val="76D06350"/>
    <w:rsid w:val="76E4504A"/>
    <w:rsid w:val="76EF6CF3"/>
    <w:rsid w:val="770F1743"/>
    <w:rsid w:val="77724D72"/>
    <w:rsid w:val="77733D1F"/>
    <w:rsid w:val="77931747"/>
    <w:rsid w:val="77A42D40"/>
    <w:rsid w:val="783848E1"/>
    <w:rsid w:val="78531C9B"/>
    <w:rsid w:val="78716E3F"/>
    <w:rsid w:val="788A7236"/>
    <w:rsid w:val="789653B5"/>
    <w:rsid w:val="78AC20B5"/>
    <w:rsid w:val="78AC6AEB"/>
    <w:rsid w:val="78B77DBD"/>
    <w:rsid w:val="78BA41B3"/>
    <w:rsid w:val="78C855CA"/>
    <w:rsid w:val="78DB389D"/>
    <w:rsid w:val="791A3F54"/>
    <w:rsid w:val="792C2F3C"/>
    <w:rsid w:val="794E73FA"/>
    <w:rsid w:val="79797CEB"/>
    <w:rsid w:val="797B77E4"/>
    <w:rsid w:val="7995649F"/>
    <w:rsid w:val="799E5C1B"/>
    <w:rsid w:val="79AB43FF"/>
    <w:rsid w:val="79BE696B"/>
    <w:rsid w:val="79FA2D93"/>
    <w:rsid w:val="7A5205C1"/>
    <w:rsid w:val="7A53282C"/>
    <w:rsid w:val="7A6E709D"/>
    <w:rsid w:val="7AD862BB"/>
    <w:rsid w:val="7AE77401"/>
    <w:rsid w:val="7B0F37C4"/>
    <w:rsid w:val="7B1331D0"/>
    <w:rsid w:val="7B5E513A"/>
    <w:rsid w:val="7B6B708D"/>
    <w:rsid w:val="7B815160"/>
    <w:rsid w:val="7B844F85"/>
    <w:rsid w:val="7B9A10B8"/>
    <w:rsid w:val="7BB217C4"/>
    <w:rsid w:val="7BCE7BDD"/>
    <w:rsid w:val="7C0B0659"/>
    <w:rsid w:val="7C1438F2"/>
    <w:rsid w:val="7C582021"/>
    <w:rsid w:val="7C6005BF"/>
    <w:rsid w:val="7CB050F1"/>
    <w:rsid w:val="7CB20215"/>
    <w:rsid w:val="7CC25170"/>
    <w:rsid w:val="7CF36653"/>
    <w:rsid w:val="7D2853D9"/>
    <w:rsid w:val="7D4D3583"/>
    <w:rsid w:val="7D4F69BB"/>
    <w:rsid w:val="7D5D5669"/>
    <w:rsid w:val="7D646148"/>
    <w:rsid w:val="7D662EBD"/>
    <w:rsid w:val="7D6E3AD3"/>
    <w:rsid w:val="7D703641"/>
    <w:rsid w:val="7D7756C9"/>
    <w:rsid w:val="7DAE544B"/>
    <w:rsid w:val="7DBB0F22"/>
    <w:rsid w:val="7DBE5A8D"/>
    <w:rsid w:val="7DE0037D"/>
    <w:rsid w:val="7E0A3629"/>
    <w:rsid w:val="7E0C33E8"/>
    <w:rsid w:val="7E4301C6"/>
    <w:rsid w:val="7E5E63AC"/>
    <w:rsid w:val="7E67249E"/>
    <w:rsid w:val="7EB031B0"/>
    <w:rsid w:val="7EFF2552"/>
    <w:rsid w:val="7F250BCA"/>
    <w:rsid w:val="7F8F1F6D"/>
    <w:rsid w:val="7F911472"/>
    <w:rsid w:val="7FFB4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643" w:firstLineChars="200"/>
      <w:jc w:val="both"/>
    </w:pPr>
    <w:rPr>
      <w:rFonts w:ascii="Times New Roman" w:hAnsi="Times New Roman" w:eastAsia="宋体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50" w:beforeLines="50" w:after="50" w:afterLines="50"/>
      <w:ind w:firstLine="0" w:firstLineChars="0"/>
      <w:jc w:val="center"/>
      <w:outlineLvl w:val="0"/>
    </w:pPr>
    <w:rPr>
      <w:rFonts w:ascii="Times New Roman" w:hAnsi="Times New Roman" w:eastAsia="黑体"/>
      <w:b/>
      <w:kern w:val="44"/>
      <w:sz w:val="32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50" w:beforeLines="50" w:after="50" w:afterLines="50"/>
      <w:ind w:firstLine="0" w:firstLineChars="0"/>
      <w:jc w:val="left"/>
      <w:outlineLvl w:val="1"/>
    </w:pPr>
    <w:rPr>
      <w:rFonts w:ascii="Times New Roman" w:hAnsi="Times New Roman" w:eastAsia="黑体"/>
      <w:b/>
      <w:sz w:val="30"/>
    </w:rPr>
  </w:style>
  <w:style w:type="paragraph" w:styleId="4">
    <w:name w:val="heading 3"/>
    <w:basedOn w:val="1"/>
    <w:next w:val="1"/>
    <w:link w:val="21"/>
    <w:unhideWhenUsed/>
    <w:qFormat/>
    <w:uiPriority w:val="0"/>
    <w:pPr>
      <w:keepNext/>
      <w:keepLines/>
      <w:spacing w:before="50" w:beforeLines="50" w:after="50" w:afterLines="50"/>
      <w:ind w:firstLine="0" w:firstLineChars="0"/>
      <w:outlineLvl w:val="2"/>
    </w:pPr>
    <w:rPr>
      <w:rFonts w:ascii="Times New Roman" w:hAnsi="Times New Roman" w:eastAsia="黑体"/>
      <w:b/>
      <w:sz w:val="28"/>
    </w:rPr>
  </w:style>
  <w:style w:type="paragraph" w:styleId="5">
    <w:name w:val="heading 4"/>
    <w:basedOn w:val="1"/>
    <w:next w:val="1"/>
    <w:link w:val="18"/>
    <w:unhideWhenUsed/>
    <w:qFormat/>
    <w:uiPriority w:val="0"/>
    <w:pPr>
      <w:keepNext/>
      <w:keepLines/>
      <w:spacing w:before="50" w:beforeLines="50" w:after="50" w:afterLines="50"/>
      <w:ind w:firstLine="0" w:firstLineChars="0"/>
      <w:outlineLvl w:val="3"/>
    </w:pPr>
    <w:rPr>
      <w:rFonts w:ascii="Times New Roman" w:hAnsi="Times New Roman" w:eastAsia="黑体" w:cstheme="majorBidi"/>
      <w:b/>
      <w:bCs/>
      <w:szCs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ind w:firstLine="0" w:firstLineChars="0"/>
      <w:outlineLvl w:val="4"/>
    </w:pPr>
    <w:rPr>
      <w:b/>
      <w:sz w:val="24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</w:rPr>
  </w:style>
  <w:style w:type="character" w:default="1" w:styleId="17">
    <w:name w:val="Default Paragraph Font"/>
    <w:unhideWhenUsed/>
    <w:qFormat/>
    <w:uiPriority w:val="1"/>
  </w:style>
  <w:style w:type="table" w:default="1" w:styleId="1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Body Text"/>
    <w:basedOn w:val="1"/>
    <w:qFormat/>
    <w:uiPriority w:val="0"/>
    <w:pPr>
      <w:spacing w:after="120" w:line="360" w:lineRule="auto"/>
      <w:ind w:firstLine="0" w:firstLineChars="0"/>
    </w:pPr>
  </w:style>
  <w:style w:type="paragraph" w:styleId="9">
    <w:name w:val="toc 3"/>
    <w:basedOn w:val="1"/>
    <w:next w:val="1"/>
    <w:qFormat/>
    <w:uiPriority w:val="0"/>
    <w:pPr>
      <w:ind w:left="840" w:leftChars="400"/>
    </w:pPr>
  </w:style>
  <w:style w:type="paragraph" w:styleId="10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1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rFonts w:eastAsia="华文新魏"/>
      <w:sz w:val="24"/>
    </w:rPr>
  </w:style>
  <w:style w:type="paragraph" w:styleId="12">
    <w:name w:val="toc 1"/>
    <w:basedOn w:val="1"/>
    <w:next w:val="1"/>
    <w:qFormat/>
    <w:uiPriority w:val="0"/>
  </w:style>
  <w:style w:type="paragraph" w:styleId="13">
    <w:name w:val="toc 4"/>
    <w:basedOn w:val="1"/>
    <w:next w:val="1"/>
    <w:qFormat/>
    <w:uiPriority w:val="0"/>
    <w:pPr>
      <w:ind w:left="1260" w:leftChars="600"/>
    </w:pPr>
  </w:style>
  <w:style w:type="paragraph" w:styleId="14">
    <w:name w:val="toc 2"/>
    <w:basedOn w:val="1"/>
    <w:next w:val="1"/>
    <w:qFormat/>
    <w:uiPriority w:val="0"/>
    <w:pPr>
      <w:ind w:left="420" w:leftChars="200"/>
    </w:pPr>
  </w:style>
  <w:style w:type="table" w:styleId="16">
    <w:name w:val="Table Grid"/>
    <w:basedOn w:val="1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8">
    <w:name w:val="标题 4 字符"/>
    <w:basedOn w:val="17"/>
    <w:link w:val="5"/>
    <w:qFormat/>
    <w:uiPriority w:val="0"/>
    <w:rPr>
      <w:rFonts w:ascii="Times New Roman" w:hAnsi="Times New Roman" w:eastAsia="黑体" w:cstheme="majorBidi"/>
      <w:b/>
      <w:bCs/>
      <w:kern w:val="2"/>
      <w:sz w:val="24"/>
      <w:szCs w:val="28"/>
    </w:rPr>
  </w:style>
  <w:style w:type="paragraph" w:customStyle="1" w:styleId="19">
    <w:name w:val="表头格式"/>
    <w:basedOn w:val="1"/>
    <w:qFormat/>
    <w:uiPriority w:val="0"/>
    <w:pPr>
      <w:jc w:val="center"/>
    </w:pPr>
    <w:rPr>
      <w:sz w:val="21"/>
    </w:rPr>
  </w:style>
  <w:style w:type="paragraph" w:customStyle="1" w:styleId="20">
    <w:name w:val="表格内容"/>
    <w:basedOn w:val="1"/>
    <w:qFormat/>
    <w:uiPriority w:val="0"/>
    <w:pPr>
      <w:spacing w:line="240" w:lineRule="auto"/>
      <w:ind w:firstLine="0" w:firstLineChars="0"/>
    </w:pPr>
    <w:rPr>
      <w:sz w:val="21"/>
    </w:rPr>
  </w:style>
  <w:style w:type="character" w:customStyle="1" w:styleId="21">
    <w:name w:val="标题 3 Char"/>
    <w:link w:val="4"/>
    <w:qFormat/>
    <w:uiPriority w:val="0"/>
    <w:rPr>
      <w:rFonts w:ascii="Times New Roman" w:hAnsi="Times New Roman" w:eastAsia="黑体"/>
      <w:b/>
      <w:sz w:val="28"/>
    </w:rPr>
  </w:style>
  <w:style w:type="paragraph" w:customStyle="1" w:styleId="22">
    <w:name w:val="WPSOffice手动目录 1"/>
    <w:qFormat/>
    <w:uiPriority w:val="0"/>
    <w:pPr>
      <w:ind w:leftChars="0"/>
    </w:pPr>
    <w:rPr>
      <w:rFonts w:asciiTheme="minorHAnsi" w:hAnsiTheme="minorHAnsi" w:eastAsiaTheme="minorHAnsi" w:cstheme="minorBidi"/>
      <w:sz w:val="20"/>
      <w:szCs w:val="20"/>
    </w:rPr>
  </w:style>
  <w:style w:type="paragraph" w:customStyle="1" w:styleId="23">
    <w:name w:val="WPSOffice手动目录 2"/>
    <w:qFormat/>
    <w:uiPriority w:val="0"/>
    <w:pPr>
      <w:ind w:leftChars="200"/>
    </w:pPr>
    <w:rPr>
      <w:rFonts w:asciiTheme="minorHAnsi" w:hAnsiTheme="minorHAnsi" w:eastAsiaTheme="minorHAnsi" w:cstheme="minorBidi"/>
      <w:sz w:val="20"/>
      <w:szCs w:val="20"/>
    </w:rPr>
  </w:style>
  <w:style w:type="paragraph" w:customStyle="1" w:styleId="24">
    <w:name w:val="WPSOffice手动目录 3"/>
    <w:qFormat/>
    <w:uiPriority w:val="0"/>
    <w:pPr>
      <w:ind w:leftChars="400"/>
    </w:pPr>
    <w:rPr>
      <w:rFonts w:asciiTheme="minorHAnsi" w:hAnsiTheme="minorHAnsi" w:eastAsiaTheme="minorHAnsi" w:cstheme="minorBidi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7" Type="http://schemas.openxmlformats.org/officeDocument/2006/relationships/glossaryDocument" Target="glossary/document.xml"/><Relationship Id="rId26" Type="http://schemas.openxmlformats.org/officeDocument/2006/relationships/fontTable" Target="fontTable.xml"/><Relationship Id="rId25" Type="http://schemas.openxmlformats.org/officeDocument/2006/relationships/numbering" Target="numbering.xml"/><Relationship Id="rId24" Type="http://schemas.openxmlformats.org/officeDocument/2006/relationships/customXml" Target="../customXml/item1.xml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jpe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ojo_qyl\AppData\Roaming\kingsoft\office6\templates\wps\zh_CN\zojo_g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{7b517649-a441-404a-8997-44df30c9c7f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b517649-a441-404a-8997-44df30c9c7fd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4e1340c-4196-40cc-8602-1bc9f61d452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4e1340c-4196-40cc-8602-1bc9f61d452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df80f44-392c-4927-9967-209505d10ee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df80f44-392c-4927-9967-209505d10ee5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057e063-1344-4cff-8f97-bdbb2b6af90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057e063-1344-4cff-8f97-bdbb2b6af90f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5b9bfc05-c050-4460-8a91-a70b7154785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b9bfc05-c050-4460-8a91-a70b7154785f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8741159-067f-4cc3-a699-c2bfc0e88c1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8741159-067f-4cc3-a699-c2bfc0e88c12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c634452d-52ab-4ea5-ad5a-d23b134c511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634452d-52ab-4ea5-ad5a-d23b134c5117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1c4fae28-4c26-4ac8-b531-fd7f6acbae4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c4fae28-4c26-4ac8-b531-fd7f6acbae4a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097e27f-da1b-44ef-8bd5-607ab1a7438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097e27f-da1b-44ef-8bd5-607ab1a74387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c40699d1-91d5-437b-ae35-14516ece9da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40699d1-91d5-437b-ae35-14516ece9da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19a5efd-192f-41b2-9b91-ae433937c22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19a5efd-192f-41b2-9b91-ae433937c227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d2e4e8d-7e7e-480c-88d0-8c7c0011ced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d2e4e8d-7e7e-480c-88d0-8c7c0011cedf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f489500-5951-411c-8ae9-3aaf07fdb6e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f489500-5951-411c-8ae9-3aaf07fdb6e1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0ada621-f2f1-44c7-92d7-2646b6bff6d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0ada621-f2f1-44c7-92d7-2646b6bff6d5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174c351-2a3e-4f40-9fec-2ef004c48cb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174c351-2a3e-4f40-9fec-2ef004c48cb5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b4fa19b-e41f-48ef-987f-e8e92d49d02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b4fa19b-e41f-48ef-987f-e8e92d49d02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34437e7-cf50-4bfd-8402-368a5293ce8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34437e7-cf50-4bfd-8402-368a5293ce8c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c358039-4138-406b-925e-84b56b888b5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c358039-4138-406b-925e-84b56b888b5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compat>
    <w:useFELayout/>
    <w:splitPgBreakAndParaMark/>
    <w:compatSetting w:name="compatibilityMode" w:uri="http://schemas.microsoft.com/office/word" w:val="14"/>
  </w:compat>
  <w:rsids>
    <w:rsidRoot w:val="000000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/>
</w:style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zojo_go.dotx</Template>
  <Pages>1</Pages>
  <Words>0</Words>
  <Characters>0</Characters>
  <Lines>3</Lines>
  <Paragraphs>1</Paragraphs>
  <TotalTime>32</TotalTime>
  <ScaleCrop>false</ScaleCrop>
  <LinksUpToDate>false</LinksUpToDate>
  <CharactersWithSpaces>0</CharactersWithSpaces>
  <Application>WPS Office_11.1.0.8806_F1E327BC-269C-435d-A152-05C5408002CA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2019-07-02T05:45:00Z</dcterms:created>
  <dc:creator>lost  stars</dc:creator>
  <cp:lastModifiedBy>lost  stars</cp:lastModifiedBy>
  <dcterms:modified xsi:type="dcterms:W3CDTF">2019-07-04T06:16:44Z</dcterms:modified>
  <cp:revision>76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2052-11.1.0.8806</vt:lpwstr>
  </property>
</Properties>
</file>