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Questa11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vale12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come13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prova21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 xml:space="preserve">22 </w:t>
            </w:r>
            <w:r>
              <w:rPr>
                <w:color w:val="CE181E"/>
              </w:rPr>
              <w:t>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23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33</w:t>
            </w:r>
            <w:r>
              <w:rPr>
                <w:b/>
                <w:bCs/>
              </w:rPr>
              <w:t>yeah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VOTI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Lorenzo Mario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Amorosa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30L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Mattia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Orlandi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30L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PINARDI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GIACOMO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30L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Renzi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GIORGIO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30L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24</Words>
  <Characters>116</Characters>
  <CharactersWithSpaces>118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2019-08-20T02:48:15Z</dcterms:created>
  <dc:creator/>
  <dc:description/>
  <dc:language>it-IT</dc:language>
  <cp:lastModifiedBy/>
  <dcterms:modified xsi:type="dcterms:W3CDTF">2020-04-16T12:04:22Z</dcterms:modified>
  <cp:revision>11</cp:revision>
  <dc:subject/>
  <dc:title/>
</cp:coreProperties>
</file>