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2"/>
        <w:numPr>
          <w:ilvl w:val="0"/>
          <w:numId w:val="0"/>
        </w:numPr>
      </w:pPr>
      <w:bookmarkStart w:name="_Toc147896090_1" w:id="100001"/>
      <w:bookmarkStart w:name="_Toc147905019_1" w:id="100002"/>
      <w:bookmarkStart w:name="TOCSection34_1" w:id="100003"/>
      <w:r>
        <w:t>Mail Merge</w:t>
      </w:r>
      <w:bookmarkEnd w:id="100001"/>
      <w:bookmarkEnd w:id="100002"/>
    </w:p>
    <w:bookmarkEnd w:id="100003"/>
    <w:p w:rsidRDefault="00476CD1" w:rsidP="00476CD1" w:rsidR="00476CD1">
      <w:r>
        <w:t>Mail merge</w:t>
      </w:r>
      <w:r>
        <w:t xml:space="preserve"> refers to an operation by which WordprocessingML documents may work in conjunction with data from an external data source, importing this data into a document according to a set of codes contained in WordprocessingML known as fields.</w:t>
      </w:r>
    </w:p>
    <w:p w:rsidRDefault="00476CD1" w:rsidP="00476CD1" w:rsidR="00476CD1">
      <w:r>
        <w:t xml:space="preserve">A WordprocessingML document that contains the </w:t>
      </w:r>
      <w:r>
        <w:t/>
      </w:r>
      <w:hyperlink r:id="rId8">
        <w:r>
          <w:rPr>
            <w:rStyle w:val="Hyperlink"/>
          </w:rPr>
          <w:t>mailMerge</w:t>
        </w:r>
      </w:hyperlink>
      <w:r>
        <w:t/>
      </w:r>
      <w:r>
        <w:t xml:space="preserve"> element (§</w:t>
      </w:r>
      <w:fldSimple w:instr=" REF book15271ed9-abfd-4680-926b-06c83f5ed77a \w \h ">
        <w:r>
          <w:t>2.14.20</w:t>
        </w:r>
      </w:fldSimple>
      <w:r>
        <w:t xml:space="preserve">) and is therefore connected to an external data source, is known as a </w:t>
      </w:r>
      <w:r>
        <w:t>source document</w:t>
      </w:r>
      <w:r>
        <w:t>. In addition to being connected to an external data source and containing fields, a source document may contain any regular WordprocessingML constructs such as:</w:t>
      </w:r>
    </w:p>
    <w:p w:rsidRDefault="00476CD1" w:rsidP="00476CD1" w:rsidR="00476CD1">
      <w:pPr>
        <w:pStyle w:val="ListBullet"/>
        <w:numPr>
          <w:ilvl w:val="0"/>
          <w:numId w:val="145"/>
        </w:numPr>
      </w:pPr>
      <w:r>
        <w:t>Text runs</w:t>
      </w:r>
    </w:p>
    <w:p w:rsidRDefault="00476CD1" w:rsidP="00476CD1" w:rsidR="00476CD1">
      <w:pPr>
        <w:pStyle w:val="ListBullet"/>
      </w:pPr>
      <w:r>
        <w:t/>
      </w:r>
      <w:hyperlink r:id="rId9">
        <w:r>
          <w:rPr>
            <w:rStyle w:val="Hyperlink"/>
          </w:rPr>
          <w:t>Paragraphs</w:t>
        </w:r>
      </w:hyperlink>
      <w:r>
        <w:t/>
      </w:r>
    </w:p>
    <w:p w:rsidRDefault="00476CD1" w:rsidP="00476CD1" w:rsidR="00476CD1">
      <w:pPr>
        <w:pStyle w:val="ListBullet"/>
      </w:pPr>
      <w:r>
        <w:t>Images</w:t>
      </w:r>
    </w:p>
    <w:p w:rsidRDefault="00476CD1" w:rsidP="00476CD1" w:rsidR="00476CD1">
      <w:pPr>
        <w:pStyle w:val="ListBullet"/>
      </w:pPr>
      <w:r>
        <w:t/>
      </w:r>
      <w:hyperlink r:id="rId10">
        <w:r>
          <w:rPr>
            <w:rStyle w:val="Hyperlink"/>
          </w:rPr>
          <w:t>Tables</w:t>
        </w:r>
      </w:hyperlink>
      <w:r>
        <w:t/>
      </w:r>
    </w:p>
    <w:p w:rsidRDefault="00476CD1" w:rsidP="00476CD1" w:rsidR="00476CD1">
      <w:pPr>
        <w:pStyle w:val="ListBullet"/>
      </w:pPr>
      <w:r>
        <w:t/>
      </w:r>
      <w:hyperlink r:id="rId11">
        <w:r>
          <w:rPr>
            <w:rStyle w:val="Hyperlink"/>
          </w:rPr>
          <w:t>Numbering</w:t>
        </w:r>
      </w:hyperlink>
      <w:r>
        <w:t/>
      </w:r>
    </w:p>
    <w:p w:rsidRDefault="00476CD1" w:rsidP="00476CD1" w:rsidR="00476CD1">
      <w:pPr>
        <w:pStyle w:val="ListBullet"/>
        <w:rPr>
          <w:rStyle w:val="Term"/>
        </w:rPr>
      </w:pPr>
      <w:r>
        <w:t>Etc.</w:t>
      </w:r>
      <w:r>
        <w:t xml:space="preserve"> </w:t>
      </w:r>
    </w:p>
    <w:p w:rsidRDefault="00476CD1" w:rsidP="00476CD1" w:rsidR="00476CD1">
      <w:r>
        <w:t>There are two key parts of the mail merge data stored in a WordprocessingML document</w:t>
      </w:r>
    </w:p>
    <w:p w:rsidRDefault="00476CD1" w:rsidP="00476CD1" w:rsidR="00476CD1">
      <w:pPr>
        <w:pStyle w:val="ListNumber"/>
        <w:numPr>
          <w:ilvl w:val="0"/>
          <w:numId w:val="146"/>
        </w:numPr>
      </w:pPr>
      <w:r>
        <w:t>Information connecting a document to an external data source</w:t>
      </w:r>
    </w:p>
    <w:p w:rsidRDefault="00476CD1" w:rsidP="00476CD1" w:rsidR="00476CD1">
      <w:pPr>
        <w:pStyle w:val="ListNumber"/>
      </w:pPr>
      <w:r>
        <w:t xml:space="preserve">Information populating fields within that document with external data. </w:t>
      </w:r>
    </w:p>
    <w:p w:rsidRDefault="00476CD1" w:rsidP="00476CD1" w:rsidR="00476CD1">
      <w:r>
        <w:t xml:space="preserve">Once the fields in a merged document have been populated with external data, mail merge has been completed and the resulting files are known as </w:t>
      </w:r>
      <w:r>
        <w:t>mail merged documents</w:t>
      </w:r>
      <w:r>
        <w:t xml:space="preserve"> or simply </w:t>
      </w:r>
      <w:r>
        <w:t>merged documents</w:t>
      </w:r>
      <w:r>
        <w:t>.</w:t>
      </w:r>
    </w:p>
    <w:p w:rsidRDefault="00476CD1" w:rsidP="00476CD1" w:rsidR="00476CD1">
      <w:r>
        <w:t>The mail merge settings for a WordprocessingML document are stored in two locations:</w:t>
      </w:r>
    </w:p>
    <w:p w:rsidRDefault="00476CD1" w:rsidP="00476CD1" w:rsidR="00476CD1">
      <w:pPr>
        <w:pStyle w:val="ListBullet"/>
      </w:pPr>
      <w:r>
        <w:t xml:space="preserve">The standard mail merge settings are stored as the child elements of the </w:t>
      </w:r>
      <w:r>
        <w:t/>
      </w:r>
      <w:hyperlink r:id="rId8">
        <w:r>
          <w:rPr>
            <w:rStyle w:val="Hyperlink"/>
          </w:rPr>
          <w:t>mailMerge</w:t>
        </w:r>
      </w:hyperlink>
      <w:r>
        <w:t/>
      </w:r>
      <w:r>
        <w:t xml:space="preserve"> element (§</w:t>
      </w:r>
      <w:fldSimple w:instr="REF book15271ed9-abfd-4680-926b-06c83f5ed77a \r \h">
        <w:r>
          <w:t>2.14.20</w:t>
        </w:r>
      </w:fldSimple>
      <w:r>
        <w:t>)</w:t>
      </w:r>
    </w:p>
    <w:p w:rsidRDefault="00476CD1" w:rsidP="00476CD1" w:rsidR="00476CD1">
      <w:pPr>
        <w:pStyle w:val="ListBullet"/>
      </w:pPr>
      <w:r>
        <w:t xml:space="preserve">A set of additional mail merge settings stored in the </w:t>
      </w:r>
      <w:r>
        <w:t/>
      </w:r>
      <w:hyperlink r:id="rId12">
        <w:r>
          <w:rPr>
            <w:rStyle w:val="Hyperlink"/>
          </w:rPr>
          <w:t>odso</w:t>
        </w:r>
      </w:hyperlink>
      <w:r>
        <w:t/>
      </w:r>
      <w:r>
        <w:t xml:space="preserve"> element (§</w:t>
      </w:r>
      <w:fldSimple w:instr="REF book6bb0a484-97d7-4a77-963b-5412c40dc89a \r \h">
        <w:r>
          <w:t>2.14.25</w:t>
        </w:r>
      </w:fldSimple>
      <w:r>
        <w:t xml:space="preserve">), and collectively referred to as the Office Data Source Object settings. The </w:t>
      </w:r>
      <w:r>
        <w:t>Office Data Source Object</w:t>
      </w:r>
      <w:r>
        <w:t xml:space="preserve"> is an extension to the standard settings stored with a mail merge which performs two functions: First, it provides additional information about the mail merge data source, specifically: information about how to map the columns in the data source to </w:t>
      </w:r>
      <w:r>
        <w:t/>
      </w:r>
      <w:hyperlink r:id="rId13">
        <w:r>
          <w:rPr>
            <w:rStyle w:val="Hyperlink"/>
          </w:rPr>
          <w:t>MERGEFIELD</w:t>
        </w:r>
      </w:hyperlink>
      <w:r>
        <w:t/>
      </w:r>
      <w:r>
        <w:t xml:space="preserve"> fields and information about records which shall be included and excluded when creating merged documents. Second, it provides an alternate set of connection information which should be used when the </w:t>
      </w:r>
      <w:r>
        <w:t/>
      </w:r>
      <w:hyperlink r:id="rId14">
        <w:r>
          <w:rPr>
            <w:rStyle w:val="Hyperlink"/>
          </w:rPr>
          <w:t>dataType</w:t>
        </w:r>
      </w:hyperlink>
      <w:r>
        <w:t/>
      </w:r>
      <w:r>
        <w:t xml:space="preserve"> element (§</w:t>
      </w:r>
      <w:fldSimple w:instr="REF book5fb57350-b1d1-4fb9-ae27-66e34adf5b3b \r \h">
        <w:r>
          <w:t>2.14.10</w:t>
        </w:r>
      </w:fldSimple>
      <w:r>
        <w:t xml:space="preserve">) specifies a value of </w:t>
      </w:r>
      <w:r>
        <w:t>native</w:t>
      </w:r>
      <w:r>
        <w:t>. This alternate connection string provides additional connection information for applications which choose to support the ODSO connection string syntax.</w:t>
      </w:r>
    </w:p>
    <w:p w:rsidRDefault="00476CD1" w:rsidP="00476CD1" w:rsidR="00476CD1">
      <w:r>
        <w:t>[</w:t>
      </w:r>
      <w:r>
        <w:t>Example</w:t>
      </w:r>
      <w:r>
        <w:t xml:space="preserve">: Consider a WordprocessingML document containing static WordprocessingML constructs such as text runs and paragraphs in addition to two WordprocessingML </w:t>
      </w:r>
      <w:r>
        <w:t/>
      </w:r>
      <w:hyperlink r:id="rId13">
        <w:r>
          <w:rPr>
            <w:rStyle w:val="Hyperlink"/>
          </w:rPr>
          <w:t>MERGEFIELD</w:t>
        </w:r>
      </w:hyperlink>
      <w:r>
        <w:t/>
      </w:r>
      <w:r>
        <w:t xml:space="preserve"> fields (§</w:t>
      </w:r>
      <w:fldSimple w:instr=" REF _Ref126066282 \w \h ">
        <w:r>
          <w:t>2.16.5.42</w:t>
        </w:r>
      </w:fldSimple>
      <w:r>
        <w:t xml:space="preserve">) calling for </w:t>
      </w:r>
      <w:r>
        <w:t>Courtesy Title</w:t>
      </w:r>
      <w:r>
        <w:t xml:space="preserve"> and </w:t>
      </w:r>
      <w:r>
        <w:t xml:space="preserve">Last Name </w:t>
      </w:r>
      <w:r>
        <w:t xml:space="preserve">data. The field codes for each field are displayed, delimited by {} characters: </w:t>
      </w:r>
    </w:p>
    <w:tbl>
      <w:tblPr>
        <w:tblStyle w:val="TableGrid"/>
        <w:tblW w:type="auto" w:w="0"/>
        <w:tblInd w:type="dxa" w:w="2865"/>
        <w:tblLook w:val="04A0" w:noVBand="1" w:noHBand="0" w:lastColumn="0" w:firstColumn="1" w:lastRow="0" w:firstRow="1"/>
      </w:tblPr>
      <w:tblGrid>
        <w:gridCol w:w="4400"/>
      </w:tblGrid>
      <w:tr w:rsidTr="002E5918" w:rsidR="00476CD1">
        <w:trPr>
          <w:trHeight w:val="4888"/>
        </w:trPr>
        <w:tc>
          <w:tcPr>
            <w:tcW w:type="dxa" w:w="4400"/>
          </w:tcPr>
          <w:p w:rsidRDefault="00476CD1" w:rsidP="002E5918" w:rsidR="00476CD1"/>
          <w:p w:rsidRDefault="00476CD1" w:rsidP="002E5918" w:rsidR="00476CD1"/>
          <w:p w:rsidRDefault="00476CD1" w:rsidP="002E5918" w:rsidR="00476CD1">
            <w:r>
              <w:t>Dear {MERGEFIELD "Courtesy Title" \m} {MERGEFIELD "Last Name" \m},</w:t>
            </w:r>
          </w:p>
          <w:p w:rsidRDefault="00476CD1" w:rsidP="002E5918" w:rsidR="00476CD1"/>
          <w:p w:rsidRDefault="00476CD1" w:rsidP="002E5918" w:rsidR="00476CD1">
            <w:r>
              <w:t xml:space="preserve">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w:t>
            </w:r>
          </w:p>
          <w:p w:rsidRDefault="00476CD1" w:rsidP="002E5918" w:rsidR="00476CD1"/>
          <w:p w:rsidRDefault="00476CD1" w:rsidP="002E5918" w:rsidR="00476CD1"/>
          <w:p w:rsidRDefault="00476CD1" w:rsidP="002E5918" w:rsidR="00476CD1">
            <w:r>
              <w:t>Sincerely,</w:t>
            </w:r>
          </w:p>
          <w:p w:rsidRDefault="00476CD1" w:rsidP="002E5918" w:rsidR="00476CD1"/>
          <w:p w:rsidRDefault="00476CD1" w:rsidP="002E5918" w:rsidR="00476CD1"/>
          <w:p w:rsidRDefault="00476CD1" w:rsidP="002E5918" w:rsidR="00476CD1"/>
        </w:tc>
      </w:tr>
    </w:tbl>
    <w:p w:rsidRDefault="00476CD1" w:rsidP="00476CD1" w:rsidR="00476CD1"/>
    <w:p w:rsidRDefault="00476CD1" w:rsidP="00476CD1" w:rsidR="00476CD1">
      <w:r>
        <w:t xml:space="preserve">If the following WordprocessingML was added to this document, this document would become a </w:t>
      </w:r>
      <w:r>
        <w:t>source document</w:t>
      </w:r>
      <w:r>
        <w:t xml:space="preserve"> rather than just a standard WordprocessingML document, as the </w:t>
      </w:r>
      <w:r>
        <w:t/>
      </w:r>
      <w:hyperlink r:id="rId8">
        <w:r>
          <w:rPr>
            <w:rStyle w:val="Hyperlink"/>
          </w:rPr>
          <w:t>mailMerge</w:t>
        </w:r>
      </w:hyperlink>
      <w:r>
        <w:t/>
      </w:r>
      <w:r>
        <w:t xml:space="preserve"> (§</w:t>
      </w:r>
      <w:fldSimple w:instr=" REF book15271ed9-abfd-4680-926b-06c83f5ed77a \w \h ">
        <w:r>
          <w:t>2.14.20</w:t>
        </w:r>
      </w:fldSimple>
      <w:r>
        <w:t xml:space="preserve">) element specifies the elements and attributes necessary to </w:t>
      </w:r>
      <w:hyperlink r:id="rId15">
        <w:r>
          <w:rPr>
            <w:rStyle w:val="Hyperlink"/>
          </w:rPr>
          <w:t>enabled</w:t>
        </w:r>
      </w:hyperlink>
      <w:r>
        <w:t xml:space="preserve"> the document to connect to an external spreadsheet data source.</w:t>
      </w:r>
    </w:p>
    <w:p w:rsidRDefault="00476CD1" w:rsidP="00476CD1" w:rsidR="00476CD1">
      <w:pPr>
        <w:pStyle w:val="c"/>
      </w:pPr>
      <w:r>
        <w:t>&lt;w:</w:t>
      </w:r>
      <w:hyperlink r:id="rId8">
        <w:r>
          <w:rPr>
            <w:rStyle w:val="Hyperlink"/>
          </w:rPr>
          <w:t>mailMerge</w:t>
        </w:r>
      </w:hyperlink>
      <w:r>
        <w:t>&gt;</w:t>
      </w:r>
    </w:p>
    <w:p w:rsidRDefault="00476CD1" w:rsidP="00476CD1" w:rsidR="00476CD1">
      <w:pPr>
        <w:pStyle w:val="c"/>
      </w:pPr>
      <w:r>
        <w:t xml:space="preserve">  …</w:t>
      </w:r>
    </w:p>
    <w:p w:rsidRDefault="00476CD1" w:rsidP="00476CD1" w:rsidR="00476CD1">
      <w:pPr>
        <w:pStyle w:val="c"/>
      </w:pPr>
      <w:r>
        <w:t xml:space="preserve">  &lt;w:</w:t>
      </w:r>
      <w:hyperlink r:id="rId14">
        <w:r>
          <w:rPr>
            <w:rStyle w:val="Hyperlink"/>
          </w:rPr>
          <w:t>dataType</w:t>
        </w:r>
      </w:hyperlink>
      <w:r>
        <w:t xml:space="preserve"> w:val="spreadsheet" /&gt;</w:t>
      </w:r>
    </w:p>
    <w:p w:rsidRDefault="00476CD1" w:rsidP="00476CD1" w:rsidR="00476CD1">
      <w:pPr>
        <w:pStyle w:val="c"/>
      </w:pPr>
      <w:r>
        <w:t xml:space="preserve">  &lt;w:</w:t>
      </w:r>
      <w:hyperlink r:id="rId16">
        <w:r>
          <w:rPr>
            <w:rStyle w:val="Hyperlink"/>
          </w:rPr>
          <w:t>query</w:t>
        </w:r>
      </w:hyperlink>
      <w:r>
        <w:t xml:space="preserve"> w:val="SELECT * FROM `Sheet1$`" /&gt;</w:t>
      </w:r>
    </w:p>
    <w:p w:rsidRDefault="00476CD1" w:rsidP="00476CD1" w:rsidR="00476CD1">
      <w:pPr>
        <w:pStyle w:val="c"/>
      </w:pPr>
      <w:r>
        <w:t xml:space="preserve">  &lt;w:</w:t>
      </w:r>
      <w:hyperlink r:id="rId17">
        <w:r>
          <w:rPr>
            <w:rStyle w:val="Hyperlink"/>
          </w:rPr>
          <w:t>dataSource</w:t>
        </w:r>
      </w:hyperlink>
      <w:r>
        <w:t xml:space="preserve"> r:id="rId1" /&gt;</w:t>
      </w:r>
    </w:p>
    <w:p w:rsidRDefault="00476CD1" w:rsidP="00476CD1" w:rsidR="00476CD1">
      <w:pPr>
        <w:pStyle w:val="c"/>
      </w:pPr>
      <w:r>
        <w:t xml:space="preserve">  …</w:t>
      </w:r>
    </w:p>
    <w:p w:rsidRDefault="00476CD1" w:rsidP="00476CD1" w:rsidR="00476CD1">
      <w:pPr>
        <w:pStyle w:val="c"/>
      </w:pPr>
      <w:r>
        <w:t>&lt;/w:</w:t>
      </w:r>
      <w:hyperlink r:id="rId8">
        <w:r>
          <w:rPr>
            <w:rStyle w:val="Hyperlink"/>
          </w:rPr>
          <w:t>mailMerge</w:t>
        </w:r>
      </w:hyperlink>
      <w:r>
        <w:t>&gt;</w:t>
      </w:r>
    </w:p>
    <w:p w:rsidRDefault="00476CD1" w:rsidP="00476CD1" w:rsidR="00476CD1">
      <w:pPr>
        <w:pStyle w:val="c"/>
      </w:pPr>
    </w:p>
    <w:p w:rsidRDefault="00476CD1" w:rsidP="00476CD1" w:rsidR="00476CD1">
      <w:r>
        <w:t xml:space="preserve">Here, the </w:t>
      </w:r>
      <w:r>
        <w:t/>
      </w:r>
      <w:hyperlink r:id="rId14">
        <w:r>
          <w:rPr>
            <w:rStyle w:val="Hyperlink"/>
          </w:rPr>
          <w:t>dataType</w:t>
        </w:r>
      </w:hyperlink>
      <w:r>
        <w:t/>
      </w:r>
      <w:r>
        <w:t xml:space="preserve"> (§</w:t>
      </w:r>
      <w:fldSimple w:instr="REF book5fb57350-b1d1-4fb9-ae27-66e34adf5b3b \r \h">
        <w:r>
          <w:t>2.14.10</w:t>
        </w:r>
      </w:fldSimple>
      <w:r>
        <w:t xml:space="preserve">) and </w:t>
      </w:r>
      <w:r>
        <w:t/>
      </w:r>
      <w:hyperlink r:id="rId17">
        <w:r>
          <w:rPr>
            <w:rStyle w:val="Hyperlink"/>
          </w:rPr>
          <w:t>dataSource</w:t>
        </w:r>
      </w:hyperlink>
      <w:r>
        <w:t/>
      </w:r>
      <w:r>
        <w:t xml:space="preserve"> (§</w:t>
      </w:r>
      <w:fldSimple w:instr="REF book79cd9001-4acc-4fff-9009-8f478923d72b \r \h">
        <w:r>
          <w:t>2.14.9</w:t>
        </w:r>
      </w:fldSimple>
      <w:r>
        <w:t xml:space="preserve">) elements specify that the given document shall be connected to the external data source target by the relationship whose relationship value is </w:t>
      </w:r>
      <w:r>
        <w:t>rId1</w:t>
      </w:r>
      <w:r>
        <w:t xml:space="preserve"> as specified in the </w:t>
      </w:r>
      <w:r>
        <w:t/>
      </w:r>
      <w:hyperlink r:id="rId17">
        <w:r>
          <w:rPr>
            <w:rStyle w:val="Hyperlink"/>
          </w:rPr>
          <w:t>dataSource</w:t>
        </w:r>
      </w:hyperlink>
      <w:r>
        <w:t/>
      </w:r>
      <w:r>
        <w:t xml:space="preserve"> element (§</w:t>
      </w:r>
      <w:fldSimple w:instr="REF book79cd9001-4acc-4fff-9009-8f478923d72b \r \h">
        <w:r>
          <w:t>2.14.9</w:t>
        </w:r>
      </w:fldSimple>
      <w:r>
        <w:t xml:space="preserve">). While connected to the external data source, the </w:t>
      </w:r>
      <w:r>
        <w:t>source document</w:t>
      </w:r>
      <w:r>
        <w:t xml:space="preserve"> together with the hosting application and/or data source access application will extract data from the external data source to perform the merge as specified by the</w:t>
      </w:r>
      <w:r>
        <w:t xml:space="preserve"> </w:t>
      </w:r>
      <w:r>
        <w:t/>
      </w:r>
      <w:hyperlink r:id="rId18">
        <w:r>
          <w:rPr>
            <w:rStyle w:val="Hyperlink"/>
          </w:rPr>
          <w:t>connectString</w:t>
        </w:r>
      </w:hyperlink>
      <w:r>
        <w:t xml:space="preserve"> </w:t>
      </w:r>
      <w:r>
        <w:t>(§</w:t>
      </w:r>
      <w:fldSimple w:instr="REF book58cee529-dbd1-4c94-8531-14947e1c9a72 \r \h">
        <w:r>
          <w:t>2.14.8</w:t>
        </w:r>
      </w:fldSimple>
      <w:r>
        <w:t xml:space="preserve">) and </w:t>
      </w:r>
      <w:r>
        <w:t/>
      </w:r>
      <w:hyperlink r:id="rId16">
        <w:r>
          <w:rPr>
            <w:rStyle w:val="Hyperlink"/>
          </w:rPr>
          <w:t>query</w:t>
        </w:r>
      </w:hyperlink>
      <w:r>
        <w:t/>
      </w:r>
      <w:r>
        <w:t xml:space="preserve"> (§</w:t>
      </w:r>
      <w:fldSimple w:instr="REF bookb630140d-156a-49ba-840c-ec808f9b7cab \r \h">
        <w:r>
          <w:t>2.14.26</w:t>
        </w:r>
      </w:fldSimple>
      <w:r>
        <w:t xml:space="preserve">) elements. </w:t>
      </w:r>
      <w:r>
        <w:t>end example</w:t>
      </w:r>
      <w:r>
        <w: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mailMerge.docx" TargetMode="External"/><Relationship Id="rId9" Type="http://schemas.openxmlformats.org/officeDocument/2006/relationships/hyperlink" Target="Paragraphs.docx" TargetMode="External"/><Relationship Id="rId10" Type="http://schemas.openxmlformats.org/officeDocument/2006/relationships/hyperlink" Target="Tables.docx" TargetMode="External"/><Relationship Id="rId11" Type="http://schemas.openxmlformats.org/officeDocument/2006/relationships/hyperlink" Target="Numbering.docx" TargetMode="External"/><Relationship Id="rId12" Type="http://schemas.openxmlformats.org/officeDocument/2006/relationships/hyperlink" Target="odso.docx" TargetMode="External"/><Relationship Id="rId13" Type="http://schemas.openxmlformats.org/officeDocument/2006/relationships/hyperlink" Target="MERGEFIELD.docx" TargetMode="External"/><Relationship Id="rId14" Type="http://schemas.openxmlformats.org/officeDocument/2006/relationships/hyperlink" Target="dataType.docx" TargetMode="External"/><Relationship Id="rId15" Type="http://schemas.openxmlformats.org/officeDocument/2006/relationships/hyperlink" Target="enabled.docx" TargetMode="External"/><Relationship Id="rId16" Type="http://schemas.openxmlformats.org/officeDocument/2006/relationships/hyperlink" Target="query.docx" TargetMode="External"/><Relationship Id="rId17" Type="http://schemas.openxmlformats.org/officeDocument/2006/relationships/hyperlink" Target="dataSource.docx" TargetMode="External"/><Relationship Id="rId18" Type="http://schemas.openxmlformats.org/officeDocument/2006/relationships/hyperlink" Target="connectString.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