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88_1" w:id="100001"/>
      <w:bookmarkStart w:name="_Toc129769424_1" w:id="100002"/>
      <w:bookmarkStart w:name="_Toc133914854_1" w:id="100003"/>
      <w:bookmarkStart w:name="_Toc134495648_1" w:id="100004"/>
      <w:bookmarkStart w:name="_Toc147896402_1" w:id="100005"/>
      <w:r>
        <w:t>PAGEREF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"PAGEREF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PAGEREF</w:t>
      </w:r>
      <w:r>
        <w:t xml:space="preserve"> 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Inserts the number of the page containing the bookmark specified by </w:t>
      </w:r>
      <w:r>
        <w:t>text</w:t>
      </w:r>
      <w:r>
        <w:t xml:space="preserve"> in </w:t>
      </w:r>
      <w:r>
        <w:t>field-argument</w:t>
      </w:r>
      <w:r>
        <w:t xml:space="preserve"> for a cross-reference.</w:t>
      </w:r>
    </w:p>
    <w:p w:rsidRDefault="00476CD1" w:rsidP="00476CD1" w:rsidR="00476CD1">
      <w:r>
        <w:t>Field Value</w:t>
      </w:r>
      <w:r>
        <w:t>: The number of the page containing the bookmark.</w:t>
      </w:r>
    </w:p>
    <w:p w:rsidRDefault="00476CD1" w:rsidP="00476CD1" w:rsidR="00476CD1">
      <w:r>
        <w:t>Switches</w:t>
      </w:r>
      <w:r>
        <w:t xml:space="preserve">: Zero or one of the </w:t>
      </w:r>
      <w:r>
        <w:t>general-formatting-switch</w:t>
      </w:r>
      <w:r>
        <w:t xml:space="preserve">es, zero or one of the </w:t>
      </w:r>
      <w:r>
        <w:t>numeric-formatting-switch</w:t>
      </w:r>
      <w:r>
        <w:t xml:space="preserve">es, and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>\h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Creates a </w:t>
            </w:r>
            <w:hyperlink r:id="rId8">
              <w:r>
                <w:rPr>
                  <w:rStyle w:val="Hyperlink"/>
                </w:rPr>
                <w:t>hyperlink</w:t>
              </w:r>
            </w:hyperlink>
            <w:r>
              <w:t xml:space="preserve"> to the bookmarked paragraph.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\p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Causes the field to display its </w:t>
            </w:r>
            <w:hyperlink r:id="rId9">
              <w:r>
                <w:rPr>
                  <w:rStyle w:val="Hyperlink"/>
                </w:rPr>
                <w:t>position</w:t>
              </w:r>
            </w:hyperlink>
            <w:r>
              <w:t xml:space="preserve"> relative to the source bookmark. If the </w:t>
            </w:r>
            <w:r>
              <w:t>PAGEREF</w:t>
            </w:r>
            <w:r>
              <w:t xml:space="preserve"> field is on the same page as the bookmark, it omits "on page #" and returns "above" or "below" only. If the </w:t>
            </w:r>
            <w:r>
              <w:t>PAGEREF</w:t>
            </w:r>
            <w:r>
              <w:t xml:space="preserve"> field is not on the same page as the bookmark, the string "on page #" is used.</w:t>
            </w:r>
          </w:p>
        </w:tc>
      </w:tr>
    </w:tbl>
    <w:p w:rsidRDefault="00476CD1" w:rsidP="00476CD1" w:rsidR="00476CD1"/>
    <w:p w:rsidRDefault="00476CD1" w:rsidP="00476CD1" w:rsidR="00476CD1">
      <w:r>
        <w:t xml:space="preserve"> [</w:t>
      </w:r>
      <w:r>
        <w:t>Example</w:t>
      </w:r>
      <w:r>
        <w:t xml:space="preserve">: Consider the case in which a bookmark called </w:t>
      </w:r>
      <w:r>
        <w:t>Worldpop1990</w:t>
      </w:r>
      <w:r>
        <w:t xml:space="preserve"> marks the </w:t>
      </w:r>
      <w:hyperlink r:id="rId10">
        <w:r>
          <w:rPr>
            <w:rStyle w:val="Hyperlink"/>
          </w:rPr>
          <w:t>table</w:t>
        </w:r>
      </w:hyperlink>
      <w:r>
        <w:t xml:space="preserve"> containing figures for 1990. When the field</w:t>
      </w:r>
    </w:p>
    <w:p w:rsidRDefault="00476CD1" w:rsidP="00476CD1" w:rsidR="00476CD1">
      <w:pPr>
        <w:pStyle w:val="c"/>
      </w:pPr>
      <w:r>
        <w:t>The world population in 1991 was 5 billion; for 1990 figures,</w:t>
      </w:r>
      <w:r>
        <w:br/>
      </w:r>
      <w:r>
        <w:t xml:space="preserve">see the </w:t>
      </w:r>
      <w:hyperlink r:id="rId10">
        <w:r>
          <w:rPr>
            <w:rStyle w:val="Hyperlink"/>
          </w:rPr>
          <w:t>table</w:t>
        </w:r>
      </w:hyperlink>
      <w:r>
        <w:t xml:space="preserve"> { PAGEREF Worldpop1990 \p }.</w:t>
      </w:r>
    </w:p>
    <w:p w:rsidRDefault="00476CD1" w:rsidP="00476CD1" w:rsidR="00476CD1">
      <w:r>
        <w:t xml:space="preserve">is updated, the </w:t>
      </w:r>
      <w:hyperlink r:id="rId9">
        <w:r>
          <w:rPr>
            <w:rStyle w:val="Hyperlink"/>
          </w:rPr>
          <w:t>position</w:t>
        </w:r>
      </w:hyperlink>
      <w:r>
        <w:t xml:space="preserve"> of the </w:t>
      </w:r>
      <w:hyperlink r:id="rId10">
        <w:r>
          <w:rPr>
            <w:rStyle w:val="Hyperlink"/>
          </w:rPr>
          <w:t>table</w:t>
        </w:r>
      </w:hyperlink>
      <w:r>
        <w:t xml:space="preserve"> is inserted in place of the field. The </w:t>
      </w:r>
      <w:hyperlink r:id="rId11">
        <w:r>
          <w:rPr>
            <w:rStyle w:val="Hyperlink"/>
          </w:rPr>
          <w:t>result</w:t>
        </w:r>
      </w:hyperlink>
      <w:r>
        <w:t xml:space="preserve"> is one of the following::</w:t>
      </w:r>
    </w:p>
    <w:p w:rsidRDefault="00476CD1" w:rsidP="00476CD1" w:rsidR="00476CD1">
      <w:pPr>
        <w:pStyle w:val="c"/>
      </w:pPr>
      <w:r>
        <w:t xml:space="preserve">… see the </w:t>
      </w:r>
      <w:hyperlink r:id="rId10">
        <w:r>
          <w:rPr>
            <w:rStyle w:val="Hyperlink"/>
          </w:rPr>
          <w:t>table</w:t>
        </w:r>
      </w:hyperlink>
      <w:r>
        <w:t xml:space="preserve"> above.</w:t>
      </w:r>
      <w:r>
        <w:br/>
      </w:r>
      <w:r>
        <w:t xml:space="preserve">… see the </w:t>
      </w:r>
      <w:hyperlink r:id="rId10">
        <w:r>
          <w:rPr>
            <w:rStyle w:val="Hyperlink"/>
          </w:rPr>
          <w:t>table</w:t>
        </w:r>
      </w:hyperlink>
      <w:r>
        <w:t xml:space="preserve"> below.</w:t>
      </w:r>
      <w:r>
        <w:br/>
      </w:r>
      <w:r>
        <w:t xml:space="preserve">… see the </w:t>
      </w:r>
      <w:hyperlink r:id="rId10">
        <w:r>
          <w:rPr>
            <w:rStyle w:val="Hyperlink"/>
          </w:rPr>
          <w:t>table</w:t>
        </w:r>
      </w:hyperlink>
      <w:r>
        <w:t xml:space="preserve"> on page 27.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yperlink.docx" TargetMode="External"/><Relationship Id="rId9" Type="http://schemas.openxmlformats.org/officeDocument/2006/relationships/hyperlink" Target="position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