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bookmarkStart w:name="1_bookmark6"/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195_1" w:id="100001"/>
      <w:bookmarkStart w:name="_Toc129769428_1" w:id="100002"/>
      <w:bookmarkStart w:name="_Toc133914858_1" w:id="100003"/>
      <w:bookmarkStart w:name="_Toc134495652_1" w:id="100004"/>
      <w:bookmarkStart w:name="_Toc147896406_1" w:id="100005"/>
      <w:r>
        <w:t>QUOTE</w:t>
      </w:r>
      <w:bookmarkEnd w:id="100006"/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"QUOTE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QUOTE</w:t>
      </w:r>
      <w:r>
        <w:t xml:space="preserve"> field-argument</w:t>
      </w:r>
    </w:p>
    <w:p w:rsidRDefault="00476CD1" w:rsidP="00476CD1" w:rsidR="00476CD1">
      <w:r>
        <w:t>Description:</w:t>
      </w:r>
      <w:r>
        <w:t xml:space="preserve"> Retrieves the text specified by </w:t>
      </w:r>
      <w:r>
        <w:t>text</w:t>
      </w:r>
      <w:r>
        <w:t xml:space="preserve"> in </w:t>
      </w:r>
      <w:r>
        <w:t>field-argument</w:t>
      </w:r>
      <w:r>
        <w:t xml:space="preserve">. This text can include any other fields except </w:t>
      </w:r>
      <w:r>
        <w:t/>
      </w:r>
      <w:hyperlink r:id="rId8">
        <w:r>
          <w:rPr>
            <w:rStyle w:val="Hyperlink"/>
          </w:rPr>
          <w:t>AUTONUM</w:t>
        </w:r>
      </w:hyperlink>
      <w:r>
        <w:t/>
      </w:r>
      <w:r>
        <w:t xml:space="preserve">, </w:t>
      </w:r>
      <w:r>
        <w:t/>
      </w:r>
      <w:hyperlink r:id="rId9">
        <w:r>
          <w:rPr>
            <w:rStyle w:val="Hyperlink"/>
          </w:rPr>
          <w:t>AUTONUMLGL</w:t>
        </w:r>
      </w:hyperlink>
      <w:r>
        <w:t/>
      </w:r>
      <w:r>
        <w:t xml:space="preserve">, </w:t>
      </w:r>
      <w:r>
        <w:t/>
      </w:r>
      <w:hyperlink r:id="rId10">
        <w:r>
          <w:rPr>
            <w:rStyle w:val="Hyperlink"/>
          </w:rPr>
          <w:t>AUTONUMOUT</w:t>
        </w:r>
      </w:hyperlink>
      <w:r>
        <w:t/>
      </w:r>
      <w:r>
        <w:t xml:space="preserve">, and </w:t>
      </w:r>
      <w:r>
        <w:t/>
      </w:r>
      <w:hyperlink r:id="rId11">
        <w:r>
          <w:rPr>
            <w:rStyle w:val="Hyperlink"/>
          </w:rPr>
          <w:t>SYMBOL</w:t>
        </w:r>
      </w:hyperlink>
      <w:r>
        <w:t/>
      </w:r>
      <w:r>
        <w:t>.</w:t>
      </w:r>
    </w:p>
    <w:p w:rsidRDefault="00476CD1" w:rsidP="00476CD1" w:rsidR="00476CD1">
      <w:r>
        <w:t>Field Value</w:t>
      </w:r>
      <w:r>
        <w:t>: The specified text.</w:t>
      </w:r>
    </w:p>
    <w:p w:rsidRDefault="00476CD1" w:rsidP="00476CD1" w:rsidR="00476CD1">
      <w:r>
        <w:t>Switches</w:t>
      </w:r>
      <w:r>
        <w:t xml:space="preserve">: One or more of the </w:t>
      </w:r>
      <w:r>
        <w:t>date-and-time-formatting-switch</w:t>
      </w:r>
      <w:r>
        <w:t xml:space="preserve">, </w:t>
      </w:r>
      <w:r>
        <w:t>general-formatting-switch</w:t>
      </w:r>
      <w:r>
        <w:t xml:space="preserve">, or </w:t>
      </w:r>
      <w:r>
        <w:t>date-and-time-formatting-switch</w:t>
      </w:r>
      <w:r>
        <w:t xml:space="preserve">es, depending on the </w:t>
      </w:r>
      <w:hyperlink r:id="rId12">
        <w:r>
          <w:rPr>
            <w:rStyle w:val="Hyperlink"/>
          </w:rPr>
          <w:t>type</w:t>
        </w:r>
      </w:hyperlink>
      <w:r>
        <w:t xml:space="preserve"> of </w:t>
      </w:r>
      <w:r>
        <w:t>field-argument</w:t>
      </w:r>
      <w:r>
        <w:t>.</w:t>
      </w:r>
    </w:p>
    <w:p w:rsidRDefault="00476CD1" w:rsidP="00476CD1" w:rsidR="00476CD1">
      <w:r>
        <w:t>[</w:t>
      </w:r>
      <w:r>
        <w:t>Example</w:t>
      </w:r>
      <w:r>
        <w:t>: When the current month is January and the following field is updated:</w:t>
      </w:r>
    </w:p>
    <w:p w:rsidRDefault="00476CD1" w:rsidP="00476CD1" w:rsidR="00476CD1">
      <w:pPr>
        <w:pStyle w:val="c"/>
      </w:pPr>
      <w:r>
        <w:t xml:space="preserve">Last month was QUOTE </w:t>
      </w:r>
      <w:hyperlink r:id="rId13">
        <w:r>
          <w:rPr>
            <w:rStyle w:val="Hyperlink"/>
          </w:rPr>
          <w:t>IF</w:t>
        </w:r>
      </w:hyperlink>
      <w:r>
        <w:t xml:space="preserve"> </w:t>
      </w:r>
      <w:hyperlink r:id="rId14">
        <w:r>
          <w:rPr>
            <w:rStyle w:val="Hyperlink"/>
          </w:rPr>
          <w:t>DATE</w:t>
        </w:r>
      </w:hyperlink>
      <w:r>
        <w:t xml:space="preserve"> \@ "M" = 1 "12" "= </w:t>
      </w:r>
      <w:hyperlink r:id="rId14">
        <w:r>
          <w:rPr>
            <w:rStyle w:val="Hyperlink"/>
          </w:rPr>
          <w:t>DATE</w:t>
        </w:r>
      </w:hyperlink>
      <w:r>
        <w:t xml:space="preserve"> \@ "M" - 1"/1/2000 \@ "MMMM".</w:t>
      </w:r>
    </w:p>
    <w:p w:rsidRDefault="00476CD1" w:rsidP="00476CD1" w:rsidR="00476CD1">
      <w:r>
        <w:t xml:space="preserve">the </w:t>
      </w:r>
      <w:hyperlink r:id="rId15">
        <w:r>
          <w:rPr>
            <w:rStyle w:val="Hyperlink"/>
          </w:rPr>
          <w:t>result</w:t>
        </w:r>
      </w:hyperlink>
      <w:r>
        <w:t xml:space="preserve"> is:</w:t>
      </w:r>
    </w:p>
    <w:p w:rsidRDefault="00476CD1" w:rsidP="00476CD1" w:rsidR="00476CD1">
      <w:pPr>
        <w:pStyle w:val="c"/>
      </w:pPr>
      <w:r>
        <w:t>Last month was December.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UTONUM.docx" TargetMode="External"/><Relationship Id="rId9" Type="http://schemas.openxmlformats.org/officeDocument/2006/relationships/hyperlink" Target="AUTONUMLGL.docx" TargetMode="External"/><Relationship Id="rId10" Type="http://schemas.openxmlformats.org/officeDocument/2006/relationships/hyperlink" Target="AUTONUMOUT.docx" TargetMode="External"/><Relationship Id="rId11" Type="http://schemas.openxmlformats.org/officeDocument/2006/relationships/hyperlink" Target="SYMBOL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IF.docx" TargetMode="External"/><Relationship Id="rId14" Type="http://schemas.openxmlformats.org/officeDocument/2006/relationships/hyperlink" Target="DATE.docx" TargetMode="External"/><Relationship Id="rId15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