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89_1" w:id="100001"/>
      <w:bookmarkStart w:name="book55f69224-3d44-4fa6-8bb1-deeecd607096_1" w:id="100002"/>
      <w:r>
        <w:t>ST_DocPartGallery</w:t>
      </w:r>
      <w:r>
        <w:t xml:space="preserve"> (Entry Gallery Types)</w:t>
      </w:r>
      <w:bookmarkEnd w:id="100001"/>
    </w:p>
    <w:bookmarkEnd w:id="100002"/>
    <w:p w:rsidRDefault="00476CD1" w:rsidP="00476CD1" w:rsidR="00476CD1">
      <w:r>
        <w:t xml:space="preserve">This simple </w:t>
      </w:r>
      <w:hyperlink r:id="rId8">
        <w:r>
          <w:rPr>
            <w:rStyle w:val="Hyperlink"/>
          </w:rPr>
          <w:t>type</w:t>
        </w:r>
      </w:hyperlink>
      <w:r>
        <w:t xml:space="preserve"> specifies possible settings for the predefined </w:t>
      </w:r>
      <w:hyperlink r:id="rId9">
        <w:r>
          <w:rPr>
            <w:rStyle w:val="Hyperlink"/>
          </w:rPr>
          <w:t>gallery</w:t>
        </w:r>
      </w:hyperlink>
      <w:r>
        <w:t xml:space="preserve"> into which a glossary document part shall be classified. This classification, although its enumeration values may be interpreted to imply semantics around the contents of the parent glossary document entry, shall only be used to classify and sort this entry (via an application or a user interface).</w:t>
      </w:r>
    </w:p>
    <w:p w:rsidRDefault="00476CD1" w:rsidP="00476CD1" w:rsidR="00476CD1">
      <w:r>
        <w:t>[</w:t>
      </w:r>
      <w:r>
        <w:t>Example</w:t>
      </w:r>
      <w:r>
        <w:t>: Consider the following WordprocessingML fragment for the properties of a single glossary document entry:</w:t>
      </w:r>
    </w:p>
    <w:p w:rsidRDefault="00476CD1" w:rsidP="00476CD1" w:rsidR="00476CD1">
      <w:pPr>
        <w:pStyle w:val="c"/>
      </w:pPr>
      <w:r>
        <w:t>&lt;w:</w:t>
      </w:r>
      <w:hyperlink r:id="rId10">
        <w:r>
          <w:rPr>
            <w:rStyle w:val="Hyperlink"/>
          </w:rPr>
          <w:t>docPartPr</w:t>
        </w:r>
      </w:hyperlink>
      <w:r>
        <w:t>&gt;</w:t>
      </w:r>
      <w:r>
        <w:br/>
      </w:r>
      <w:r>
        <w:t xml:space="preserve">  &lt;w:</w:t>
      </w:r>
      <w:hyperlink r:id="rId11">
        <w:r>
          <w:rPr>
            <w:rStyle w:val="Hyperlink"/>
          </w:rPr>
          <w:t>category</w:t>
        </w:r>
      </w:hyperlink>
      <w:r>
        <w:t>&gt;</w:t>
      </w:r>
      <w:r>
        <w:br/>
      </w:r>
      <w:r>
        <w:t xml:space="preserve">    &lt;w:</w:t>
      </w:r>
      <w:hyperlink r:id="rId9">
        <w:r>
          <w:rPr>
            <w:rStyle w:val="Hyperlink"/>
          </w:rPr>
          <w:t>gallery</w:t>
        </w:r>
      </w:hyperlink>
      <w:r>
        <w:t xml:space="preserve"> w:val="coverPg" /&gt;</w:t>
      </w:r>
      <w:r>
        <w:br/>
      </w:r>
      <w:r>
        <w:t xml:space="preserve">    &lt;w:name w:val="Internal Memo Covers" /&gt;</w:t>
      </w:r>
      <w:r>
        <w:br/>
      </w:r>
      <w:r>
        <w:t xml:space="preserve">  &lt;/w:</w:t>
      </w:r>
      <w:hyperlink r:id="rId11">
        <w:r>
          <w:rPr>
            <w:rStyle w:val="Hyperlink"/>
          </w:rPr>
          <w:t>category</w:t>
        </w:r>
      </w:hyperlink>
      <w:r>
        <w:t>&gt;</w:t>
      </w:r>
      <w:r>
        <w:br/>
      </w:r>
      <w:r>
        <w:t xml:space="preserve">  …</w:t>
      </w:r>
      <w:r>
        <w:br/>
      </w:r>
      <w:r>
        <w:t>&lt;w:</w:t>
      </w:r>
      <w:hyperlink r:id="rId10">
        <w:r>
          <w:rPr>
            <w:rStyle w:val="Hyperlink"/>
          </w:rPr>
          <w:t>docPartPr</w:t>
        </w:r>
      </w:hyperlink>
      <w:r>
        <w:t>&gt;</w:t>
      </w:r>
    </w:p>
    <w:p w:rsidRDefault="00476CD1" w:rsidP="00476CD1" w:rsidR="00476CD1">
      <w:r>
        <w:t xml:space="preserve">The </w:t>
      </w:r>
      <w:r>
        <w:t/>
      </w:r>
      <w:hyperlink r:id="rId9">
        <w:r>
          <w:rPr>
            <w:rStyle w:val="Hyperlink"/>
          </w:rPr>
          <w:t>gallery</w:t>
        </w:r>
      </w:hyperlink>
      <w:r>
        <w:t/>
      </w:r>
      <w:r>
        <w:t xml:space="preserve"> element with a value of </w:t>
      </w:r>
      <w:r>
        <w:t>coverPg</w:t>
      </w:r>
      <w:r>
        <w:t xml:space="preserve"> specifies that the </w:t>
      </w:r>
      <w:hyperlink r:id="rId9">
        <w:r>
          <w:rPr>
            <w:rStyle w:val="Hyperlink"/>
          </w:rPr>
          <w:t>gallery</w:t>
        </w:r>
      </w:hyperlink>
      <w:r>
        <w:t xml:space="preserve"> categorization applied to the current entry, for the purposes of classification or user interface sorting, puts this entry into the </w:t>
      </w:r>
      <w:r>
        <w:t>Cover Pages</w:t>
      </w:r>
      <w:r>
        <w:t xml:space="preserve"> classification. </w:t>
      </w:r>
      <w:r>
        <w:t>end example</w:t>
      </w:r>
      <w:r>
        <w:t>]</w:t>
      </w:r>
    </w:p>
    <w:p w:rsidRDefault="00476CD1" w:rsidP="00476CD1" w:rsidR="00476CD1">
      <w:r>
        <w:t xml:space="preserve">This simple type's contents are a restriction of the </w:t>
      </w:r>
      <w:hyperlink r:id="rId12">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any</w:t>
            </w:r>
            <w:r>
              <w:t xml:space="preserve"> (All Galleries)</w:t>
            </w:r>
          </w:p>
        </w:tc>
        <w:tc>
          <w:tcPr>
            <w:tcW w:type="pct" w:w="2500"/>
          </w:tcPr>
          <w:p w:rsidRDefault="00476CD1" w:rsidP="002E5918" w:rsidR="00476CD1">
            <w:r>
              <w:t xml:space="preserve">Specifies that this glossary document entry shall be associated with all possible </w:t>
            </w:r>
            <w:hyperlink r:id="rId9">
              <w:r>
                <w:rPr>
                  <w:rStyle w:val="Hyperlink"/>
                </w:rPr>
                <w:t>gallery</w:t>
              </w:r>
            </w:hyperlink>
            <w:r>
              <w:t xml:space="preserve"> classification values.</w:t>
            </w:r>
          </w:p>
        </w:tc>
      </w:tr>
      <w:tr w:rsidTr="002E5918" w:rsidR="00476CD1">
        <w:tc>
          <w:tcPr>
            <w:tcW w:type="pct" w:w="2500"/>
          </w:tcPr>
          <w:p w:rsidRDefault="00476CD1" w:rsidP="002E5918" w:rsidR="00476CD1">
            <w:r>
              <w:t>autoTxt</w:t>
            </w:r>
            <w:r>
              <w:t xml:space="preserve"> (AutoText Gallery)</w:t>
            </w:r>
          </w:p>
        </w:tc>
        <w:tc>
          <w:tcPr>
            <w:tcW w:type="pct" w:w="2500"/>
          </w:tcPr>
          <w:p w:rsidRDefault="00476CD1" w:rsidP="002E5918" w:rsidR="00476CD1">
            <w:r>
              <w:t xml:space="preserve">Specifies that this glossary document entry shall be associated with the AutoText </w:t>
            </w:r>
            <w:hyperlink r:id="rId9">
              <w:r>
                <w:rPr>
                  <w:rStyle w:val="Hyperlink"/>
                </w:rPr>
                <w:t>gallery</w:t>
              </w:r>
            </w:hyperlink>
            <w:r>
              <w:t xml:space="preserve"> classification.</w:t>
            </w:r>
          </w:p>
        </w:tc>
      </w:tr>
      <w:tr w:rsidTr="002E5918" w:rsidR="00476CD1">
        <w:tc>
          <w:tcPr>
            <w:tcW w:type="pct" w:w="2500"/>
          </w:tcPr>
          <w:p w:rsidRDefault="00476CD1" w:rsidP="002E5918" w:rsidR="00476CD1">
            <w:r>
              <w:t>bib</w:t>
            </w:r>
            <w:r>
              <w:t xml:space="preserve"> (Bibliography Gallery)</w:t>
            </w:r>
          </w:p>
        </w:tc>
        <w:tc>
          <w:tcPr>
            <w:tcW w:type="pct" w:w="2500"/>
          </w:tcPr>
          <w:p w:rsidRDefault="00476CD1" w:rsidP="002E5918" w:rsidR="00476CD1">
            <w:r>
              <w:t xml:space="preserve">Specifies that this glossary document entry shall be associated with the Bibliography </w:t>
            </w:r>
            <w:hyperlink r:id="rId9">
              <w:r>
                <w:rPr>
                  <w:rStyle w:val="Hyperlink"/>
                </w:rPr>
                <w:t>gallery</w:t>
              </w:r>
            </w:hyperlink>
            <w:r>
              <w:t xml:space="preserve"> classification.</w:t>
            </w:r>
          </w:p>
        </w:tc>
      </w:tr>
      <w:tr w:rsidTr="002E5918" w:rsidR="00476CD1">
        <w:tc>
          <w:tcPr>
            <w:tcW w:type="pct" w:w="2500"/>
          </w:tcPr>
          <w:p w:rsidRDefault="00476CD1" w:rsidP="002E5918" w:rsidR="00476CD1">
            <w:r>
              <w:t>coverPg</w:t>
            </w:r>
            <w:r>
              <w:t xml:space="preserve"> (Cover Page Gallery)</w:t>
            </w:r>
          </w:p>
        </w:tc>
        <w:tc>
          <w:tcPr>
            <w:tcW w:type="pct" w:w="2500"/>
          </w:tcPr>
          <w:p w:rsidRDefault="00476CD1" w:rsidP="002E5918" w:rsidR="00476CD1">
            <w:r>
              <w:t xml:space="preserve">Specifies that this glossary document entry shall be associated with the Cover Page </w:t>
            </w:r>
            <w:hyperlink r:id="rId9">
              <w:r>
                <w:rPr>
                  <w:rStyle w:val="Hyperlink"/>
                </w:rPr>
                <w:t>gallery</w:t>
              </w:r>
            </w:hyperlink>
            <w:r>
              <w:t xml:space="preserve"> classification.</w:t>
            </w:r>
          </w:p>
        </w:tc>
      </w:tr>
      <w:tr w:rsidTr="002E5918" w:rsidR="00476CD1">
        <w:tc>
          <w:tcPr>
            <w:tcW w:type="pct" w:w="2500"/>
          </w:tcPr>
          <w:p w:rsidRDefault="00476CD1" w:rsidP="002E5918" w:rsidR="00476CD1">
            <w:r>
              <w:t>custAutoTxt</w:t>
            </w:r>
            <w:r>
              <w:t xml:space="preserve"> (Custom AutoText Gallery)</w:t>
            </w:r>
          </w:p>
        </w:tc>
        <w:tc>
          <w:tcPr>
            <w:tcW w:type="pct" w:w="2500"/>
          </w:tcPr>
          <w:p w:rsidRDefault="00476CD1" w:rsidP="002E5918" w:rsidR="00476CD1">
            <w:r>
              <w:t xml:space="preserve">Specifies that this glossary document entry shall be associated with the Custom AutoText </w:t>
            </w:r>
            <w:hyperlink r:id="rId9">
              <w:r>
                <w:rPr>
                  <w:rStyle w:val="Hyperlink"/>
                </w:rPr>
                <w:t>gallery</w:t>
              </w:r>
            </w:hyperlink>
            <w:r>
              <w:t xml:space="preserve"> classification.</w:t>
            </w:r>
          </w:p>
        </w:tc>
      </w:tr>
      <w:tr w:rsidTr="002E5918" w:rsidR="00476CD1">
        <w:tc>
          <w:tcPr>
            <w:tcW w:type="pct" w:w="2500"/>
          </w:tcPr>
          <w:p w:rsidRDefault="00476CD1" w:rsidP="002E5918" w:rsidR="00476CD1">
            <w:r>
              <w:t>custBib</w:t>
            </w:r>
            <w:r>
              <w:t xml:space="preserve"> (Custom Bibliography Gallery)</w:t>
            </w:r>
          </w:p>
        </w:tc>
        <w:tc>
          <w:tcPr>
            <w:tcW w:type="pct" w:w="2500"/>
          </w:tcPr>
          <w:p w:rsidRDefault="00476CD1" w:rsidP="002E5918" w:rsidR="00476CD1">
            <w:r>
              <w:t xml:space="preserve">Specifies that this glossary document entry shall be associated with the Custom Bibliography </w:t>
            </w:r>
            <w:hyperlink r:id="rId9">
              <w:r>
                <w:rPr>
                  <w:rStyle w:val="Hyperlink"/>
                </w:rPr>
                <w:t>gallery</w:t>
              </w:r>
            </w:hyperlink>
            <w:r>
              <w:t xml:space="preserve"> classification.</w:t>
            </w:r>
          </w:p>
        </w:tc>
      </w:tr>
      <w:tr w:rsidTr="002E5918" w:rsidR="00476CD1">
        <w:tc>
          <w:tcPr>
            <w:tcW w:type="pct" w:w="2500"/>
          </w:tcPr>
          <w:p w:rsidRDefault="00476CD1" w:rsidP="002E5918" w:rsidR="00476CD1">
            <w:r>
              <w:t>custCoverPg</w:t>
            </w:r>
            <w:r>
              <w:t xml:space="preserve"> (Custom Cover Page Gallery)</w:t>
            </w:r>
          </w:p>
        </w:tc>
        <w:tc>
          <w:tcPr>
            <w:tcW w:type="pct" w:w="2500"/>
          </w:tcPr>
          <w:p w:rsidRDefault="00476CD1" w:rsidP="002E5918" w:rsidR="00476CD1">
            <w:r>
              <w:t xml:space="preserve">Specifies that this glossary document entry shall be associated with the Custom Cover Page </w:t>
            </w:r>
            <w:hyperlink r:id="rId9">
              <w:r>
                <w:rPr>
                  <w:rStyle w:val="Hyperlink"/>
                </w:rPr>
                <w:t>gallery</w:t>
              </w:r>
            </w:hyperlink>
            <w:r>
              <w:t xml:space="preserve"> classification.</w:t>
            </w:r>
          </w:p>
        </w:tc>
      </w:tr>
      <w:tr w:rsidTr="002E5918" w:rsidR="00476CD1">
        <w:tc>
          <w:tcPr>
            <w:tcW w:type="pct" w:w="2500"/>
          </w:tcPr>
          <w:p w:rsidRDefault="00476CD1" w:rsidP="002E5918" w:rsidR="00476CD1">
            <w:r>
              <w:t>custEq</w:t>
            </w:r>
            <w:r>
              <w:t xml:space="preserve"> (Custom Equation Gallery)</w:t>
            </w:r>
          </w:p>
        </w:tc>
        <w:tc>
          <w:tcPr>
            <w:tcW w:type="pct" w:w="2500"/>
          </w:tcPr>
          <w:p w:rsidRDefault="00476CD1" w:rsidP="002E5918" w:rsidR="00476CD1">
            <w:r>
              <w:t xml:space="preserve">Specifies that this glossary document entry shall be associated with the Custom Equation </w:t>
            </w:r>
            <w:hyperlink r:id="rId9">
              <w:r>
                <w:rPr>
                  <w:rStyle w:val="Hyperlink"/>
                </w:rPr>
                <w:t>gallery</w:t>
              </w:r>
            </w:hyperlink>
            <w:r>
              <w:t xml:space="preserve"> classification.</w:t>
            </w:r>
          </w:p>
        </w:tc>
      </w:tr>
      <w:tr w:rsidTr="002E5918" w:rsidR="00476CD1">
        <w:tc>
          <w:tcPr>
            <w:tcW w:type="pct" w:w="2500"/>
          </w:tcPr>
          <w:p w:rsidRDefault="00476CD1" w:rsidP="002E5918" w:rsidR="00476CD1">
            <w:r>
              <w:t>custFtrs</w:t>
            </w:r>
            <w:r>
              <w:t xml:space="preserve"> (Custom Footer Gallery)</w:t>
            </w:r>
          </w:p>
        </w:tc>
        <w:tc>
          <w:tcPr>
            <w:tcW w:type="pct" w:w="2500"/>
          </w:tcPr>
          <w:p w:rsidRDefault="00476CD1" w:rsidP="002E5918" w:rsidR="00476CD1">
            <w:r>
              <w:t xml:space="preserve">Specifies that this glossary document entry shall be associated with the Custom Footer </w:t>
            </w:r>
            <w:hyperlink r:id="rId9">
              <w:r>
                <w:rPr>
                  <w:rStyle w:val="Hyperlink"/>
                </w:rPr>
                <w:t>gallery</w:t>
              </w:r>
            </w:hyperlink>
            <w:r>
              <w:t xml:space="preserve"> classification.</w:t>
            </w:r>
          </w:p>
        </w:tc>
      </w:tr>
      <w:tr w:rsidTr="002E5918" w:rsidR="00476CD1">
        <w:tc>
          <w:tcPr>
            <w:tcW w:type="pct" w:w="2500"/>
          </w:tcPr>
          <w:p w:rsidRDefault="00476CD1" w:rsidP="002E5918" w:rsidR="00476CD1">
            <w:r>
              <w:t>custHdrs</w:t>
            </w:r>
            <w:r>
              <w:t xml:space="preserve"> (Custom Header Gallery)</w:t>
            </w:r>
          </w:p>
        </w:tc>
        <w:tc>
          <w:tcPr>
            <w:tcW w:type="pct" w:w="2500"/>
          </w:tcPr>
          <w:p w:rsidRDefault="00476CD1" w:rsidP="002E5918" w:rsidR="00476CD1">
            <w:r>
              <w:t xml:space="preserve">Specifies that this glossary document entry shall be associated with the Custom Header </w:t>
            </w:r>
            <w:hyperlink r:id="rId9">
              <w:r>
                <w:rPr>
                  <w:rStyle w:val="Hyperlink"/>
                </w:rPr>
                <w:t>gallery</w:t>
              </w:r>
            </w:hyperlink>
            <w:r>
              <w:t xml:space="preserve"> classification.</w:t>
            </w:r>
          </w:p>
        </w:tc>
      </w:tr>
      <w:tr w:rsidTr="002E5918" w:rsidR="00476CD1">
        <w:tc>
          <w:tcPr>
            <w:tcW w:type="pct" w:w="2500"/>
          </w:tcPr>
          <w:p w:rsidRDefault="00476CD1" w:rsidP="002E5918" w:rsidR="00476CD1">
            <w:r>
              <w:t>custom1</w:t>
            </w:r>
            <w:r>
              <w:t xml:space="preserve"> (Custom 1 Gallery)</w:t>
            </w:r>
          </w:p>
        </w:tc>
        <w:tc>
          <w:tcPr>
            <w:tcW w:type="pct" w:w="2500"/>
          </w:tcPr>
          <w:p w:rsidRDefault="00476CD1" w:rsidP="002E5918" w:rsidR="00476CD1">
            <w:r>
              <w:t xml:space="preserve">Specifies that this glossary document entry shall be associated with the Custom 1 </w:t>
            </w:r>
            <w:hyperlink r:id="rId9">
              <w:r>
                <w:rPr>
                  <w:rStyle w:val="Hyperlink"/>
                </w:rPr>
                <w:t>gallery</w:t>
              </w:r>
            </w:hyperlink>
            <w:r>
              <w:t xml:space="preserve"> classification.</w:t>
            </w:r>
          </w:p>
        </w:tc>
      </w:tr>
      <w:tr w:rsidTr="002E5918" w:rsidR="00476CD1">
        <w:tc>
          <w:tcPr>
            <w:tcW w:type="pct" w:w="2500"/>
          </w:tcPr>
          <w:p w:rsidRDefault="00476CD1" w:rsidP="002E5918" w:rsidR="00476CD1">
            <w:r>
              <w:t>custom2</w:t>
            </w:r>
            <w:r>
              <w:t xml:space="preserve"> (Custom 2 Gallery)</w:t>
            </w:r>
          </w:p>
        </w:tc>
        <w:tc>
          <w:tcPr>
            <w:tcW w:type="pct" w:w="2500"/>
          </w:tcPr>
          <w:p w:rsidRDefault="00476CD1" w:rsidP="002E5918" w:rsidR="00476CD1">
            <w:r>
              <w:t xml:space="preserve">Specifies that this glossary document entry shall be associated with the Custom 2 </w:t>
            </w:r>
            <w:hyperlink r:id="rId9">
              <w:r>
                <w:rPr>
                  <w:rStyle w:val="Hyperlink"/>
                </w:rPr>
                <w:t>gallery</w:t>
              </w:r>
            </w:hyperlink>
            <w:r>
              <w:t xml:space="preserve"> classification.</w:t>
            </w:r>
          </w:p>
        </w:tc>
      </w:tr>
      <w:tr w:rsidTr="002E5918" w:rsidR="00476CD1">
        <w:tc>
          <w:tcPr>
            <w:tcW w:type="pct" w:w="2500"/>
          </w:tcPr>
          <w:p w:rsidRDefault="00476CD1" w:rsidP="002E5918" w:rsidR="00476CD1">
            <w:r>
              <w:t>custom3</w:t>
            </w:r>
            <w:r>
              <w:t xml:space="preserve"> (Custom 3 Gallery)</w:t>
            </w:r>
          </w:p>
        </w:tc>
        <w:tc>
          <w:tcPr>
            <w:tcW w:type="pct" w:w="2500"/>
          </w:tcPr>
          <w:p w:rsidRDefault="00476CD1" w:rsidP="002E5918" w:rsidR="00476CD1">
            <w:r>
              <w:t xml:space="preserve">Specifies that this glossary document entry shall be associated with the Custom 3 </w:t>
            </w:r>
            <w:hyperlink r:id="rId9">
              <w:r>
                <w:rPr>
                  <w:rStyle w:val="Hyperlink"/>
                </w:rPr>
                <w:t>gallery</w:t>
              </w:r>
            </w:hyperlink>
            <w:r>
              <w:t xml:space="preserve"> classification.</w:t>
            </w:r>
          </w:p>
        </w:tc>
      </w:tr>
      <w:tr w:rsidTr="002E5918" w:rsidR="00476CD1">
        <w:tc>
          <w:tcPr>
            <w:tcW w:type="pct" w:w="2500"/>
          </w:tcPr>
          <w:p w:rsidRDefault="00476CD1" w:rsidP="002E5918" w:rsidR="00476CD1">
            <w:r>
              <w:t>custom4</w:t>
            </w:r>
            <w:r>
              <w:t xml:space="preserve"> (Custom 4 Gallery)</w:t>
            </w:r>
          </w:p>
        </w:tc>
        <w:tc>
          <w:tcPr>
            <w:tcW w:type="pct" w:w="2500"/>
          </w:tcPr>
          <w:p w:rsidRDefault="00476CD1" w:rsidP="002E5918" w:rsidR="00476CD1">
            <w:r>
              <w:t xml:space="preserve">Specifies that this glossary document entry shall be associated with the Custom 4 </w:t>
            </w:r>
            <w:hyperlink r:id="rId9">
              <w:r>
                <w:rPr>
                  <w:rStyle w:val="Hyperlink"/>
                </w:rPr>
                <w:t>gallery</w:t>
              </w:r>
            </w:hyperlink>
            <w:r>
              <w:t xml:space="preserve"> classification.</w:t>
            </w:r>
          </w:p>
        </w:tc>
      </w:tr>
      <w:tr w:rsidTr="002E5918" w:rsidR="00476CD1">
        <w:tc>
          <w:tcPr>
            <w:tcW w:type="pct" w:w="2500"/>
          </w:tcPr>
          <w:p w:rsidRDefault="00476CD1" w:rsidP="002E5918" w:rsidR="00476CD1">
            <w:r>
              <w:t>custom5</w:t>
            </w:r>
            <w:r>
              <w:t xml:space="preserve"> (Custom 5 Gallery)</w:t>
            </w:r>
          </w:p>
        </w:tc>
        <w:tc>
          <w:tcPr>
            <w:tcW w:type="pct" w:w="2500"/>
          </w:tcPr>
          <w:p w:rsidRDefault="00476CD1" w:rsidP="002E5918" w:rsidR="00476CD1">
            <w:r>
              <w:t xml:space="preserve">Specifies that this glossary document entry shall be associated with the Custom 5 </w:t>
            </w:r>
            <w:hyperlink r:id="rId9">
              <w:r>
                <w:rPr>
                  <w:rStyle w:val="Hyperlink"/>
                </w:rPr>
                <w:t>gallery</w:t>
              </w:r>
            </w:hyperlink>
            <w:r>
              <w:t xml:space="preserve"> classification.</w:t>
            </w:r>
          </w:p>
        </w:tc>
      </w:tr>
      <w:tr w:rsidTr="002E5918" w:rsidR="00476CD1">
        <w:tc>
          <w:tcPr>
            <w:tcW w:type="pct" w:w="2500"/>
          </w:tcPr>
          <w:p w:rsidRDefault="00476CD1" w:rsidP="002E5918" w:rsidR="00476CD1">
            <w:r>
              <w:t>custPgNum</w:t>
            </w:r>
            <w:r>
              <w:t xml:space="preserve"> (Custom Page Number Gallery)</w:t>
            </w:r>
          </w:p>
        </w:tc>
        <w:tc>
          <w:tcPr>
            <w:tcW w:type="pct" w:w="2500"/>
          </w:tcPr>
          <w:p w:rsidRDefault="00476CD1" w:rsidP="002E5918" w:rsidR="00476CD1">
            <w:r>
              <w:t xml:space="preserve">Specifies that this glossary document entry shall be associated with the Custom Page Number </w:t>
            </w:r>
            <w:hyperlink r:id="rId9">
              <w:r>
                <w:rPr>
                  <w:rStyle w:val="Hyperlink"/>
                </w:rPr>
                <w:t>gallery</w:t>
              </w:r>
            </w:hyperlink>
            <w:r>
              <w:t xml:space="preserve"> classification.</w:t>
            </w:r>
          </w:p>
        </w:tc>
      </w:tr>
      <w:tr w:rsidTr="002E5918" w:rsidR="00476CD1">
        <w:tc>
          <w:tcPr>
            <w:tcW w:type="pct" w:w="2500"/>
          </w:tcPr>
          <w:p w:rsidRDefault="00476CD1" w:rsidP="002E5918" w:rsidR="00476CD1">
            <w:r>
              <w:t>custPgNumB</w:t>
            </w:r>
            <w:r>
              <w:t xml:space="preserve"> (Custom Page Number At Bottom Gallery)</w:t>
            </w:r>
          </w:p>
        </w:tc>
        <w:tc>
          <w:tcPr>
            <w:tcW w:type="pct" w:w="2500"/>
          </w:tcPr>
          <w:p w:rsidRDefault="00476CD1" w:rsidP="002E5918" w:rsidR="00476CD1">
            <w:r>
              <w:t xml:space="preserve">Specifies that this glossary document entry shall be associated with the Custom Page Number At Bottom </w:t>
            </w:r>
            <w:hyperlink r:id="rId9">
              <w:r>
                <w:rPr>
                  <w:rStyle w:val="Hyperlink"/>
                </w:rPr>
                <w:t>gallery</w:t>
              </w:r>
            </w:hyperlink>
            <w:r>
              <w:t xml:space="preserve"> classification.</w:t>
            </w:r>
          </w:p>
        </w:tc>
      </w:tr>
      <w:tr w:rsidTr="002E5918" w:rsidR="00476CD1">
        <w:tc>
          <w:tcPr>
            <w:tcW w:type="pct" w:w="2500"/>
          </w:tcPr>
          <w:p w:rsidRDefault="00476CD1" w:rsidP="002E5918" w:rsidR="00476CD1">
            <w:r>
              <w:t>custPgNumMargins</w:t>
            </w:r>
            <w:r>
              <w:t xml:space="preserve"> (Custom Page Number At Margins Gallery)</w:t>
            </w:r>
          </w:p>
        </w:tc>
        <w:tc>
          <w:tcPr>
            <w:tcW w:type="pct" w:w="2500"/>
          </w:tcPr>
          <w:p w:rsidRDefault="00476CD1" w:rsidP="002E5918" w:rsidR="00476CD1">
            <w:r>
              <w:t xml:space="preserve">Specifies that this glossary document entry shall be associated with the Custom Page Number At Margins </w:t>
            </w:r>
            <w:hyperlink r:id="rId9">
              <w:r>
                <w:rPr>
                  <w:rStyle w:val="Hyperlink"/>
                </w:rPr>
                <w:t>gallery</w:t>
              </w:r>
            </w:hyperlink>
            <w:r>
              <w:t xml:space="preserve"> classification.</w:t>
            </w:r>
          </w:p>
        </w:tc>
      </w:tr>
      <w:tr w:rsidTr="002E5918" w:rsidR="00476CD1">
        <w:tc>
          <w:tcPr>
            <w:tcW w:type="pct" w:w="2500"/>
          </w:tcPr>
          <w:p w:rsidRDefault="00476CD1" w:rsidP="002E5918" w:rsidR="00476CD1">
            <w:r>
              <w:t>custPgNumT</w:t>
            </w:r>
            <w:r>
              <w:t xml:space="preserve"> (Custom Page Number At Top Gallery)</w:t>
            </w:r>
          </w:p>
        </w:tc>
        <w:tc>
          <w:tcPr>
            <w:tcW w:type="pct" w:w="2500"/>
          </w:tcPr>
          <w:p w:rsidRDefault="00476CD1" w:rsidP="002E5918" w:rsidR="00476CD1">
            <w:r>
              <w:t xml:space="preserve">Specifies that this glossary document entry shall be associated with the Custom Page Number At Top </w:t>
            </w:r>
            <w:hyperlink r:id="rId9">
              <w:r>
                <w:rPr>
                  <w:rStyle w:val="Hyperlink"/>
                </w:rPr>
                <w:t>gallery</w:t>
              </w:r>
            </w:hyperlink>
            <w:r>
              <w:t xml:space="preserve"> classification.</w:t>
            </w:r>
          </w:p>
        </w:tc>
      </w:tr>
      <w:tr w:rsidTr="002E5918" w:rsidR="00476CD1">
        <w:tc>
          <w:tcPr>
            <w:tcW w:type="pct" w:w="2500"/>
          </w:tcPr>
          <w:p w:rsidRDefault="00476CD1" w:rsidP="002E5918" w:rsidR="00476CD1">
            <w:r>
              <w:t>custQuickParts</w:t>
            </w:r>
            <w:r>
              <w:t xml:space="preserve"> (Custom Quick Parts Gallery)</w:t>
            </w:r>
          </w:p>
        </w:tc>
        <w:tc>
          <w:tcPr>
            <w:tcW w:type="pct" w:w="2500"/>
          </w:tcPr>
          <w:p w:rsidRDefault="00476CD1" w:rsidP="002E5918" w:rsidR="00476CD1">
            <w:r>
              <w:t xml:space="preserve">Specifies that this glossary document entry shall be associated with the Custom Quick Parts </w:t>
            </w:r>
            <w:hyperlink r:id="rId9">
              <w:r>
                <w:rPr>
                  <w:rStyle w:val="Hyperlink"/>
                </w:rPr>
                <w:t>gallery</w:t>
              </w:r>
            </w:hyperlink>
            <w:r>
              <w:t xml:space="preserve"> classification.</w:t>
            </w:r>
          </w:p>
        </w:tc>
      </w:tr>
      <w:tr w:rsidTr="002E5918" w:rsidR="00476CD1">
        <w:tc>
          <w:tcPr>
            <w:tcW w:type="pct" w:w="2500"/>
          </w:tcPr>
          <w:p w:rsidRDefault="00476CD1" w:rsidP="002E5918" w:rsidR="00476CD1">
            <w:r>
              <w:t>custTblOfContents</w:t>
            </w:r>
            <w:r>
              <w:t xml:space="preserve"> (Custom Table of Contents Gallery)</w:t>
            </w:r>
          </w:p>
        </w:tc>
        <w:tc>
          <w:tcPr>
            <w:tcW w:type="pct" w:w="2500"/>
          </w:tcPr>
          <w:p w:rsidRDefault="00476CD1" w:rsidP="002E5918" w:rsidR="00476CD1">
            <w:r>
              <w:t xml:space="preserve">Specifies that this glossary document entry shall be associated with the Custom Table of Contents </w:t>
            </w:r>
            <w:hyperlink r:id="rId9">
              <w:r>
                <w:rPr>
                  <w:rStyle w:val="Hyperlink"/>
                </w:rPr>
                <w:t>gallery</w:t>
              </w:r>
            </w:hyperlink>
            <w:r>
              <w:t xml:space="preserve"> classification.</w:t>
            </w:r>
          </w:p>
        </w:tc>
      </w:tr>
      <w:tr w:rsidTr="002E5918" w:rsidR="00476CD1">
        <w:tc>
          <w:tcPr>
            <w:tcW w:type="pct" w:w="2500"/>
          </w:tcPr>
          <w:p w:rsidRDefault="00476CD1" w:rsidP="002E5918" w:rsidR="00476CD1">
            <w:r>
              <w:t>custTbls</w:t>
            </w:r>
            <w:r>
              <w:t xml:space="preserve"> (Custom Table Gallery)</w:t>
            </w:r>
          </w:p>
        </w:tc>
        <w:tc>
          <w:tcPr>
            <w:tcW w:type="pct" w:w="2500"/>
          </w:tcPr>
          <w:p w:rsidRDefault="00476CD1" w:rsidP="002E5918" w:rsidR="00476CD1">
            <w:r>
              <w:t xml:space="preserve">Specifies that this glossary document entry shall be associated with the Custom </w:t>
            </w:r>
            <w:hyperlink r:id="rId13">
              <w:r>
                <w:rPr>
                  <w:rStyle w:val="Hyperlink"/>
                </w:rPr>
                <w:t>Tables</w:t>
              </w:r>
            </w:hyperlink>
            <w:r>
              <w:t xml:space="preserve"> </w:t>
            </w:r>
            <w:hyperlink r:id="rId9">
              <w:r>
                <w:rPr>
                  <w:rStyle w:val="Hyperlink"/>
                </w:rPr>
                <w:t>gallery</w:t>
              </w:r>
            </w:hyperlink>
            <w:r>
              <w:t xml:space="preserve"> classification.</w:t>
            </w:r>
          </w:p>
        </w:tc>
      </w:tr>
      <w:tr w:rsidTr="002E5918" w:rsidR="00476CD1">
        <w:tc>
          <w:tcPr>
            <w:tcW w:type="pct" w:w="2500"/>
          </w:tcPr>
          <w:p w:rsidRDefault="00476CD1" w:rsidP="002E5918" w:rsidR="00476CD1">
            <w:r>
              <w:t>custTxtBox</w:t>
            </w:r>
            <w:r>
              <w:t xml:space="preserve"> (Custom Text Box Gallery)</w:t>
            </w:r>
          </w:p>
        </w:tc>
        <w:tc>
          <w:tcPr>
            <w:tcW w:type="pct" w:w="2500"/>
          </w:tcPr>
          <w:p w:rsidRDefault="00476CD1" w:rsidP="002E5918" w:rsidR="00476CD1">
            <w:r>
              <w:t xml:space="preserve">Specifies that this glossary document entry shall be associated with the Custom Text Box </w:t>
            </w:r>
            <w:hyperlink r:id="rId9">
              <w:r>
                <w:rPr>
                  <w:rStyle w:val="Hyperlink"/>
                </w:rPr>
                <w:t>gallery</w:t>
              </w:r>
            </w:hyperlink>
            <w:r>
              <w:t xml:space="preserve"> classification.</w:t>
            </w:r>
          </w:p>
        </w:tc>
      </w:tr>
      <w:tr w:rsidTr="002E5918" w:rsidR="00476CD1">
        <w:tc>
          <w:tcPr>
            <w:tcW w:type="pct" w:w="2500"/>
          </w:tcPr>
          <w:p w:rsidRDefault="00476CD1" w:rsidP="002E5918" w:rsidR="00476CD1">
            <w:r>
              <w:t>custWatermarks</w:t>
            </w:r>
            <w:r>
              <w:t xml:space="preserve"> (Custom Watermark Gallery)</w:t>
            </w:r>
          </w:p>
        </w:tc>
        <w:tc>
          <w:tcPr>
            <w:tcW w:type="pct" w:w="2500"/>
          </w:tcPr>
          <w:p w:rsidRDefault="00476CD1" w:rsidP="002E5918" w:rsidR="00476CD1">
            <w:r>
              <w:t xml:space="preserve">Specifies that this glossary document entry shall be associated with the Custom Watermark </w:t>
            </w:r>
            <w:hyperlink r:id="rId9">
              <w:r>
                <w:rPr>
                  <w:rStyle w:val="Hyperlink"/>
                </w:rPr>
                <w:t>gallery</w:t>
              </w:r>
            </w:hyperlink>
            <w:r>
              <w:t xml:space="preserve"> classification.</w:t>
            </w:r>
          </w:p>
        </w:tc>
      </w:tr>
      <w:tr w:rsidTr="002E5918" w:rsidR="00476CD1">
        <w:tc>
          <w:tcPr>
            <w:tcW w:type="pct" w:w="2500"/>
          </w:tcPr>
          <w:p w:rsidRDefault="00476CD1" w:rsidP="002E5918" w:rsidR="00476CD1">
            <w:r>
              <w:t/>
            </w:r>
            <w:hyperlink r:id="rId14">
              <w:r>
                <w:rPr>
                  <w:rStyle w:val="Hyperlink"/>
                </w:rPr>
                <w:t>default</w:t>
              </w:r>
            </w:hyperlink>
            <w:r>
              <w:t/>
            </w:r>
            <w:r>
              <w:t xml:space="preserve"> (No Gallery Classification)</w:t>
            </w:r>
          </w:p>
        </w:tc>
        <w:tc>
          <w:tcPr>
            <w:tcW w:type="pct" w:w="2500"/>
          </w:tcPr>
          <w:p w:rsidRDefault="00476CD1" w:rsidP="002E5918" w:rsidR="00476CD1">
            <w:r>
              <w:t xml:space="preserve">Specifies that this glossary document entry shall not have a </w:t>
            </w:r>
            <w:hyperlink r:id="rId9">
              <w:r>
                <w:rPr>
                  <w:rStyle w:val="Hyperlink"/>
                </w:rPr>
                <w:t>gallery</w:t>
              </w:r>
            </w:hyperlink>
            <w:r>
              <w:t xml:space="preserve"> classification.</w:t>
            </w:r>
          </w:p>
        </w:tc>
      </w:tr>
      <w:tr w:rsidTr="002E5918" w:rsidR="00476CD1">
        <w:tc>
          <w:tcPr>
            <w:tcW w:type="pct" w:w="2500"/>
          </w:tcPr>
          <w:p w:rsidRDefault="00476CD1" w:rsidP="002E5918" w:rsidR="00476CD1">
            <w:r>
              <w:t/>
            </w:r>
            <w:hyperlink r:id="rId15">
              <w:r>
                <w:rPr>
                  <w:rStyle w:val="Hyperlink"/>
                </w:rPr>
                <w:t>docParts</w:t>
              </w:r>
            </w:hyperlink>
            <w:r>
              <w:t/>
            </w:r>
            <w:r>
              <w:t xml:space="preserve"> (Document Parts Gallery)</w:t>
            </w:r>
          </w:p>
        </w:tc>
        <w:tc>
          <w:tcPr>
            <w:tcW w:type="pct" w:w="2500"/>
          </w:tcPr>
          <w:p w:rsidRDefault="00476CD1" w:rsidP="002E5918" w:rsidR="00476CD1">
            <w:r>
              <w:t xml:space="preserve">Specifies that this glossary document entry shall be associated with the Document Parts </w:t>
            </w:r>
            <w:hyperlink r:id="rId9">
              <w:r>
                <w:rPr>
                  <w:rStyle w:val="Hyperlink"/>
                </w:rPr>
                <w:t>gallery</w:t>
              </w:r>
            </w:hyperlink>
            <w:r>
              <w:t xml:space="preserve"> classification.</w:t>
            </w:r>
          </w:p>
        </w:tc>
      </w:tr>
      <w:tr w:rsidTr="002E5918" w:rsidR="00476CD1">
        <w:tc>
          <w:tcPr>
            <w:tcW w:type="pct" w:w="2500"/>
          </w:tcPr>
          <w:p w:rsidRDefault="00476CD1" w:rsidP="002E5918" w:rsidR="00476CD1">
            <w:r>
              <w:t>eq</w:t>
            </w:r>
            <w:r>
              <w:t xml:space="preserve"> (Equations Gallery)</w:t>
            </w:r>
          </w:p>
        </w:tc>
        <w:tc>
          <w:tcPr>
            <w:tcW w:type="pct" w:w="2500"/>
          </w:tcPr>
          <w:p w:rsidRDefault="00476CD1" w:rsidP="002E5918" w:rsidR="00476CD1">
            <w:r>
              <w:t xml:space="preserve">Specifies that this glossary document entry shall be associated with the Equations </w:t>
            </w:r>
            <w:hyperlink r:id="rId9">
              <w:r>
                <w:rPr>
                  <w:rStyle w:val="Hyperlink"/>
                </w:rPr>
                <w:t>gallery</w:t>
              </w:r>
            </w:hyperlink>
            <w:r>
              <w:t xml:space="preserve"> classification.</w:t>
            </w:r>
          </w:p>
        </w:tc>
      </w:tr>
      <w:tr w:rsidTr="002E5918" w:rsidR="00476CD1">
        <w:tc>
          <w:tcPr>
            <w:tcW w:type="pct" w:w="2500"/>
          </w:tcPr>
          <w:p w:rsidRDefault="00476CD1" w:rsidP="002E5918" w:rsidR="00476CD1">
            <w:r>
              <w:t>ftrs</w:t>
            </w:r>
            <w:r>
              <w:t xml:space="preserve"> (Footers Gallery)</w:t>
            </w:r>
          </w:p>
        </w:tc>
        <w:tc>
          <w:tcPr>
            <w:tcW w:type="pct" w:w="2500"/>
          </w:tcPr>
          <w:p w:rsidRDefault="00476CD1" w:rsidP="002E5918" w:rsidR="00476CD1">
            <w:r>
              <w:t xml:space="preserve">Specifies that this glossary document entry shall be associated with the Footers </w:t>
            </w:r>
            <w:hyperlink r:id="rId9">
              <w:r>
                <w:rPr>
                  <w:rStyle w:val="Hyperlink"/>
                </w:rPr>
                <w:t>gallery</w:t>
              </w:r>
            </w:hyperlink>
            <w:r>
              <w:t xml:space="preserve"> classification.</w:t>
            </w:r>
          </w:p>
        </w:tc>
      </w:tr>
      <w:tr w:rsidTr="002E5918" w:rsidR="00476CD1">
        <w:tc>
          <w:tcPr>
            <w:tcW w:type="pct" w:w="2500"/>
          </w:tcPr>
          <w:p w:rsidRDefault="00476CD1" w:rsidP="002E5918" w:rsidR="00476CD1">
            <w:r>
              <w:t>hdrs</w:t>
            </w:r>
            <w:r>
              <w:t xml:space="preserve"> (Headers Gallery)</w:t>
            </w:r>
          </w:p>
        </w:tc>
        <w:tc>
          <w:tcPr>
            <w:tcW w:type="pct" w:w="2500"/>
          </w:tcPr>
          <w:p w:rsidRDefault="00476CD1" w:rsidP="002E5918" w:rsidR="00476CD1">
            <w:r>
              <w:t xml:space="preserve">Specifies that this glossary document entry shall be associated with the Headers </w:t>
            </w:r>
            <w:hyperlink r:id="rId9">
              <w:r>
                <w:rPr>
                  <w:rStyle w:val="Hyperlink"/>
                </w:rPr>
                <w:t>gallery</w:t>
              </w:r>
            </w:hyperlink>
            <w:r>
              <w:t xml:space="preserve"> classification.</w:t>
            </w:r>
          </w:p>
        </w:tc>
      </w:tr>
      <w:tr w:rsidTr="002E5918" w:rsidR="00476CD1">
        <w:tc>
          <w:tcPr>
            <w:tcW w:type="pct" w:w="2500"/>
          </w:tcPr>
          <w:p w:rsidRDefault="00476CD1" w:rsidP="002E5918" w:rsidR="00476CD1">
            <w:r>
              <w:t/>
            </w:r>
            <w:hyperlink r:id="rId16">
              <w:r>
                <w:rPr>
                  <w:rStyle w:val="Hyperlink"/>
                </w:rPr>
                <w:t>pgNum</w:t>
              </w:r>
            </w:hyperlink>
            <w:r>
              <w:t/>
            </w:r>
            <w:r>
              <w:t xml:space="preserve"> (Page Numbers Gallery)</w:t>
            </w:r>
          </w:p>
        </w:tc>
        <w:tc>
          <w:tcPr>
            <w:tcW w:type="pct" w:w="2500"/>
          </w:tcPr>
          <w:p w:rsidRDefault="00476CD1" w:rsidP="002E5918" w:rsidR="00476CD1">
            <w:r>
              <w:t xml:space="preserve">Specifies that this glossary document entry shall be associated with the Page Numbers </w:t>
            </w:r>
            <w:hyperlink r:id="rId9">
              <w:r>
                <w:rPr>
                  <w:rStyle w:val="Hyperlink"/>
                </w:rPr>
                <w:t>gallery</w:t>
              </w:r>
            </w:hyperlink>
            <w:r>
              <w:t xml:space="preserve"> classification.</w:t>
            </w:r>
          </w:p>
        </w:tc>
      </w:tr>
      <w:tr w:rsidTr="002E5918" w:rsidR="00476CD1">
        <w:tc>
          <w:tcPr>
            <w:tcW w:type="pct" w:w="2500"/>
          </w:tcPr>
          <w:p w:rsidRDefault="00476CD1" w:rsidP="002E5918" w:rsidR="00476CD1">
            <w:r>
              <w:t>pgNumB</w:t>
            </w:r>
            <w:r>
              <w:t xml:space="preserve"> (Page Numbers At Bottom Gallery)</w:t>
            </w:r>
          </w:p>
        </w:tc>
        <w:tc>
          <w:tcPr>
            <w:tcW w:type="pct" w:w="2500"/>
          </w:tcPr>
          <w:p w:rsidRDefault="00476CD1" w:rsidP="002E5918" w:rsidR="00476CD1">
            <w:r>
              <w:t xml:space="preserve">Specifies that this glossary document entry shall be associated with the Page Numbers At Bottom </w:t>
            </w:r>
            <w:hyperlink r:id="rId9">
              <w:r>
                <w:rPr>
                  <w:rStyle w:val="Hyperlink"/>
                </w:rPr>
                <w:t>gallery</w:t>
              </w:r>
            </w:hyperlink>
            <w:r>
              <w:t xml:space="preserve"> classification.</w:t>
            </w:r>
          </w:p>
        </w:tc>
      </w:tr>
      <w:tr w:rsidTr="002E5918" w:rsidR="00476CD1">
        <w:tc>
          <w:tcPr>
            <w:tcW w:type="pct" w:w="2500"/>
          </w:tcPr>
          <w:p w:rsidRDefault="00476CD1" w:rsidP="002E5918" w:rsidR="00476CD1">
            <w:r>
              <w:t>pgNumMargins</w:t>
            </w:r>
            <w:r>
              <w:t xml:space="preserve"> (Page Numbers At Margins Gallery)</w:t>
            </w:r>
          </w:p>
        </w:tc>
        <w:tc>
          <w:tcPr>
            <w:tcW w:type="pct" w:w="2500"/>
          </w:tcPr>
          <w:p w:rsidRDefault="00476CD1" w:rsidP="002E5918" w:rsidR="00476CD1">
            <w:r>
              <w:t xml:space="preserve">Specifies that this glossary document entry shall be associated with the Page Numbers At Margins </w:t>
            </w:r>
            <w:hyperlink r:id="rId9">
              <w:r>
                <w:rPr>
                  <w:rStyle w:val="Hyperlink"/>
                </w:rPr>
                <w:t>gallery</w:t>
              </w:r>
            </w:hyperlink>
            <w:r>
              <w:t xml:space="preserve"> classification.</w:t>
            </w:r>
          </w:p>
        </w:tc>
      </w:tr>
      <w:tr w:rsidTr="002E5918" w:rsidR="00476CD1">
        <w:tc>
          <w:tcPr>
            <w:tcW w:type="pct" w:w="2500"/>
          </w:tcPr>
          <w:p w:rsidRDefault="00476CD1" w:rsidP="002E5918" w:rsidR="00476CD1">
            <w:r>
              <w:t>pgNumT</w:t>
            </w:r>
            <w:r>
              <w:t xml:space="preserve"> (Page Numbers At Top Gallery)</w:t>
            </w:r>
          </w:p>
        </w:tc>
        <w:tc>
          <w:tcPr>
            <w:tcW w:type="pct" w:w="2500"/>
          </w:tcPr>
          <w:p w:rsidRDefault="00476CD1" w:rsidP="002E5918" w:rsidR="00476CD1">
            <w:r>
              <w:t xml:space="preserve">Specifies that this glossary document entry shall be associated with the Page Numbers At Top </w:t>
            </w:r>
            <w:hyperlink r:id="rId9">
              <w:r>
                <w:rPr>
                  <w:rStyle w:val="Hyperlink"/>
                </w:rPr>
                <w:t>gallery</w:t>
              </w:r>
            </w:hyperlink>
            <w:r>
              <w:t xml:space="preserve"> classification.</w:t>
            </w:r>
          </w:p>
        </w:tc>
      </w:tr>
      <w:tr w:rsidTr="002E5918" w:rsidR="00476CD1">
        <w:tc>
          <w:tcPr>
            <w:tcW w:type="pct" w:w="2500"/>
          </w:tcPr>
          <w:p w:rsidRDefault="00476CD1" w:rsidP="002E5918" w:rsidR="00476CD1">
            <w:r>
              <w:t/>
            </w:r>
            <w:hyperlink r:id="rId17">
              <w:r>
                <w:rPr>
                  <w:rStyle w:val="Hyperlink"/>
                </w:rPr>
                <w:t>placeholder</w:t>
              </w:r>
            </w:hyperlink>
            <w:r>
              <w:t/>
            </w:r>
            <w:r>
              <w:t xml:space="preserve"> (Structured Document Tag Placeholder Text Gallery)</w:t>
            </w:r>
          </w:p>
        </w:tc>
        <w:tc>
          <w:tcPr>
            <w:tcW w:type="pct" w:w="2500"/>
          </w:tcPr>
          <w:p w:rsidRDefault="00476CD1" w:rsidP="002E5918" w:rsidR="00476CD1">
            <w:r>
              <w:t xml:space="preserve">Specifies that this glossary document entry shall be associated with the Structured Document Tag Placeholder Text </w:t>
            </w:r>
            <w:hyperlink r:id="rId9">
              <w:r>
                <w:rPr>
                  <w:rStyle w:val="Hyperlink"/>
                </w:rPr>
                <w:t>gallery</w:t>
              </w:r>
            </w:hyperlink>
            <w:r>
              <w:t xml:space="preserve"> classification.</w:t>
            </w:r>
          </w:p>
        </w:tc>
      </w:tr>
      <w:tr w:rsidTr="002E5918" w:rsidR="00476CD1">
        <w:tc>
          <w:tcPr>
            <w:tcW w:type="pct" w:w="2500"/>
          </w:tcPr>
          <w:p w:rsidRDefault="00476CD1" w:rsidP="002E5918" w:rsidR="00476CD1">
            <w:r>
              <w:t>tblOfContents</w:t>
            </w:r>
            <w:r>
              <w:t xml:space="preserve"> (Table of Contents Gallery)</w:t>
            </w:r>
          </w:p>
        </w:tc>
        <w:tc>
          <w:tcPr>
            <w:tcW w:type="pct" w:w="2500"/>
          </w:tcPr>
          <w:p w:rsidRDefault="00476CD1" w:rsidP="002E5918" w:rsidR="00476CD1">
            <w:r>
              <w:t xml:space="preserve">Specifies that this glossary document entry shall be associated with the Table of Contents </w:t>
            </w:r>
            <w:hyperlink r:id="rId9">
              <w:r>
                <w:rPr>
                  <w:rStyle w:val="Hyperlink"/>
                </w:rPr>
                <w:t>gallery</w:t>
              </w:r>
            </w:hyperlink>
            <w:r>
              <w:t xml:space="preserve"> classification.</w:t>
            </w:r>
          </w:p>
        </w:tc>
      </w:tr>
      <w:tr w:rsidTr="002E5918" w:rsidR="00476CD1">
        <w:tc>
          <w:tcPr>
            <w:tcW w:type="pct" w:w="2500"/>
          </w:tcPr>
          <w:p w:rsidRDefault="00476CD1" w:rsidP="002E5918" w:rsidR="00476CD1">
            <w:r>
              <w:t>tbls</w:t>
            </w:r>
            <w:r>
              <w:t xml:space="preserve"> (Table Gallery)</w:t>
            </w:r>
          </w:p>
        </w:tc>
        <w:tc>
          <w:tcPr>
            <w:tcW w:type="pct" w:w="2500"/>
          </w:tcPr>
          <w:p w:rsidRDefault="00476CD1" w:rsidP="002E5918" w:rsidR="00476CD1">
            <w:r>
              <w:t xml:space="preserve">Specifies that this glossary document entry shall be associated with the </w:t>
            </w:r>
            <w:hyperlink r:id="rId13">
              <w:r>
                <w:rPr>
                  <w:rStyle w:val="Hyperlink"/>
                </w:rPr>
                <w:t>Tables</w:t>
              </w:r>
            </w:hyperlink>
            <w:r>
              <w:t xml:space="preserve"> </w:t>
            </w:r>
            <w:hyperlink r:id="rId9">
              <w:r>
                <w:rPr>
                  <w:rStyle w:val="Hyperlink"/>
                </w:rPr>
                <w:t>gallery</w:t>
              </w:r>
            </w:hyperlink>
            <w:r>
              <w:t xml:space="preserve"> classification.</w:t>
            </w:r>
          </w:p>
        </w:tc>
      </w:tr>
      <w:tr w:rsidTr="002E5918" w:rsidR="00476CD1">
        <w:tc>
          <w:tcPr>
            <w:tcW w:type="pct" w:w="2500"/>
          </w:tcPr>
          <w:p w:rsidRDefault="00476CD1" w:rsidP="002E5918" w:rsidR="00476CD1">
            <w:r>
              <w:t>txtBox</w:t>
            </w:r>
            <w:r>
              <w:t xml:space="preserve"> (Text Box Gallery)</w:t>
            </w:r>
          </w:p>
        </w:tc>
        <w:tc>
          <w:tcPr>
            <w:tcW w:type="pct" w:w="2500"/>
          </w:tcPr>
          <w:p w:rsidRDefault="00476CD1" w:rsidP="002E5918" w:rsidR="00476CD1">
            <w:r>
              <w:t xml:space="preserve">Specifies that this glossary document entry shall be associated with the Text Box </w:t>
            </w:r>
            <w:hyperlink r:id="rId9">
              <w:r>
                <w:rPr>
                  <w:rStyle w:val="Hyperlink"/>
                </w:rPr>
                <w:t>gallery</w:t>
              </w:r>
            </w:hyperlink>
            <w:r>
              <w:t xml:space="preserve"> classification.</w:t>
            </w:r>
          </w:p>
        </w:tc>
      </w:tr>
      <w:tr w:rsidTr="002E5918" w:rsidR="00476CD1">
        <w:tc>
          <w:tcPr>
            <w:tcW w:type="pct" w:w="2500"/>
          </w:tcPr>
          <w:p w:rsidRDefault="00476CD1" w:rsidP="002E5918" w:rsidR="00476CD1">
            <w:r>
              <w:t>watermarks</w:t>
            </w:r>
            <w:r>
              <w:t xml:space="preserve"> (Watermark Gallery)</w:t>
            </w:r>
          </w:p>
        </w:tc>
        <w:tc>
          <w:tcPr>
            <w:tcW w:type="pct" w:w="2500"/>
          </w:tcPr>
          <w:p w:rsidRDefault="00476CD1" w:rsidP="002E5918" w:rsidR="00476CD1">
            <w:r>
              <w:t xml:space="preserve">Specifies that this glossary document entry shall be associated with the Watermark </w:t>
            </w:r>
            <w:hyperlink r:id="rId9">
              <w:r>
                <w:rPr>
                  <w:rStyle w:val="Hyperlink"/>
                </w:rPr>
                <w:t>gallery</w:t>
              </w:r>
            </w:hyperlink>
            <w:r>
              <w:t xml:space="preserve"> classification.</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gallery@val</w:t>
            </w:r>
            <w:r>
              <w:t xml:space="preserve"> (§</w:t>
            </w:r>
            <w:fldSimple w:instr="REF book65300051-376b-4bc7-9121-f48cf1541908 \r \h">
              <w:r>
                <w:t>2.12.9</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8">
        <w:r>
          <w:rPr>
            <w:rStyle w:val="Hyperlink"/>
          </w:rPr>
          <w:t>name</w:t>
        </w:r>
      </w:hyperlink>
      <w:r>
        <w:t>="ST_DocPartGallery"&gt;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w:t>
      </w:r>
      <w:hyperlink r:id="rId17">
        <w:r>
          <w:rPr>
            <w:rStyle w:val="Hyperlink"/>
          </w:rPr>
          <w:t>placeholder</w:t>
        </w:r>
      </w:hyperlink>
      <w:r>
        <w:t>"/&gt;</w:t>
      </w:r>
    </w:p>
    <w:p w:rsidRDefault="00476CD1" w:rsidP="00476CD1" w:rsidR="00476CD1">
      <w:pPr>
        <w:pStyle w:val="SchemaFragment"/>
        <w:tabs>
          <w:tab w:pos="720" w:val="left"/>
        </w:tabs>
        <w:ind w:hanging="900" w:left="900"/>
      </w:pPr>
      <w:r>
        <w:tab/>
      </w:r>
      <w:r>
        <w:t>&lt;enumeration value="any"/&gt;</w:t>
      </w:r>
    </w:p>
    <w:p w:rsidRDefault="00476CD1" w:rsidP="00476CD1" w:rsidR="00476CD1">
      <w:pPr>
        <w:pStyle w:val="SchemaFragment"/>
        <w:tabs>
          <w:tab w:pos="720" w:val="left"/>
        </w:tabs>
        <w:ind w:hanging="900" w:left="900"/>
      </w:pPr>
      <w:r>
        <w:tab/>
      </w:r>
      <w:r>
        <w:t>&lt;enumeration value="</w:t>
      </w:r>
      <w:hyperlink r:id="rId14">
        <w:r>
          <w:rPr>
            <w:rStyle w:val="Hyperlink"/>
          </w:rPr>
          <w:t>default</w:t>
        </w:r>
      </w:hyperlink>
      <w:r>
        <w:t>"/&gt;</w:t>
      </w:r>
    </w:p>
    <w:p w:rsidRDefault="00476CD1" w:rsidP="00476CD1" w:rsidR="00476CD1">
      <w:pPr>
        <w:pStyle w:val="SchemaFragment"/>
        <w:tabs>
          <w:tab w:pos="720" w:val="left"/>
        </w:tabs>
        <w:ind w:hanging="900" w:left="900"/>
      </w:pPr>
      <w:r>
        <w:tab/>
      </w:r>
      <w:r>
        <w:t>&lt;enumeration value="</w:t>
      </w:r>
      <w:hyperlink r:id="rId15">
        <w:r>
          <w:rPr>
            <w:rStyle w:val="Hyperlink"/>
          </w:rPr>
          <w:t>docParts</w:t>
        </w:r>
      </w:hyperlink>
      <w:r>
        <w:t>"/&gt;</w:t>
      </w:r>
    </w:p>
    <w:p w:rsidRDefault="00476CD1" w:rsidP="00476CD1" w:rsidR="00476CD1">
      <w:pPr>
        <w:pStyle w:val="SchemaFragment"/>
        <w:tabs>
          <w:tab w:pos="720" w:val="left"/>
        </w:tabs>
        <w:ind w:hanging="900" w:left="900"/>
      </w:pPr>
      <w:r>
        <w:tab/>
      </w:r>
      <w:r>
        <w:t>&lt;enumeration value="coverPg"/&gt;</w:t>
      </w:r>
    </w:p>
    <w:p w:rsidRDefault="00476CD1" w:rsidP="00476CD1" w:rsidR="00476CD1">
      <w:pPr>
        <w:pStyle w:val="SchemaFragment"/>
        <w:tabs>
          <w:tab w:pos="720" w:val="left"/>
        </w:tabs>
        <w:ind w:hanging="900" w:left="900"/>
      </w:pPr>
      <w:r>
        <w:tab/>
      </w:r>
      <w:r>
        <w:t>&lt;enumeration value="eq"/&gt;</w:t>
      </w:r>
    </w:p>
    <w:p w:rsidRDefault="00476CD1" w:rsidP="00476CD1" w:rsidR="00476CD1">
      <w:pPr>
        <w:pStyle w:val="SchemaFragment"/>
        <w:tabs>
          <w:tab w:pos="720" w:val="left"/>
        </w:tabs>
        <w:ind w:hanging="900" w:left="900"/>
      </w:pPr>
      <w:r>
        <w:tab/>
      </w:r>
      <w:r>
        <w:t>&lt;enumeration value="ftrs"/&gt;</w:t>
      </w:r>
    </w:p>
    <w:p w:rsidRDefault="00476CD1" w:rsidP="00476CD1" w:rsidR="00476CD1">
      <w:pPr>
        <w:pStyle w:val="SchemaFragment"/>
        <w:tabs>
          <w:tab w:pos="720" w:val="left"/>
        </w:tabs>
        <w:ind w:hanging="900" w:left="900"/>
      </w:pPr>
      <w:r>
        <w:tab/>
      </w:r>
      <w:r>
        <w:t>&lt;enumeration value="hdrs"/&gt;</w:t>
      </w:r>
    </w:p>
    <w:p w:rsidRDefault="00476CD1" w:rsidP="00476CD1" w:rsidR="00476CD1">
      <w:pPr>
        <w:pStyle w:val="SchemaFragment"/>
        <w:tabs>
          <w:tab w:pos="720" w:val="left"/>
        </w:tabs>
        <w:ind w:hanging="900" w:left="900"/>
      </w:pPr>
      <w:r>
        <w:tab/>
      </w:r>
      <w:r>
        <w:t>&lt;enumeration value="</w:t>
      </w:r>
      <w:hyperlink r:id="rId16">
        <w:r>
          <w:rPr>
            <w:rStyle w:val="Hyperlink"/>
          </w:rPr>
          <w:t>pgNum</w:t>
        </w:r>
      </w:hyperlink>
      <w:r>
        <w:t>"/&gt;</w:t>
      </w:r>
    </w:p>
    <w:p w:rsidRDefault="00476CD1" w:rsidP="00476CD1" w:rsidR="00476CD1">
      <w:pPr>
        <w:pStyle w:val="SchemaFragment"/>
        <w:tabs>
          <w:tab w:pos="720" w:val="left"/>
        </w:tabs>
        <w:ind w:hanging="900" w:left="900"/>
      </w:pPr>
      <w:r>
        <w:tab/>
      </w:r>
      <w:r>
        <w:t>&lt;enumeration value="tbls"/&gt;</w:t>
      </w:r>
    </w:p>
    <w:p w:rsidRDefault="00476CD1" w:rsidP="00476CD1" w:rsidR="00476CD1">
      <w:pPr>
        <w:pStyle w:val="SchemaFragment"/>
        <w:tabs>
          <w:tab w:pos="720" w:val="left"/>
        </w:tabs>
        <w:ind w:hanging="900" w:left="900"/>
      </w:pPr>
      <w:r>
        <w:tab/>
      </w:r>
      <w:r>
        <w:t>&lt;enumeration value="watermarks"/&gt;</w:t>
      </w:r>
    </w:p>
    <w:p w:rsidRDefault="00476CD1" w:rsidP="00476CD1" w:rsidR="00476CD1">
      <w:pPr>
        <w:pStyle w:val="SchemaFragment"/>
        <w:tabs>
          <w:tab w:pos="720" w:val="left"/>
        </w:tabs>
        <w:ind w:hanging="900" w:left="900"/>
      </w:pPr>
      <w:r>
        <w:tab/>
      </w:r>
      <w:r>
        <w:t>&lt;enumeration value="autoTxt"/&gt;</w:t>
      </w:r>
    </w:p>
    <w:p w:rsidRDefault="00476CD1" w:rsidP="00476CD1" w:rsidR="00476CD1">
      <w:pPr>
        <w:pStyle w:val="SchemaFragment"/>
        <w:tabs>
          <w:tab w:pos="720" w:val="left"/>
        </w:tabs>
        <w:ind w:hanging="900" w:left="900"/>
      </w:pPr>
      <w:r>
        <w:tab/>
      </w:r>
      <w:r>
        <w:t>&lt;enumeration value="txtBox"/&gt;</w:t>
      </w:r>
    </w:p>
    <w:p w:rsidRDefault="00476CD1" w:rsidP="00476CD1" w:rsidR="00476CD1">
      <w:pPr>
        <w:pStyle w:val="SchemaFragment"/>
        <w:tabs>
          <w:tab w:pos="720" w:val="left"/>
        </w:tabs>
        <w:ind w:hanging="900" w:left="900"/>
      </w:pPr>
      <w:r>
        <w:tab/>
      </w:r>
      <w:r>
        <w:t>&lt;enumeration value="pgNumT"/&gt;</w:t>
      </w:r>
    </w:p>
    <w:p w:rsidRDefault="00476CD1" w:rsidP="00476CD1" w:rsidR="00476CD1">
      <w:pPr>
        <w:pStyle w:val="SchemaFragment"/>
        <w:tabs>
          <w:tab w:pos="720" w:val="left"/>
        </w:tabs>
        <w:ind w:hanging="900" w:left="900"/>
      </w:pPr>
      <w:r>
        <w:tab/>
      </w:r>
      <w:r>
        <w:t>&lt;enumeration value="pgNumB"/&gt;</w:t>
      </w:r>
    </w:p>
    <w:p w:rsidRDefault="00476CD1" w:rsidP="00476CD1" w:rsidR="00476CD1">
      <w:pPr>
        <w:pStyle w:val="SchemaFragment"/>
        <w:tabs>
          <w:tab w:pos="720" w:val="left"/>
        </w:tabs>
        <w:ind w:hanging="900" w:left="900"/>
      </w:pPr>
      <w:r>
        <w:tab/>
      </w:r>
      <w:r>
        <w:t>&lt;enumeration value="pgNumMargins"/&gt;</w:t>
      </w:r>
    </w:p>
    <w:p w:rsidRDefault="00476CD1" w:rsidP="00476CD1" w:rsidR="00476CD1">
      <w:pPr>
        <w:pStyle w:val="SchemaFragment"/>
        <w:tabs>
          <w:tab w:pos="720" w:val="left"/>
        </w:tabs>
        <w:ind w:hanging="900" w:left="900"/>
      </w:pPr>
      <w:r>
        <w:tab/>
      </w:r>
      <w:r>
        <w:t>&lt;enumeration value="tblOfContents"/&gt;</w:t>
      </w:r>
    </w:p>
    <w:p w:rsidRDefault="00476CD1" w:rsidP="00476CD1" w:rsidR="00476CD1">
      <w:pPr>
        <w:pStyle w:val="SchemaFragment"/>
        <w:tabs>
          <w:tab w:pos="720" w:val="left"/>
        </w:tabs>
        <w:ind w:hanging="900" w:left="900"/>
      </w:pPr>
      <w:r>
        <w:tab/>
      </w:r>
      <w:r>
        <w:t>&lt;enumeration value="bib"/&gt;</w:t>
      </w:r>
    </w:p>
    <w:p w:rsidRDefault="00476CD1" w:rsidP="00476CD1" w:rsidR="00476CD1">
      <w:pPr>
        <w:pStyle w:val="SchemaFragment"/>
        <w:tabs>
          <w:tab w:pos="720" w:val="left"/>
        </w:tabs>
        <w:ind w:hanging="900" w:left="900"/>
      </w:pPr>
      <w:r>
        <w:tab/>
      </w:r>
      <w:r>
        <w:t>&lt;enumeration value="custQuickParts"/&gt;</w:t>
      </w:r>
    </w:p>
    <w:p w:rsidRDefault="00476CD1" w:rsidP="00476CD1" w:rsidR="00476CD1">
      <w:pPr>
        <w:pStyle w:val="SchemaFragment"/>
        <w:tabs>
          <w:tab w:pos="720" w:val="left"/>
        </w:tabs>
        <w:ind w:hanging="900" w:left="900"/>
      </w:pPr>
      <w:r>
        <w:tab/>
      </w:r>
      <w:r>
        <w:t>&lt;enumeration value="custCoverPg"/&gt;</w:t>
      </w:r>
    </w:p>
    <w:p w:rsidRDefault="00476CD1" w:rsidP="00476CD1" w:rsidR="00476CD1">
      <w:pPr>
        <w:pStyle w:val="SchemaFragment"/>
        <w:tabs>
          <w:tab w:pos="720" w:val="left"/>
        </w:tabs>
        <w:ind w:hanging="900" w:left="900"/>
      </w:pPr>
      <w:r>
        <w:tab/>
      </w:r>
      <w:r>
        <w:t>&lt;enumeration value="custEq"/&gt;</w:t>
      </w:r>
    </w:p>
    <w:p w:rsidRDefault="00476CD1" w:rsidP="00476CD1" w:rsidR="00476CD1">
      <w:pPr>
        <w:pStyle w:val="SchemaFragment"/>
        <w:tabs>
          <w:tab w:pos="720" w:val="left"/>
        </w:tabs>
        <w:ind w:hanging="900" w:left="900"/>
      </w:pPr>
      <w:r>
        <w:tab/>
      </w:r>
      <w:r>
        <w:t>&lt;enumeration value="custFtrs"/&gt;</w:t>
      </w:r>
    </w:p>
    <w:p w:rsidRDefault="00476CD1" w:rsidP="00476CD1" w:rsidR="00476CD1">
      <w:pPr>
        <w:pStyle w:val="SchemaFragment"/>
        <w:tabs>
          <w:tab w:pos="720" w:val="left"/>
        </w:tabs>
        <w:ind w:hanging="900" w:left="900"/>
      </w:pPr>
      <w:r>
        <w:tab/>
      </w:r>
      <w:r>
        <w:t>&lt;enumeration value="custHdrs"/&gt;</w:t>
      </w:r>
    </w:p>
    <w:p w:rsidRDefault="00476CD1" w:rsidP="00476CD1" w:rsidR="00476CD1">
      <w:pPr>
        <w:pStyle w:val="SchemaFragment"/>
        <w:tabs>
          <w:tab w:pos="720" w:val="left"/>
        </w:tabs>
        <w:ind w:hanging="900" w:left="900"/>
      </w:pPr>
      <w:r>
        <w:tab/>
      </w:r>
      <w:r>
        <w:t>&lt;enumeration value="custPgNum"/&gt;</w:t>
      </w:r>
    </w:p>
    <w:p w:rsidRDefault="00476CD1" w:rsidP="00476CD1" w:rsidR="00476CD1">
      <w:pPr>
        <w:pStyle w:val="SchemaFragment"/>
        <w:tabs>
          <w:tab w:pos="720" w:val="left"/>
        </w:tabs>
        <w:ind w:hanging="900" w:left="900"/>
      </w:pPr>
      <w:r>
        <w:tab/>
      </w:r>
      <w:r>
        <w:t>&lt;enumeration value="custTbls"/&gt;</w:t>
      </w:r>
    </w:p>
    <w:p w:rsidRDefault="00476CD1" w:rsidP="00476CD1" w:rsidR="00476CD1">
      <w:pPr>
        <w:pStyle w:val="SchemaFragment"/>
        <w:tabs>
          <w:tab w:pos="720" w:val="left"/>
        </w:tabs>
        <w:ind w:hanging="900" w:left="900"/>
      </w:pPr>
      <w:r>
        <w:tab/>
      </w:r>
      <w:r>
        <w:t>&lt;enumeration value="custWatermarks"/&gt;</w:t>
      </w:r>
    </w:p>
    <w:p w:rsidRDefault="00476CD1" w:rsidP="00476CD1" w:rsidR="00476CD1">
      <w:pPr>
        <w:pStyle w:val="SchemaFragment"/>
        <w:tabs>
          <w:tab w:pos="720" w:val="left"/>
        </w:tabs>
        <w:ind w:hanging="900" w:left="900"/>
      </w:pPr>
      <w:r>
        <w:tab/>
      </w:r>
      <w:r>
        <w:t>&lt;enumeration value="custAutoTxt"/&gt;</w:t>
      </w:r>
    </w:p>
    <w:p w:rsidRDefault="00476CD1" w:rsidP="00476CD1" w:rsidR="00476CD1">
      <w:pPr>
        <w:pStyle w:val="SchemaFragment"/>
        <w:tabs>
          <w:tab w:pos="720" w:val="left"/>
        </w:tabs>
        <w:ind w:hanging="900" w:left="900"/>
      </w:pPr>
      <w:r>
        <w:tab/>
      </w:r>
      <w:r>
        <w:t>&lt;enumeration value="custTxtBox"/&gt;</w:t>
      </w:r>
    </w:p>
    <w:p w:rsidRDefault="00476CD1" w:rsidP="00476CD1" w:rsidR="00476CD1">
      <w:pPr>
        <w:pStyle w:val="SchemaFragment"/>
        <w:tabs>
          <w:tab w:pos="720" w:val="left"/>
        </w:tabs>
        <w:ind w:hanging="900" w:left="900"/>
      </w:pPr>
      <w:r>
        <w:tab/>
      </w:r>
      <w:r>
        <w:t>&lt;enumeration value="custPgNumT"/&gt;</w:t>
      </w:r>
    </w:p>
    <w:p w:rsidRDefault="00476CD1" w:rsidP="00476CD1" w:rsidR="00476CD1">
      <w:pPr>
        <w:pStyle w:val="SchemaFragment"/>
        <w:tabs>
          <w:tab w:pos="720" w:val="left"/>
        </w:tabs>
        <w:ind w:hanging="900" w:left="900"/>
      </w:pPr>
      <w:r>
        <w:tab/>
      </w:r>
      <w:r>
        <w:t>&lt;enumeration value="custPgNumB"/&gt;</w:t>
      </w:r>
    </w:p>
    <w:p w:rsidRDefault="00476CD1" w:rsidP="00476CD1" w:rsidR="00476CD1">
      <w:pPr>
        <w:pStyle w:val="SchemaFragment"/>
        <w:tabs>
          <w:tab w:pos="720" w:val="left"/>
        </w:tabs>
        <w:ind w:hanging="900" w:left="900"/>
      </w:pPr>
      <w:r>
        <w:tab/>
      </w:r>
      <w:r>
        <w:t>&lt;enumeration value="custPgNumMargins"/&gt;</w:t>
      </w:r>
    </w:p>
    <w:p w:rsidRDefault="00476CD1" w:rsidP="00476CD1" w:rsidR="00476CD1">
      <w:pPr>
        <w:pStyle w:val="SchemaFragment"/>
        <w:tabs>
          <w:tab w:pos="720" w:val="left"/>
        </w:tabs>
        <w:ind w:hanging="900" w:left="900"/>
      </w:pPr>
      <w:r>
        <w:tab/>
      </w:r>
      <w:r>
        <w:t>&lt;enumeration value="custTblOfContents"/&gt;</w:t>
      </w:r>
    </w:p>
    <w:p w:rsidRDefault="00476CD1" w:rsidP="00476CD1" w:rsidR="00476CD1">
      <w:pPr>
        <w:pStyle w:val="SchemaFragment"/>
        <w:tabs>
          <w:tab w:pos="720" w:val="left"/>
        </w:tabs>
        <w:ind w:hanging="900" w:left="900"/>
      </w:pPr>
      <w:r>
        <w:tab/>
      </w:r>
      <w:r>
        <w:t>&lt;enumeration value="custBib"/&gt;</w:t>
      </w:r>
    </w:p>
    <w:p w:rsidRDefault="00476CD1" w:rsidP="00476CD1" w:rsidR="00476CD1">
      <w:pPr>
        <w:pStyle w:val="SchemaFragment"/>
        <w:tabs>
          <w:tab w:pos="720" w:val="left"/>
        </w:tabs>
        <w:ind w:hanging="900" w:left="900"/>
      </w:pPr>
      <w:r>
        <w:tab/>
      </w:r>
      <w:r>
        <w:t>&lt;enumeration value="custom1"/&gt;</w:t>
      </w:r>
    </w:p>
    <w:p w:rsidRDefault="00476CD1" w:rsidP="00476CD1" w:rsidR="00476CD1">
      <w:pPr>
        <w:pStyle w:val="SchemaFragment"/>
        <w:tabs>
          <w:tab w:pos="720" w:val="left"/>
        </w:tabs>
        <w:ind w:hanging="900" w:left="900"/>
      </w:pPr>
      <w:r>
        <w:tab/>
      </w:r>
      <w:r>
        <w:t>&lt;enumeration value="custom2"/&gt;</w:t>
      </w:r>
    </w:p>
    <w:p w:rsidRDefault="00476CD1" w:rsidP="00476CD1" w:rsidR="00476CD1">
      <w:pPr>
        <w:pStyle w:val="SchemaFragment"/>
        <w:tabs>
          <w:tab w:pos="720" w:val="left"/>
        </w:tabs>
        <w:ind w:hanging="900" w:left="900"/>
      </w:pPr>
      <w:r>
        <w:tab/>
      </w:r>
      <w:r>
        <w:t>&lt;enumeration value="custom3"/&gt;</w:t>
      </w:r>
    </w:p>
    <w:p w:rsidRDefault="00476CD1" w:rsidP="00476CD1" w:rsidR="00476CD1">
      <w:pPr>
        <w:pStyle w:val="SchemaFragment"/>
        <w:tabs>
          <w:tab w:pos="720" w:val="left"/>
        </w:tabs>
        <w:ind w:hanging="900" w:left="900"/>
      </w:pPr>
      <w:r>
        <w:tab/>
      </w:r>
      <w:r>
        <w:t>&lt;enumeration value="custom4"/&gt;</w:t>
      </w:r>
    </w:p>
    <w:p w:rsidRDefault="00476CD1" w:rsidP="00476CD1" w:rsidR="00476CD1">
      <w:pPr>
        <w:pStyle w:val="SchemaFragment"/>
        <w:tabs>
          <w:tab w:pos="720" w:val="left"/>
        </w:tabs>
        <w:ind w:hanging="900" w:left="900"/>
      </w:pPr>
      <w:r>
        <w:tab/>
      </w:r>
      <w:r>
        <w:t>&lt;enumeration value="custom5"/&gt;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 w:numId="199">
    <w:abstractNumId w:val="4"/>
    <w:lvlOverride w:ilvl="0">
      <w:startOverride w:val="59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gallery.docx" TargetMode="External"/><Relationship Id="rId10" Type="http://schemas.openxmlformats.org/officeDocument/2006/relationships/hyperlink" Target="docPartPr.docx" TargetMode="External"/><Relationship Id="rId11" Type="http://schemas.openxmlformats.org/officeDocument/2006/relationships/hyperlink" Target="category.docx" TargetMode="External"/><Relationship Id="rId12" Type="http://schemas.openxmlformats.org/officeDocument/2006/relationships/hyperlink" Target="XML.docx" TargetMode="External"/><Relationship Id="rId13" Type="http://schemas.openxmlformats.org/officeDocument/2006/relationships/hyperlink" Target="Tables.docx" TargetMode="External"/><Relationship Id="rId14" Type="http://schemas.openxmlformats.org/officeDocument/2006/relationships/hyperlink" Target="default.docx" TargetMode="External"/><Relationship Id="rId15" Type="http://schemas.openxmlformats.org/officeDocument/2006/relationships/hyperlink" Target="docParts.docx" TargetMode="External"/><Relationship Id="rId16" Type="http://schemas.openxmlformats.org/officeDocument/2006/relationships/hyperlink" Target="pgNum.docx" TargetMode="External"/><Relationship Id="rId17" Type="http://schemas.openxmlformats.org/officeDocument/2006/relationships/hyperlink" Target="placeholder.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