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20_1" w:id="100001"/>
      <w:bookmarkStart w:name="book075c4935-e012-4a77-a3d4-a15c367fa026_1" w:id="100002"/>
      <w:r>
        <w:t>ST_Lang</w:t>
      </w:r>
      <w:r>
        <w:t xml:space="preserve"> (Language Reference)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that its contents will contain one of the following:</w:t>
      </w:r>
    </w:p>
    <w:p w:rsidRDefault="00476CD1" w:rsidP="00476CD1" w:rsidR="00476CD1">
      <w:pPr>
        <w:pStyle w:val="ListBullet"/>
        <w:numPr>
          <w:ilvl w:val="0"/>
          <w:numId w:val="207"/>
        </w:numPr>
      </w:pPr>
      <w:r>
        <w:t>A hexadecimal language code (</w:t>
      </w:r>
      <w:r>
        <w:t/>
      </w:r>
      <w:hyperlink r:id="rId9">
        <w:r>
          <w:rPr>
            <w:rStyle w:val="Hyperlink"/>
          </w:rPr>
          <w:t>ST_LangCode</w:t>
        </w:r>
      </w:hyperlink>
      <w:r>
        <w:t/>
      </w:r>
      <w:r>
        <w:t>)</w:t>
      </w:r>
    </w:p>
    <w:p w:rsidRDefault="00476CD1" w:rsidP="00476CD1" w:rsidR="00476CD1">
      <w:pPr>
        <w:pStyle w:val="ListBullet"/>
      </w:pPr>
      <w:r>
        <w:t xml:space="preserve">An </w:t>
      </w:r>
      <w:smartTag w:element="stockticker" w:uri="urn:schemas-microsoft-com:office:smarttags">
        <w:r>
          <w:rPr>
            <w:rStyle w:val="Reference"/>
          </w:rPr>
          <w:t>ISO</w:t>
        </w:r>
      </w:smartTag>
      <w:r>
        <w:t xml:space="preserve"> 639-1 </w:t>
      </w:r>
      <w:r>
        <w:t xml:space="preserve">letter code plus a dash plus an </w:t>
      </w:r>
      <w:smartTag w:element="stockticker" w:uri="urn:schemas-microsoft-com:office:smarttags">
        <w:r>
          <w:rPr>
            <w:rStyle w:val="Non-normativeBracket"/>
          </w:rPr>
          <w:t>ISO</w:t>
        </w:r>
      </w:smartTag>
      <w:r>
        <w:t xml:space="preserve"> 3166-1 alpha-2 </w:t>
      </w:r>
      <w:r>
        <w:t>letter code (</w:t>
      </w:r>
      <w:r>
        <w:t/>
      </w:r>
      <w:hyperlink r:id="rId10">
        <w:r>
          <w:rPr>
            <w:rStyle w:val="Hyperlink"/>
          </w:rPr>
          <w:t>ST_String</w:t>
        </w:r>
      </w:hyperlink>
      <w:r>
        <w:t/>
      </w:r>
      <w:r>
        <w:t>)</w:t>
      </w:r>
    </w:p>
    <w:p w:rsidRDefault="00476CD1" w:rsidP="00476CD1" w:rsidR="00476CD1">
      <w:r>
        <w:t xml:space="preserve">The contents of this language are interpreted based on the context of the parent </w:t>
      </w:r>
      <w:hyperlink r:id="rId11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>: Consider a language code defined as follows 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lang</w:t>
        </w:r>
      </w:hyperlink>
      <w:r>
        <w:t xml:space="preserve"> w:val=”en-CA” /&gt;</w:t>
      </w:r>
    </w:p>
    <w:p w:rsidRDefault="00476CD1" w:rsidP="00476CD1" w:rsidR="00476CD1">
      <w:r>
        <w:t xml:space="preserve">This language is therefore specified as English (en) and Canada (CA), resulting in use of the English (Canada) language setting. </w:t>
      </w:r>
      <w:r>
        <w:t>end example</w:t>
      </w:r>
      <w:r>
        <w:t>]</w:t>
      </w:r>
    </w:p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is defined as a union of the following types:</w:t>
      </w:r>
    </w:p>
    <w:p w:rsidRDefault="00476CD1" w:rsidP="00476CD1" w:rsidR="00476CD1">
      <w:pPr>
        <w:pStyle w:val="ListBullet"/>
      </w:pPr>
      <w:r>
        <w:t>The</w:t>
      </w:r>
      <w:r>
        <w:t/>
      </w:r>
      <w:hyperlink r:id="rId9">
        <w:r>
          <w:rPr>
            <w:rStyle w:val="Hyperlink"/>
          </w:rPr>
          <w:t>ST_LangCode</w:t>
        </w:r>
      </w:hyperlink>
      <w:r>
        <w:t/>
      </w:r>
      <w:r>
        <w:t xml:space="preserve"> simple </w:t>
      </w:r>
      <w:hyperlink r:id="rId8">
        <w:r>
          <w:rPr>
            <w:rStyle w:val="Hyperlink"/>
          </w:rPr>
          <w:t>type</w:t>
        </w:r>
      </w:hyperlink>
      <w:r>
        <w:t xml:space="preserve"> (§</w:t>
      </w:r>
      <w:fldSimple w:instr="REF bookc7054057-9d48-4405-974a-e1cc02b70b31 \r \h">
        <w:r>
          <w:t>2.18.52</w:t>
        </w:r>
      </w:fldSimple>
      <w:r>
        <w:t>).</w:t>
      </w:r>
    </w:p>
    <w:p w:rsidRDefault="00476CD1" w:rsidP="00476CD1" w:rsidR="00476CD1">
      <w:pPr>
        <w:pStyle w:val="ListBullet"/>
      </w:pPr>
      <w:r>
        <w:t>The</w:t>
      </w:r>
      <w:r>
        <w:t/>
      </w:r>
      <w:hyperlink r:id="rId10">
        <w:r>
          <w:rPr>
            <w:rStyle w:val="Hyperlink"/>
          </w:rPr>
          <w:t>ST_String</w:t>
        </w:r>
      </w:hyperlink>
      <w:r>
        <w:t/>
      </w:r>
      <w:r>
        <w:t xml:space="preserve"> simple </w:t>
      </w:r>
      <w:hyperlink r:id="rId8">
        <w:r>
          <w:rPr>
            <w:rStyle w:val="Hyperlink"/>
          </w:rPr>
          <w:t>type</w:t>
        </w:r>
      </w:hyperlink>
      <w:r>
        <w:t xml:space="preserve"> (§</w:t>
      </w:r>
      <w:fldSimple w:instr="REF book2d6b9fea-6210-4dde-a2ad-45000ec5495b \r \h">
        <w:r>
          <w:t>2.18.89</w:t>
        </w:r>
      </w:fldSimple>
      <w:r>
        <w:t>).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activeWritingStyle@lang</w:t>
            </w:r>
            <w:r>
              <w:t xml:space="preserve"> (§</w:t>
            </w:r>
            <w:fldSimple w:instr="REF book1ca76f3a-efdf-4f17-adae-6ee5a1332a54 \r \h">
              <w:r>
                <w:t>2.15.1.1</w:t>
              </w:r>
            </w:fldSimple>
            <w:r>
              <w:t xml:space="preserve">); </w:t>
            </w:r>
            <w:r>
              <w:t>lang@bidi</w:t>
            </w:r>
            <w:r>
              <w:t xml:space="preserve"> (§</w:t>
            </w:r>
            <w:fldSimple w:instr="REF book75183fb3-cc66-4547-b3a8-db2b210c40b3 \r \h">
              <w:r>
                <w:t>2.3.2.18</w:t>
              </w:r>
            </w:fldSimple>
            <w:r>
              <w:t xml:space="preserve">); </w:t>
            </w:r>
            <w:r>
              <w:t>lang@eastAsia</w:t>
            </w:r>
            <w:r>
              <w:t xml:space="preserve"> (§</w:t>
            </w:r>
            <w:fldSimple w:instr="REF book75183fb3-cc66-4547-b3a8-db2b210c40b3 \r \h">
              <w:r>
                <w:t>2.3.2.18</w:t>
              </w:r>
            </w:fldSimple>
            <w:r>
              <w:t xml:space="preserve">); </w:t>
            </w:r>
            <w:r>
              <w:t>lang@val</w:t>
            </w:r>
            <w:r>
              <w:t xml:space="preserve"> (§</w:t>
            </w:r>
            <w:fldSimple w:instr="REF book75183fb3-cc66-4547-b3a8-db2b210c40b3 \r \h">
              <w:r>
                <w:t>2.3.2.18</w:t>
              </w:r>
            </w:fldSimple>
            <w:r>
              <w:t xml:space="preserve">); </w:t>
            </w:r>
            <w:r>
              <w:t>lid@val</w:t>
            </w:r>
            <w:r>
              <w:t xml:space="preserve"> (§</w:t>
            </w:r>
            <w:fldSimple w:instr="REF bookd1df8cf4-89f7-42d8-8792-2325a9c88961 \r \h">
              <w:r>
                <w:t>2.3.3.14</w:t>
              </w:r>
            </w:fldSimple>
            <w:r>
              <w:t xml:space="preserve">); </w:t>
            </w:r>
            <w:r>
              <w:t>lid@val</w:t>
            </w:r>
            <w:r>
              <w:t xml:space="preserve"> (§</w:t>
            </w:r>
            <w:fldSimple w:instr="REF book381eb477-4714-43f8-b2a8-851ddc726ce2 \r \h">
              <w:r>
                <w:t>2.5.2.19</w:t>
              </w:r>
            </w:fldSimple>
            <w:r>
              <w:t xml:space="preserve">); </w:t>
            </w:r>
            <w:r>
              <w:t>lid@val</w:t>
            </w:r>
            <w:r>
              <w:t xml:space="preserve"> (§</w:t>
            </w:r>
            <w:fldSimple w:instr="REF bookb8310903-ddb8-4bf8-9411-cf90d9075ee3 \r \h">
              <w:r>
                <w:t>2.14.17</w:t>
              </w:r>
            </w:fldSimple>
            <w:r>
              <w:t xml:space="preserve">); </w:t>
            </w:r>
            <w:r>
              <w:t>noLineBreaksAfter@lang</w:t>
            </w:r>
            <w:r>
              <w:t xml:space="preserve"> (§</w:t>
            </w:r>
            <w:fldSimple w:instr="REF book98720a21-9621-4dae-a1ee-a0694fef1b31 \r \h">
              <w:r>
                <w:t>2.15.1.58</w:t>
              </w:r>
            </w:fldSimple>
            <w:r>
              <w:t xml:space="preserve">); </w:t>
            </w:r>
            <w:r>
              <w:t>noLineBreaksBefore@lang</w:t>
            </w:r>
            <w:r>
              <w:t xml:space="preserve"> (§</w:t>
            </w:r>
            <w:fldSimple w:instr="REF bookee300ef8-de4e-4d54-a46f-426f67786d5c \r \h">
              <w:r>
                <w:t>2.15.1.59</w:t>
              </w:r>
            </w:fldSimple>
            <w:r>
              <w:t xml:space="preserve">); </w:t>
            </w:r>
            <w:r>
              <w:t>themeFontLang@bidi</w:t>
            </w:r>
            <w:r>
              <w:t xml:space="preserve"> (§</w:t>
            </w:r>
            <w:fldSimple w:instr="REF book1c67ae01-fa87-4b43-aeed-693ec22740bb \r \h">
              <w:r>
                <w:t>2.15.1.89</w:t>
              </w:r>
            </w:fldSimple>
            <w:r>
              <w:t xml:space="preserve">); </w:t>
            </w:r>
            <w:r>
              <w:t>themeFontLang@eastAsia</w:t>
            </w:r>
            <w:r>
              <w:t xml:space="preserve"> (§</w:t>
            </w:r>
            <w:fldSimple w:instr="REF book1c67ae01-fa87-4b43-aeed-693ec22740bb \r \h">
              <w:r>
                <w:t>2.15.1.89</w:t>
              </w:r>
            </w:fldSimple>
            <w:r>
              <w:t xml:space="preserve">); </w:t>
            </w:r>
            <w:r>
              <w:t>themeFontLang@val</w:t>
            </w:r>
            <w:r>
              <w:t xml:space="preserve"> (§</w:t>
            </w:r>
            <w:fldSimple w:instr="REF book1c67ae01-fa87-4b43-aeed-693ec22740bb \r \h">
              <w:r>
                <w:t>2.15.1.89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3">
        <w:r>
          <w:rPr>
            <w:rStyle w:val="Hyperlink"/>
          </w:rPr>
          <w:t>name</w:t>
        </w:r>
      </w:hyperlink>
      <w:r>
        <w:t>="ST_Lang"&gt;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&lt;union memberTypes="</w:t>
      </w:r>
      <w:hyperlink r:id="rId9">
        <w:r>
          <w:rPr>
            <w:rStyle w:val="Hyperlink"/>
          </w:rPr>
          <w:t>ST_LangCode</w:t>
        </w:r>
      </w:hyperlink>
      <w:r>
        <w:t xml:space="preserve"> </w:t>
      </w:r>
      <w:hyperlink r:id="rId10">
        <w:r>
          <w:rPr>
            <w:rStyle w:val="Hyperlink"/>
          </w:rPr>
          <w:t>ST_String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ST_LangCode.docx" TargetMode="External"/><Relationship Id="rId10" Type="http://schemas.openxmlformats.org/officeDocument/2006/relationships/hyperlink" Target="ST_String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lang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