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560_1" w:id="100001"/>
      <w:bookmarkStart w:name="book389186d4-ee7b-4e75-9de4-eb51d8204277_1" w:id="100002"/>
      <w:r>
        <w:t>ST_TabJc</w:t>
      </w:r>
      <w:r>
        <w:t xml:space="preserve"> (Custom Tab Stop Type)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specifies the available types of custom </w:t>
      </w:r>
      <w:hyperlink r:id="rId9">
        <w:r>
          <w:rPr>
            <w:rStyle w:val="Hyperlink"/>
          </w:rPr>
          <w:t>tab</w:t>
        </w:r>
      </w:hyperlink>
      <w:r>
        <w:t xml:space="preserve"> stop, which determines the </w:t>
      </w:r>
      <w:hyperlink r:id="rId10">
        <w:r>
          <w:rPr>
            <w:rStyle w:val="Hyperlink"/>
          </w:rPr>
          <w:t>behavior</w:t>
        </w:r>
      </w:hyperlink>
      <w:r>
        <w:t xml:space="preserve"> of the </w:t>
      </w:r>
      <w:hyperlink r:id="rId9">
        <w:r>
          <w:rPr>
            <w:rStyle w:val="Hyperlink"/>
          </w:rPr>
          <w:t>tab</w:t>
        </w:r>
      </w:hyperlink>
      <w:r>
        <w:t xml:space="preserve"> stop and the alignment which shall be applied to text entered at the current custom </w:t>
      </w:r>
      <w:hyperlink r:id="rId9">
        <w:r>
          <w:rPr>
            <w:rStyle w:val="Hyperlink"/>
          </w:rPr>
          <w:t>tab</w:t>
        </w:r>
      </w:hyperlink>
      <w:r>
        <w:t xml:space="preserve"> stop.</w:t>
      </w:r>
    </w:p>
    <w:p w:rsidRDefault="00476CD1" w:rsidP="00476CD1" w:rsidR="00476CD1">
      <w:r>
        <w:t>[</w:t>
      </w:r>
      <w:r>
        <w:t>Example</w:t>
      </w:r>
      <w:r>
        <w:t xml:space="preserve">: Consider a custom </w:t>
      </w:r>
      <w:hyperlink r:id="rId9">
        <w:r>
          <w:rPr>
            <w:rStyle w:val="Hyperlink"/>
          </w:rPr>
          <w:t>tab</w:t>
        </w:r>
      </w:hyperlink>
      <w:r>
        <w:t xml:space="preserve"> stops at 1.5" in a WordprocessingML document. This </w:t>
      </w:r>
      <w:hyperlink r:id="rId9">
        <w:r>
          <w:rPr>
            <w:rStyle w:val="Hyperlink"/>
          </w:rPr>
          <w:t>tab</w:t>
        </w:r>
      </w:hyperlink>
      <w:r>
        <w:t xml:space="preserve"> stop would be contained within a </w:t>
      </w:r>
      <w:r>
        <w:t/>
      </w:r>
      <w:hyperlink r:id="rId9">
        <w:r>
          <w:rPr>
            <w:rStyle w:val="Hyperlink"/>
          </w:rPr>
          <w:t>tab</w:t>
        </w:r>
      </w:hyperlink>
      <w:r>
        <w:t/>
      </w:r>
      <w:r>
        <w:t xml:space="preserve"> element defining the </w:t>
      </w:r>
      <w:hyperlink r:id="rId9">
        <w:r>
          <w:rPr>
            <w:rStyle w:val="Hyperlink"/>
          </w:rPr>
          <w:t>tab</w:t>
        </w:r>
      </w:hyperlink>
      <w:r>
        <w:t xml:space="preserve"> stop as follows:</w:t>
      </w:r>
    </w:p>
    <w:p w:rsidRDefault="00476CD1" w:rsidP="00476CD1" w:rsidR="00476CD1">
      <w:pPr>
        <w:pStyle w:val="c"/>
      </w:pPr>
      <w:r>
        <w:t>&lt;w:</w:t>
      </w:r>
      <w:hyperlink r:id="rId9">
        <w:r>
          <w:rPr>
            <w:rStyle w:val="Hyperlink"/>
          </w:rPr>
          <w:t>tab</w:t>
        </w:r>
      </w:hyperlink>
      <w:r>
        <w:t xml:space="preserve"> w:val="</w:t>
      </w:r>
      <w:hyperlink r:id="rId11">
        <w:r>
          <w:rPr>
            <w:rStyle w:val="Hyperlink"/>
          </w:rPr>
          <w:t>left</w:t>
        </w:r>
      </w:hyperlink>
      <w:r>
        <w:t>" w:</w:t>
      </w:r>
      <w:hyperlink r:id="rId12">
        <w:r>
          <w:rPr>
            <w:rStyle w:val="Hyperlink"/>
          </w:rPr>
          <w:t>pos</w:t>
        </w:r>
      </w:hyperlink>
      <w:r>
        <w:t xml:space="preserve">="2160" /&gt; </w:t>
      </w:r>
    </w:p>
    <w:p w:rsidRDefault="00476CD1" w:rsidP="00476CD1" w:rsidR="00476CD1">
      <w:r>
        <w:t xml:space="preserve">The </w:t>
      </w:r>
      <w:r>
        <w:t>val</w:t>
      </w:r>
      <w:r>
        <w:t xml:space="preserve"> attribute specifies that this custom </w:t>
      </w:r>
      <w:hyperlink r:id="rId9">
        <w:r>
          <w:rPr>
            <w:rStyle w:val="Hyperlink"/>
          </w:rPr>
          <w:t>tab</w:t>
        </w:r>
      </w:hyperlink>
      <w:r>
        <w:t xml:space="preserve"> stop shall align all text entered at its location to its left.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13">
        <w:r>
          <w:rPr>
            <w:rStyle w:val="Hyperlink"/>
          </w:rPr>
          <w:t>XML</w:t>
        </w:r>
      </w:hyperlink>
      <w:r>
        <w:t xml:space="preserve"> Schema </w:t>
      </w:r>
      <w:r>
        <w:t>string</w:t>
      </w:r>
      <w:r>
        <w:t xml:space="preserve"> datatype.</w:t>
      </w:r>
    </w:p>
    <w:p w:rsidRDefault="00476CD1" w:rsidP="00476CD1" w:rsidR="00476CD1">
      <w:r>
        <w:t>The following are possible enumeration values for this type: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5155"/>
        <w:gridCol w:w="5155"/>
      </w:tblGrid>
      <w:tr w:rsidTr="002E5918" w:rsidR="00476CD1">
        <w:trPr>
          <w:cnfStyle w:val="100000000000"/>
        </w:trPr>
        <w:tc>
          <w:tcPr>
            <w:tcW w:type="pct" w:w="2500"/>
          </w:tcPr>
          <w:p w:rsidRDefault="00476CD1" w:rsidP="002E5918" w:rsidR="00476CD1">
            <w:r>
              <w:t>Enumeration Value</w:t>
            </w:r>
          </w:p>
        </w:tc>
        <w:tc>
          <w:tcPr>
            <w:tcW w:type="pct" w:w="25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bar</w:t>
              </w:r>
            </w:hyperlink>
            <w:r>
              <w:t/>
            </w:r>
            <w:r>
              <w:t xml:space="preserve"> (Bar Tab)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current </w:t>
            </w:r>
            <w:hyperlink r:id="rId9">
              <w:r>
                <w:rPr>
                  <w:rStyle w:val="Hyperlink"/>
                </w:rPr>
                <w:t>tab</w:t>
              </w:r>
            </w:hyperlink>
            <w:r>
              <w:t xml:space="preserve"> is a </w:t>
            </w:r>
            <w:hyperlink r:id="rId14">
              <w:r>
                <w:rPr>
                  <w:rStyle w:val="Hyperlink"/>
                </w:rPr>
                <w:t>bar</w:t>
              </w:r>
            </w:hyperlink>
            <w:r>
              <w:t xml:space="preserve"> tab. A </w:t>
            </w:r>
            <w:r>
              <w:t/>
            </w:r>
            <w:hyperlink r:id="rId14">
              <w:r>
                <w:rPr>
                  <w:rStyle w:val="Hyperlink"/>
                </w:rPr>
                <w:t>bar</w:t>
              </w:r>
            </w:hyperlink>
            <w:r>
              <w:t xml:space="preserve"> </w:t>
            </w:r>
            <w:hyperlink r:id="rId9">
              <w:r>
                <w:rPr>
                  <w:rStyle w:val="Hyperlink"/>
                </w:rPr>
                <w:t>tab</w:t>
              </w:r>
            </w:hyperlink>
            <w:r>
              <w:t/>
            </w:r>
            <w:r>
              <w:t xml:space="preserve"> is a </w:t>
            </w:r>
            <w:hyperlink r:id="rId9">
              <w:r>
                <w:rPr>
                  <w:rStyle w:val="Hyperlink"/>
                </w:rPr>
                <w:t>tab</w:t>
              </w:r>
            </w:hyperlink>
            <w:r>
              <w:t xml:space="preserve"> which does not </w:t>
            </w:r>
            <w:hyperlink r:id="rId15">
              <w:r>
                <w:rPr>
                  <w:rStyle w:val="Hyperlink"/>
                </w:rPr>
                <w:t>result</w:t>
              </w:r>
            </w:hyperlink>
            <w:r>
              <w:t xml:space="preserve"> in a custom </w:t>
            </w:r>
            <w:hyperlink r:id="rId9">
              <w:r>
                <w:rPr>
                  <w:rStyle w:val="Hyperlink"/>
                </w:rPr>
                <w:t>tab</w:t>
              </w:r>
            </w:hyperlink>
            <w:r>
              <w:t xml:space="preserve"> stop in the parent paragraph (this </w:t>
            </w:r>
            <w:hyperlink r:id="rId9">
              <w:r>
                <w:rPr>
                  <w:rStyle w:val="Hyperlink"/>
                </w:rPr>
                <w:t>tab</w:t>
              </w:r>
            </w:hyperlink>
            <w:r>
              <w:t xml:space="preserve"> stop location shall be  skipped when positioning custom </w:t>
            </w:r>
            <w:hyperlink r:id="rId9">
              <w:r>
                <w:rPr>
                  <w:rStyle w:val="Hyperlink"/>
                </w:rPr>
                <w:t>tab</w:t>
              </w:r>
            </w:hyperlink>
            <w:r>
              <w:t xml:space="preserve"> characters), but instead shall be used to draw a vertical line (or bar) at this location in the parent paragraph.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center</w:t>
            </w:r>
            <w:r>
              <w:t xml:space="preserve"> (Centered Tab)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current </w:t>
            </w:r>
            <w:hyperlink r:id="rId9">
              <w:r>
                <w:rPr>
                  <w:rStyle w:val="Hyperlink"/>
                </w:rPr>
                <w:t>tab</w:t>
              </w:r>
            </w:hyperlink>
            <w:r>
              <w:t xml:space="preserve"> stop shall </w:t>
            </w:r>
            <w:hyperlink r:id="rId15">
              <w:r>
                <w:rPr>
                  <w:rStyle w:val="Hyperlink"/>
                </w:rPr>
                <w:t>result</w:t>
              </w:r>
            </w:hyperlink>
            <w:r>
              <w:t xml:space="preserve"> in a location in the document where all following text is centered (i.e. all text runs following this </w:t>
            </w:r>
            <w:hyperlink r:id="rId9">
              <w:r>
                <w:rPr>
                  <w:rStyle w:val="Hyperlink"/>
                </w:rPr>
                <w:t>tab</w:t>
              </w:r>
            </w:hyperlink>
            <w:r>
              <w:t xml:space="preserve"> stop and preceding the </w:t>
            </w:r>
            <w:hyperlink r:id="rId16">
              <w:r>
                <w:rPr>
                  <w:rStyle w:val="Hyperlink"/>
                </w:rPr>
                <w:t>next</w:t>
              </w:r>
            </w:hyperlink>
            <w:r>
              <w:t xml:space="preserve"> </w:t>
            </w:r>
            <w:hyperlink r:id="rId9">
              <w:r>
                <w:rPr>
                  <w:rStyle w:val="Hyperlink"/>
                </w:rPr>
                <w:t>tab</w:t>
              </w:r>
            </w:hyperlink>
            <w:r>
              <w:t xml:space="preserve"> stop shall be centered around the </w:t>
            </w:r>
            <w:hyperlink r:id="rId9">
              <w:r>
                <w:rPr>
                  <w:rStyle w:val="Hyperlink"/>
                </w:rPr>
                <w:t>tab</w:t>
              </w:r>
            </w:hyperlink>
            <w:r>
              <w:t xml:space="preserve"> stop location).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clear</w:t>
            </w:r>
            <w:r>
              <w:t xml:space="preserve"> (No Tab Stop)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current </w:t>
            </w:r>
            <w:hyperlink r:id="rId9">
              <w:r>
                <w:rPr>
                  <w:rStyle w:val="Hyperlink"/>
                </w:rPr>
                <w:t>tab</w:t>
              </w:r>
            </w:hyperlink>
            <w:r>
              <w:t xml:space="preserve"> stop is cleared and shall be removed and ignored when processing the contents of this document.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decimal</w:t>
            </w:r>
            <w:r>
              <w:t xml:space="preserve"> (Decimal Tab)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current </w:t>
            </w:r>
            <w:hyperlink r:id="rId9">
              <w:r>
                <w:rPr>
                  <w:rStyle w:val="Hyperlink"/>
                </w:rPr>
                <w:t>tab</w:t>
              </w:r>
            </w:hyperlink>
            <w:r>
              <w:t xml:space="preserve"> stop shall </w:t>
            </w:r>
            <w:hyperlink r:id="rId15">
              <w:r>
                <w:rPr>
                  <w:rStyle w:val="Hyperlink"/>
                </w:rPr>
                <w:t>result</w:t>
              </w:r>
            </w:hyperlink>
            <w:r>
              <w:t xml:space="preserve"> in a location in the document where all following text is aligned around the first decimal character in the following text runs. </w:t>
            </w:r>
          </w:p>
          <w:p w:rsidRDefault="00476CD1" w:rsidP="002E5918" w:rsidR="00476CD1"/>
          <w:p w:rsidRDefault="00476CD1" w:rsidP="002E5918" w:rsidR="00476CD1">
            <w:r>
              <w:t xml:space="preserve">All text runs before the first decimal character shall be before the </w:t>
            </w:r>
            <w:hyperlink r:id="rId9">
              <w:r>
                <w:rPr>
                  <w:rStyle w:val="Hyperlink"/>
                </w:rPr>
                <w:t>tab</w:t>
              </w:r>
            </w:hyperlink>
            <w:r>
              <w:t xml:space="preserve"> stop, all text runs after it shall be after the </w:t>
            </w:r>
            <w:hyperlink r:id="rId9">
              <w:r>
                <w:rPr>
                  <w:rStyle w:val="Hyperlink"/>
                </w:rPr>
                <w:t>tab</w:t>
              </w:r>
            </w:hyperlink>
            <w:r>
              <w:t xml:space="preserve"> stop location.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left</w:t>
              </w:r>
            </w:hyperlink>
            <w:r>
              <w:t/>
            </w:r>
            <w:r>
              <w:t xml:space="preserve"> (Left Tab)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current </w:t>
            </w:r>
            <w:hyperlink r:id="rId9">
              <w:r>
                <w:rPr>
                  <w:rStyle w:val="Hyperlink"/>
                </w:rPr>
                <w:t>tab</w:t>
              </w:r>
            </w:hyperlink>
            <w:r>
              <w:t xml:space="preserve"> stop shall </w:t>
            </w:r>
            <w:hyperlink r:id="rId15">
              <w:r>
                <w:rPr>
                  <w:rStyle w:val="Hyperlink"/>
                </w:rPr>
                <w:t>result</w:t>
              </w:r>
            </w:hyperlink>
            <w:r>
              <w:t xml:space="preserve"> in a location in the document where all following text is left aligned (i.e. all text runs following this </w:t>
            </w:r>
            <w:hyperlink r:id="rId9">
              <w:r>
                <w:rPr>
                  <w:rStyle w:val="Hyperlink"/>
                </w:rPr>
                <w:t>tab</w:t>
              </w:r>
            </w:hyperlink>
            <w:r>
              <w:t xml:space="preserve"> stop and preceding the </w:t>
            </w:r>
            <w:hyperlink r:id="rId16">
              <w:r>
                <w:rPr>
                  <w:rStyle w:val="Hyperlink"/>
                </w:rPr>
                <w:t>next</w:t>
              </w:r>
            </w:hyperlink>
            <w:r>
              <w:t xml:space="preserve"> </w:t>
            </w:r>
            <w:hyperlink r:id="rId9">
              <w:r>
                <w:rPr>
                  <w:rStyle w:val="Hyperlink"/>
                </w:rPr>
                <w:t>tab</w:t>
              </w:r>
            </w:hyperlink>
            <w:r>
              <w:t xml:space="preserve"> stop shall be left aligned with respect to the </w:t>
            </w:r>
            <w:hyperlink r:id="rId9">
              <w:r>
                <w:rPr>
                  <w:rStyle w:val="Hyperlink"/>
                </w:rPr>
                <w:t>tab</w:t>
              </w:r>
            </w:hyperlink>
            <w:r>
              <w:t xml:space="preserve"> stop location).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/>
            </w:r>
            <w:hyperlink r:id="rId17">
              <w:r>
                <w:rPr>
                  <w:rStyle w:val="Hyperlink"/>
                </w:rPr>
                <w:t>num</w:t>
              </w:r>
            </w:hyperlink>
            <w:r>
              <w:t/>
            </w:r>
            <w:r>
              <w:t xml:space="preserve"> (List Tab)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current </w:t>
            </w:r>
            <w:hyperlink r:id="rId9">
              <w:r>
                <w:rPr>
                  <w:rStyle w:val="Hyperlink"/>
                </w:rPr>
                <w:t>tab</w:t>
              </w:r>
            </w:hyperlink>
            <w:r>
              <w:t xml:space="preserve"> is a list </w:t>
            </w:r>
            <w:hyperlink r:id="rId9">
              <w:r>
                <w:rPr>
                  <w:rStyle w:val="Hyperlink"/>
                </w:rPr>
                <w:t>tab</w:t>
              </w:r>
            </w:hyperlink>
            <w:r>
              <w:t xml:space="preserve">, which is the </w:t>
            </w:r>
            <w:hyperlink r:id="rId9">
              <w:r>
                <w:rPr>
                  <w:rStyle w:val="Hyperlink"/>
                </w:rPr>
                <w:t>tab</w:t>
              </w:r>
            </w:hyperlink>
            <w:r>
              <w:t xml:space="preserve"> stop </w:t>
            </w:r>
            <w:hyperlink r:id="rId18">
              <w:r>
                <w:rPr>
                  <w:rStyle w:val="Hyperlink"/>
                </w:rPr>
                <w:t>between</w:t>
              </w:r>
            </w:hyperlink>
            <w:r>
              <w:t xml:space="preserve"> the </w:t>
            </w:r>
            <w:hyperlink r:id="rId19">
              <w:r>
                <w:rPr>
                  <w:rStyle w:val="Hyperlink"/>
                </w:rPr>
                <w:t>numbering</w:t>
              </w:r>
            </w:hyperlink>
            <w:r>
              <w:t xml:space="preserve"> and the paragraph contents in a numbered paragraph.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Note</w:t>
            </w:r>
            <w:r>
              <w:t xml:space="preserve">: This justification style is used for backwards compatibility with earlier word processors, and should be deprecated in favor of hanging paragraph indentation. </w:t>
            </w:r>
            <w:r>
              <w:t>end note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/>
            </w:r>
            <w:hyperlink r:id="rId20">
              <w:r>
                <w:rPr>
                  <w:rStyle w:val="Hyperlink"/>
                </w:rPr>
                <w:t>right</w:t>
              </w:r>
            </w:hyperlink>
            <w:r>
              <w:t/>
            </w:r>
            <w:r>
              <w:t xml:space="preserve"> (Right Tab)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current </w:t>
            </w:r>
            <w:hyperlink r:id="rId9">
              <w:r>
                <w:rPr>
                  <w:rStyle w:val="Hyperlink"/>
                </w:rPr>
                <w:t>tab</w:t>
              </w:r>
            </w:hyperlink>
            <w:r>
              <w:t xml:space="preserve"> stop shall </w:t>
            </w:r>
            <w:hyperlink r:id="rId15">
              <w:r>
                <w:rPr>
                  <w:rStyle w:val="Hyperlink"/>
                </w:rPr>
                <w:t>result</w:t>
              </w:r>
            </w:hyperlink>
            <w:r>
              <w:t xml:space="preserve"> in a location in the document where all following text is right aligned (i.e. all text runs following this </w:t>
            </w:r>
            <w:hyperlink r:id="rId9">
              <w:r>
                <w:rPr>
                  <w:rStyle w:val="Hyperlink"/>
                </w:rPr>
                <w:t>tab</w:t>
              </w:r>
            </w:hyperlink>
            <w:r>
              <w:t xml:space="preserve"> stop and preceding the </w:t>
            </w:r>
            <w:hyperlink r:id="rId16">
              <w:r>
                <w:rPr>
                  <w:rStyle w:val="Hyperlink"/>
                </w:rPr>
                <w:t>next</w:t>
              </w:r>
            </w:hyperlink>
            <w:r>
              <w:t xml:space="preserve"> </w:t>
            </w:r>
            <w:hyperlink r:id="rId9">
              <w:r>
                <w:rPr>
                  <w:rStyle w:val="Hyperlink"/>
                </w:rPr>
                <w:t>tab</w:t>
              </w:r>
            </w:hyperlink>
            <w:r>
              <w:t xml:space="preserve"> stop shall be right aligned with respect to the </w:t>
            </w:r>
            <w:hyperlink r:id="rId9">
              <w:r>
                <w:rPr>
                  <w:rStyle w:val="Hyperlink"/>
                </w:rPr>
                <w:t>tab</w:t>
              </w:r>
            </w:hyperlink>
            <w:r>
              <w:t xml:space="preserve"> stop location).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tab@val</w:t>
            </w:r>
            <w:r>
              <w:t xml:space="preserve"> (§</w:t>
            </w:r>
            <w:fldSimple w:instr="REF book9a1557da-2b20-427a-a942-233abb7e2c36 \r \h">
              <w:r>
                <w:t>2.3.1.37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3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21">
        <w:r>
          <w:rPr>
            <w:rStyle w:val="Hyperlink"/>
          </w:rPr>
          <w:t>name</w:t>
        </w:r>
      </w:hyperlink>
      <w:r>
        <w:t>="ST_TabJc"&gt;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base="xsd:string"&gt;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value="clear"/&gt;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</w:t>
      </w:r>
      <w:hyperlink r:id="rId11">
        <w:r>
          <w:rPr>
            <w:rStyle w:val="Hyperlink"/>
          </w:rPr>
          <w:t>left</w:t>
        </w:r>
      </w:hyperlink>
      <w:r>
        <w:t>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value="center"/&gt;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</w:t>
      </w:r>
      <w:hyperlink r:id="rId20">
        <w:r>
          <w:rPr>
            <w:rStyle w:val="Hyperlink"/>
          </w:rPr>
          <w:t>right</w:t>
        </w:r>
      </w:hyperlink>
      <w:r>
        <w:t>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value="decimal"/&gt;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</w:t>
      </w:r>
      <w:hyperlink r:id="rId14">
        <w:r>
          <w:rPr>
            <w:rStyle w:val="Hyperlink"/>
          </w:rPr>
          <w:t>bar</w:t>
        </w:r>
      </w:hyperlink>
      <w:r>
        <w:t>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</w:t>
      </w:r>
      <w:hyperlink r:id="rId17">
        <w:r>
          <w:rPr>
            <w:rStyle w:val="Hyperlink"/>
          </w:rPr>
          <w:t>num</w:t>
        </w:r>
      </w:hyperlink>
      <w:r>
        <w:t>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  <w:num w:numId="200">
    <w:abstractNumId w:val="4"/>
    <w:lvlOverride w:ilvl="0">
      <w:startOverride w:val="604"/>
    </w:lvlOverride>
  </w:num>
  <w:num w:numId="201">
    <w:abstractNumId w:val="4"/>
    <w:lvlOverride w:ilvl="0">
      <w:startOverride w:val="605"/>
    </w:lvlOverride>
  </w:num>
  <w:num w:numId="202">
    <w:abstractNumId w:val="4"/>
    <w:lvlOverride w:ilvl="0">
      <w:startOverride w:val="606"/>
    </w:lvlOverride>
  </w:num>
  <w:num w:numId="203">
    <w:abstractNumId w:val="4"/>
    <w:lvlOverride w:ilvl="0">
      <w:startOverride w:val="607"/>
    </w:lvlOverride>
  </w:num>
  <w:num w:numId="204">
    <w:abstractNumId w:val="4"/>
    <w:lvlOverride w:ilvl="0">
      <w:startOverride w:val="609"/>
    </w:lvlOverride>
  </w:num>
  <w:num w:numId="205">
    <w:abstractNumId w:val="4"/>
    <w:lvlOverride w:ilvl="0">
      <w:startOverride w:val="610"/>
    </w:lvlOverride>
  </w:num>
  <w:num w:numId="206">
    <w:abstractNumId w:val="4"/>
    <w:lvlOverride w:ilvl="0">
      <w:startOverride w:val="614"/>
    </w:lvlOverride>
  </w:num>
  <w:num w:numId="207">
    <w:abstractNumId w:val="4"/>
    <w:lvlOverride w:ilvl="0">
      <w:startOverride w:val="615"/>
    </w:lvlOverride>
  </w:num>
  <w:num w:numId="208">
    <w:abstractNumId w:val="4"/>
    <w:lvlOverride w:ilvl="0">
      <w:startOverride w:val="619"/>
    </w:lvlOverride>
  </w:num>
  <w:num w:numId="209">
    <w:abstractNumId w:val="4"/>
    <w:lvlOverride w:ilvl="0">
      <w:startOverride w:val="620"/>
    </w:lvlOverride>
  </w:num>
  <w:num w:numId="210">
    <w:abstractNumId w:val="4"/>
    <w:lvlOverride w:ilvl="0">
      <w:startOverride w:val="621"/>
    </w:lvlOverride>
  </w:num>
  <w:num w:numId="211">
    <w:abstractNumId w:val="4"/>
    <w:lvlOverride w:ilvl="0">
      <w:startOverride w:val="622"/>
    </w:lvlOverride>
  </w:num>
  <w:num w:numId="212">
    <w:abstractNumId w:val="4"/>
    <w:lvlOverride w:ilvl="0">
      <w:startOverride w:val="623"/>
    </w:lvlOverride>
  </w:num>
  <w:num w:numId="213">
    <w:abstractNumId w:val="4"/>
    <w:lvlOverride w:ilvl="0">
      <w:startOverride w:val="624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tab.docx" TargetMode="External"/><Relationship Id="rId10" Type="http://schemas.openxmlformats.org/officeDocument/2006/relationships/hyperlink" Target="behavior.docx" TargetMode="External"/><Relationship Id="rId11" Type="http://schemas.openxmlformats.org/officeDocument/2006/relationships/hyperlink" Target="left.docx" TargetMode="External"/><Relationship Id="rId12" Type="http://schemas.openxmlformats.org/officeDocument/2006/relationships/hyperlink" Target="pos.docx" TargetMode="External"/><Relationship Id="rId13" Type="http://schemas.openxmlformats.org/officeDocument/2006/relationships/hyperlink" Target="XML.docx" TargetMode="External"/><Relationship Id="rId14" Type="http://schemas.openxmlformats.org/officeDocument/2006/relationships/hyperlink" Target="bar.docx" TargetMode="External"/><Relationship Id="rId15" Type="http://schemas.openxmlformats.org/officeDocument/2006/relationships/hyperlink" Target="result.docx" TargetMode="External"/><Relationship Id="rId16" Type="http://schemas.openxmlformats.org/officeDocument/2006/relationships/hyperlink" Target="next.docx" TargetMode="External"/><Relationship Id="rId17" Type="http://schemas.openxmlformats.org/officeDocument/2006/relationships/hyperlink" Target="num.docx" TargetMode="External"/><Relationship Id="rId18" Type="http://schemas.openxmlformats.org/officeDocument/2006/relationships/hyperlink" Target="between.docx" TargetMode="External"/><Relationship Id="rId19" Type="http://schemas.openxmlformats.org/officeDocument/2006/relationships/hyperlink" Target="numbering.docx" TargetMode="External"/><Relationship Id="rId20" Type="http://schemas.openxmlformats.org/officeDocument/2006/relationships/hyperlink" Target="right.docx" TargetMode="External"/><Relationship Id="rId21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