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35_1" w:id="100001"/>
      <w:bookmarkStart w:name="book400f0743-3d2c-45d5-b719-f940a7a389f9_1" w:id="100002"/>
      <w:r>
        <w:t>altName</w:t>
      </w:r>
      <w:r>
        <w:t xml:space="preserve"> (Alternate Names for Font)</w:t>
      </w:r>
      <w:bookmarkEnd w:id="100001"/>
    </w:p>
    <w:bookmarkEnd w:id="100002"/>
    <w:p w:rsidRDefault="00476CD1" w:rsidP="00476CD1" w:rsidR="00476CD1">
      <w:r>
        <w:t xml:space="preserve">This element specifies a set of alternative names which may be used to locate the font specified by the parent element. This set of alternative names is stored in a comma-delimited list, with all adjacent commas ignored (i.e. a value of </w:t>
      </w:r>
      <w:r>
        <w:t>Name A, Name B</w:t>
      </w:r>
      <w:r>
        <w:t xml:space="preserve"> is equivalent to </w:t>
      </w:r>
      <w:r>
        <w:t>Name A,,,,,,,,, Name B</w:t>
      </w:r>
      <w:r>
        <w:t>).</w:t>
      </w:r>
    </w:p>
    <w:p w:rsidRDefault="00476CD1" w:rsidP="00476CD1" w:rsidR="00476CD1">
      <w:r>
        <w:t xml:space="preserve">When an application cannot locate a font using the primary name stored on the </w:t>
      </w:r>
      <w:r>
        <w:t>font</w:t>
      </w:r>
      <w:r>
        <w:t xml:space="preserve"> attribute of the </w:t>
      </w:r>
      <w:r>
        <w:t>font</w:t>
      </w:r>
      <w:r>
        <w:t xml:space="preserve"> element (§</w:t>
      </w:r>
      <w:fldSimple w:instr="REF bookfe825e6e-056e-4ac5-9fbd-244bf2c6b48f \r \h">
        <w:r>
          <w:t>2.8.2.10</w:t>
        </w:r>
      </w:fldSimple>
      <w:r>
        <w:t>), it should use each alternate name in term to attempt to locate the font, and use the first font for which is locates a match.</w:t>
      </w:r>
    </w:p>
    <w:p w:rsidRDefault="00476CD1" w:rsidP="00476CD1" w:rsidR="00476CD1">
      <w:r>
        <w:t>If this element is omitted, then no alternate names are present for the parent font.</w:t>
      </w:r>
    </w:p>
    <w:p w:rsidRDefault="00476CD1" w:rsidP="00476CD1" w:rsidR="00476CD1">
      <w:r>
        <w:t>[</w:t>
      </w:r>
      <w:r>
        <w:t>Example</w:t>
      </w:r>
      <w:r>
        <w:t>: Consider the following information stored for a single font:</w:t>
      </w:r>
    </w:p>
    <w:p w:rsidRDefault="00476CD1" w:rsidP="00476CD1" w:rsidR="00476CD1">
      <w:pPr>
        <w:pStyle w:val="c"/>
      </w:pPr>
      <w:r>
        <w:t>&lt;w:font w:name="SimSun"&gt;</w:t>
      </w:r>
      <w:r>
        <w:br/>
      </w:r>
      <w:r>
        <w:t xml:space="preserve">  &lt;w:altName w:val="Arial Unicode MS" /&gt;</w:t>
      </w:r>
      <w:r>
        <w:br/>
      </w:r>
      <w:r>
        <w:t xml:space="preserve">  …</w:t>
      </w:r>
      <w:r>
        <w:br/>
      </w:r>
      <w:r>
        <w:t>&lt;/w:font&gt;</w:t>
      </w:r>
    </w:p>
    <w:p w:rsidRDefault="00476CD1" w:rsidP="00476CD1" w:rsidR="00476CD1">
      <w:r>
        <w:t xml:space="preserve">The </w:t>
      </w:r>
      <w:r>
        <w:t>altName</w:t>
      </w:r>
      <w:r>
        <w:t xml:space="preserve"> element specifies that when no font with a name of </w:t>
      </w:r>
      <w:r>
        <w:t>SimSun</w:t>
      </w:r>
      <w:r>
        <w:t xml:space="preserve"> (the primary font name) can be located, that applications should attempt to locate a font with the name </w:t>
      </w:r>
      <w:r>
        <w:t>Arial Unicode MS</w:t>
      </w:r>
      <w:r>
        <w:t xml:space="preserve"> before doing substitution based on the font metrics.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font</w:t>
            </w:r>
            <w:r>
              <w:t xml:space="preserve"> (§</w:t>
            </w:r>
            <w:fldSimple w:instr="REF bookfe825e6e-056e-4ac5-9fbd-244bf2c6b48f \r \h">
              <w:r>
                <w:t>2.8.2.10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9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0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9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2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1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3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pPr.docx" TargetMode="External"/><Relationship Id="rId10" Type="http://schemas.openxmlformats.org/officeDocument/2006/relationships/hyperlink" Target="pStyle.docx" TargetMode="External"/><Relationship Id="rId11" Type="http://schemas.openxmlformats.org/officeDocument/2006/relationships/hyperlink" Target="sdtPr.docx" TargetMode="External"/><Relationship Id="rId12" Type="http://schemas.openxmlformats.org/officeDocument/2006/relationships/hyperlink" Target="alias.docx" TargetMode="External"/><Relationship Id="rId13" Type="http://schemas.openxmlformats.org/officeDocument/2006/relationships/hyperlink" Target="caption.docx" TargetMode="External"/><Relationship Id="rId14" Type="http://schemas.openxmlformats.org/officeDocument/2006/relationships/hyperlink" Target="ST_String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