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47_1" w:id="100001"/>
      <w:bookmarkStart w:name="booke9224831-cb55-4f3b-8028-6b02d099c1b0_1" w:id="100002"/>
      <w:r>
        <w:t>bdr</w:t>
      </w:r>
      <w:r>
        <w:t xml:space="preserve"> (Text Border)</w:t>
      </w:r>
      <w:bookmarkEnd w:id="100001"/>
    </w:p>
    <w:bookmarkEnd w:id="100002"/>
    <w:p w:rsidRDefault="00476CD1" w:rsidP="00476CD1" w:rsidR="00476CD1">
      <w:r>
        <w:t>This element specifies information about the border applied to the text in the current run.</w:t>
      </w:r>
    </w:p>
    <w:p w:rsidRDefault="00476CD1" w:rsidP="00476CD1" w:rsidR="00476CD1">
      <w:r>
        <w:t xml:space="preserve">The first piece of information specified by the </w:t>
      </w:r>
      <w:r>
        <w:t>bdr</w:t>
      </w:r>
      <w:r>
        <w:t xml:space="preserve"> element is that the current shall have a border when displayed. This information is specified simply by the presence of the </w:t>
      </w:r>
      <w:r>
        <w:t>bdr</w:t>
      </w:r>
      <w:r>
        <w:t xml:space="preserve"> element in run's properties.</w:t>
      </w:r>
    </w:p>
    <w:p w:rsidRDefault="00476CD1" w:rsidP="00476CD1" w:rsidR="00476CD1">
      <w:r>
        <w:t xml:space="preserve">The second piece of information concerns the set of runs which share the current run border. This is determined based on the attributes on the </w:t>
      </w:r>
      <w:r>
        <w:t>bdr</w:t>
      </w:r>
      <w:r>
        <w:t xml:space="preserve"> element. If the set of attribute values specifies on two adjacent runs is identical, then those two runs shall be considered to be part of the same run border </w:t>
      </w:r>
      <w:hyperlink r:id="rId8">
        <w:r>
          <w:rPr>
            <w:rStyle w:val="Hyperlink"/>
          </w:rPr>
          <w:t>group</w:t>
        </w:r>
      </w:hyperlink>
      <w:r>
        <w:t xml:space="preserve"> and rendered within the same set of borders in the document.</w:t>
      </w:r>
    </w:p>
    <w:p w:rsidRDefault="00476CD1" w:rsidP="00476CD1" w:rsidR="00476CD1">
      <w:r>
        <w:t xml:space="preserve">If this element is not present, the default value is to leave the formatting applied at previous level in the </w:t>
      </w:r>
      <w:r>
        <w:t>style hierarchy</w:t>
      </w:r>
      <w:r>
        <w:t>. If this element is never applied in the style hierarchy, then no run border shall be applied to the text in this run.</w:t>
      </w:r>
    </w:p>
    <w:p w:rsidRDefault="00476CD1" w:rsidP="00476CD1" w:rsidR="00476CD1">
      <w:r>
        <w:t>[</w:t>
      </w:r>
      <w:r>
        <w:t>Example</w:t>
      </w:r>
      <w:r>
        <w:t>: Consider a document in which the following two runs are located adjacent to one another:</w:t>
      </w:r>
    </w:p>
    <w:p w:rsidRDefault="00476CD1" w:rsidP="00476CD1" w:rsidR="00476CD1">
      <w:pPr>
        <w:pStyle w:val="c"/>
      </w:pPr>
      <w:r>
        <w:t>&lt;w:</w:t>
      </w:r>
      <w:hyperlink r:id="rId9">
        <w:r>
          <w:rPr>
            <w:rStyle w:val="Hyperlink"/>
          </w:rPr>
          <w:t>r</w:t>
        </w:r>
      </w:hyperlink>
      <w:r>
        <w:t>&gt;</w:t>
      </w:r>
    </w:p>
    <w:p w:rsidRDefault="00476CD1" w:rsidP="00476CD1" w:rsidR="00476CD1">
      <w:pPr>
        <w:pStyle w:val="c"/>
      </w:pPr>
      <w:r>
        <w:t xml:space="preserve">  &lt;w:</w:t>
      </w:r>
      <w:hyperlink r:id="rId10">
        <w:r>
          <w:rPr>
            <w:rStyle w:val="Hyperlink"/>
          </w:rPr>
          <w:t>rPr</w:t>
        </w:r>
      </w:hyperlink>
      <w:r>
        <w:t>&gt;</w:t>
      </w:r>
    </w:p>
    <w:p w:rsidRDefault="00476CD1" w:rsidP="00476CD1" w:rsidR="00476CD1">
      <w:pPr>
        <w:pStyle w:val="c"/>
      </w:pPr>
      <w:r>
        <w:t xml:space="preserve">    &lt;w:bdr w:val="single" w:</w:t>
      </w:r>
      <w:hyperlink r:id="rId11">
        <w:r>
          <w:rPr>
            <w:rStyle w:val="Hyperlink"/>
          </w:rPr>
          <w:t>sz</w:t>
        </w:r>
      </w:hyperlink>
      <w:r>
        <w:t>="36" w:space="0" w:</w:t>
      </w:r>
      <w:hyperlink r:id="rId12">
        <w:r>
          <w:rPr>
            <w:rStyle w:val="Hyperlink"/>
          </w:rPr>
          <w:t>color</w:t>
        </w:r>
      </w:hyperlink>
      <w:r>
        <w:t xml:space="preserve">="B8CCE4" w:themeColor="accent1" w:themeTint="66" /&gt; </w:t>
      </w:r>
    </w:p>
    <w:p w:rsidRDefault="00476CD1" w:rsidP="00476CD1" w:rsidR="00476CD1">
      <w:pPr>
        <w:pStyle w:val="c"/>
      </w:pPr>
      <w:r>
        <w:t>  &lt;/w:</w:t>
      </w:r>
      <w:hyperlink r:id="rId10">
        <w:r>
          <w:rPr>
            <w:rStyle w:val="Hyperlink"/>
          </w:rPr>
          <w:t>rPr</w:t>
        </w:r>
      </w:hyperlink>
      <w:r>
        <w:t>&gt;</w:t>
      </w:r>
    </w:p>
    <w:p w:rsidRDefault="00476CD1" w:rsidP="00476CD1" w:rsidR="00476CD1">
      <w:pPr>
        <w:pStyle w:val="c"/>
      </w:pPr>
      <w:r>
        <w:t xml:space="preserve">  &lt;w:</w:t>
      </w:r>
      <w:hyperlink r:id="rId13">
        <w:r>
          <w:rPr>
            <w:rStyle w:val="Hyperlink"/>
          </w:rPr>
          <w:t>t</w:t>
        </w:r>
      </w:hyperlink>
      <w:r>
        <w:t xml:space="preserve"> xml:space="preserve"&gt;run one&lt;/w:</w:t>
      </w:r>
      <w:hyperlink r:id="rId13">
        <w:r>
          <w:rPr>
            <w:rStyle w:val="Hyperlink"/>
          </w:rPr>
          <w:t>t</w:t>
        </w:r>
      </w:hyperlink>
      <w:r>
        <w:t xml:space="preserve">&gt; </w:t>
      </w:r>
    </w:p>
    <w:p w:rsidRDefault="00476CD1" w:rsidP="00476CD1" w:rsidR="00476CD1">
      <w:pPr>
        <w:pStyle w:val="c"/>
      </w:pPr>
      <w:r>
        <w:t>&lt;/w:</w:t>
      </w:r>
      <w:hyperlink r:id="rId9">
        <w:r>
          <w:rPr>
            <w:rStyle w:val="Hyperlink"/>
          </w:rPr>
          <w:t>r</w:t>
        </w:r>
      </w:hyperlink>
      <w:r>
        <w:t>&gt;</w:t>
      </w:r>
    </w:p>
    <w:p w:rsidRDefault="00476CD1" w:rsidP="00476CD1" w:rsidR="00476CD1">
      <w:pPr>
        <w:pStyle w:val="c"/>
      </w:pPr>
      <w:r>
        <w:t>&lt;w:</w:t>
      </w:r>
      <w:hyperlink r:id="rId9">
        <w:r>
          <w:rPr>
            <w:rStyle w:val="Hyperlink"/>
          </w:rPr>
          <w:t>r</w:t>
        </w:r>
      </w:hyperlink>
      <w:r>
        <w:t xml:space="preserve"> &gt;</w:t>
      </w:r>
    </w:p>
    <w:p w:rsidRDefault="00476CD1" w:rsidP="00476CD1" w:rsidR="00476CD1">
      <w:pPr>
        <w:pStyle w:val="c"/>
      </w:pPr>
      <w:r>
        <w:t xml:space="preserve">  &lt;w:</w:t>
      </w:r>
      <w:hyperlink r:id="rId10">
        <w:r>
          <w:rPr>
            <w:rStyle w:val="Hyperlink"/>
          </w:rPr>
          <w:t>rPr</w:t>
        </w:r>
      </w:hyperlink>
      <w:r>
        <w:t>&gt;</w:t>
      </w:r>
    </w:p>
    <w:p w:rsidRDefault="00476CD1" w:rsidP="00476CD1" w:rsidR="00476CD1">
      <w:pPr>
        <w:pStyle w:val="c"/>
      </w:pPr>
      <w:r>
        <w:t xml:space="preserve">    &lt;w:</w:t>
      </w:r>
      <w:hyperlink r:id="rId14">
        <w:r>
          <w:rPr>
            <w:rStyle w:val="Hyperlink"/>
          </w:rPr>
          <w:t>b</w:t>
        </w:r>
      </w:hyperlink>
      <w:r>
        <w:t xml:space="preserve"> /&gt; </w:t>
      </w:r>
    </w:p>
    <w:p w:rsidRDefault="00476CD1" w:rsidP="00476CD1" w:rsidR="00476CD1">
      <w:pPr>
        <w:pStyle w:val="c"/>
      </w:pPr>
      <w:r>
        <w:t xml:space="preserve">    &lt;w:bdr w:val="single" w:</w:t>
      </w:r>
      <w:hyperlink r:id="rId11">
        <w:r>
          <w:rPr>
            <w:rStyle w:val="Hyperlink"/>
          </w:rPr>
          <w:t>sz</w:t>
        </w:r>
      </w:hyperlink>
      <w:r>
        <w:t>="36" w:space="0" w:</w:t>
      </w:r>
      <w:hyperlink r:id="rId12">
        <w:r>
          <w:rPr>
            <w:rStyle w:val="Hyperlink"/>
          </w:rPr>
          <w:t>color</w:t>
        </w:r>
      </w:hyperlink>
      <w:r>
        <w:t xml:space="preserve">="B8CCE4" w:themeColor="accent1" w:themeTint="66" /&gt; </w:t>
      </w:r>
    </w:p>
    <w:p w:rsidRDefault="00476CD1" w:rsidP="00476CD1" w:rsidR="00476CD1">
      <w:pPr>
        <w:pStyle w:val="c"/>
      </w:pPr>
      <w:r>
        <w:t xml:space="preserve">  &lt;/w:</w:t>
      </w:r>
      <w:hyperlink r:id="rId10">
        <w:r>
          <w:rPr>
            <w:rStyle w:val="Hyperlink"/>
          </w:rPr>
          <w:t>rPr</w:t>
        </w:r>
      </w:hyperlink>
      <w:r>
        <w:t>&gt;</w:t>
      </w:r>
    </w:p>
    <w:p w:rsidRDefault="00476CD1" w:rsidP="00476CD1" w:rsidR="00476CD1">
      <w:pPr>
        <w:pStyle w:val="c"/>
      </w:pPr>
      <w:r>
        <w:t xml:space="preserve">  &lt;w:</w:t>
      </w:r>
      <w:hyperlink r:id="rId13">
        <w:r>
          <w:rPr>
            <w:rStyle w:val="Hyperlink"/>
          </w:rPr>
          <w:t>t</w:t>
        </w:r>
      </w:hyperlink>
      <w:r>
        <w:t>&gt;run two&lt;/w:</w:t>
      </w:r>
      <w:hyperlink r:id="rId13">
        <w:r>
          <w:rPr>
            <w:rStyle w:val="Hyperlink"/>
          </w:rPr>
          <w:t>t</w:t>
        </w:r>
      </w:hyperlink>
      <w:r>
        <w:t xml:space="preserve">&gt; </w:t>
      </w:r>
    </w:p>
    <w:p w:rsidRDefault="00476CD1" w:rsidP="00476CD1" w:rsidR="00476CD1">
      <w:pPr>
        <w:pStyle w:val="c"/>
      </w:pPr>
      <w:r>
        <w:t>&lt;/w:</w:t>
      </w:r>
      <w:hyperlink r:id="rId9">
        <w:r>
          <w:rPr>
            <w:rStyle w:val="Hyperlink"/>
          </w:rPr>
          <w:t>r</w:t>
        </w:r>
      </w:hyperlink>
      <w:r>
        <w:t>&gt;</w:t>
      </w:r>
    </w:p>
    <w:p w:rsidRDefault="00476CD1" w:rsidP="00476CD1" w:rsidR="00476CD1">
      <w:r>
        <w:t xml:space="preserve">These two runs, although each is distinct, are combined when rendering the text border because the </w:t>
      </w:r>
      <w:r>
        <w:t>bdr</w:t>
      </w:r>
      <w:r>
        <w:t xml:space="preserve"> elements are identical </w:t>
      </w:r>
      <w:hyperlink r:id="rId15">
        <w:r>
          <w:rPr>
            <w:rStyle w:val="Hyperlink"/>
          </w:rPr>
          <w:t>between</w:t>
        </w:r>
      </w:hyperlink>
      <w:r>
        <w:t xml:space="preserve"> the two runs.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rPr</w:t>
              </w:r>
            </w:hyperlink>
            <w:r>
              <w:t/>
            </w:r>
            <w:r>
              <w:t xml:space="preserve"> (§</w:t>
            </w:r>
            <w:fldSimple w:instr="REF book3f11d55d-b960-419b-8e46-0dd051b40e9e \r \h">
              <w:r>
                <w:t>2.7.8.1</w:t>
              </w:r>
            </w:fldSimple>
            <w:r>
              <w:t xml:space="preserve">); </w:t>
            </w:r>
            <w:r>
              <w:t/>
            </w:r>
            <w:hyperlink r:id="rId10">
              <w:r>
                <w:rPr>
                  <w:rStyle w:val="Hyperlink"/>
                </w:rPr>
                <w:t>rPr</w:t>
              </w:r>
            </w:hyperlink>
            <w:r>
              <w:t/>
            </w:r>
            <w:r>
              <w:t xml:space="preserve"> (§</w:t>
            </w:r>
            <w:fldSimple w:instr="REF book0b283b50-9d92-4e7f-b82d-1462bf5123f5 \r \h">
              <w:r>
                <w:t>2.3.1.29</w:t>
              </w:r>
            </w:fldSimple>
            <w:r>
              <w:t xml:space="preserve">); </w:t>
            </w:r>
            <w:r>
              <w:t/>
            </w:r>
            <w:hyperlink r:id="rId10">
              <w:r>
                <w:rPr>
                  <w:rStyle w:val="Hyperlink"/>
                </w:rPr>
                <w:t>rPr</w:t>
              </w:r>
            </w:hyperlink>
            <w:r>
              <w:t/>
            </w:r>
            <w:r>
              <w:t xml:space="preserve"> (§</w:t>
            </w:r>
            <w:fldSimple w:instr="REF bookf25ce0a7-1646-46b7-8862-4470079464d4 \r \h">
              <w:r>
                <w:t>2.5.2.26</w:t>
              </w:r>
            </w:fldSimple>
            <w:r>
              <w:t xml:space="preserve">); </w:t>
            </w:r>
            <w:r>
              <w:t/>
            </w:r>
            <w:hyperlink r:id="rId10">
              <w:r>
                <w:rPr>
                  <w:rStyle w:val="Hyperlink"/>
                </w:rPr>
                <w:t>rPr</w:t>
              </w:r>
            </w:hyperlink>
            <w:r>
              <w:t/>
            </w:r>
            <w:r>
              <w:t xml:space="preserve"> (§</w:t>
            </w:r>
            <w:fldSimple w:instr="REF bookeb6f25ce-1688-45a4-b463-58e76b6eeb42 \r \h">
              <w:r>
                <w:t>2.3.2.25</w:t>
              </w:r>
            </w:fldSimple>
            <w:r>
              <w:t xml:space="preserve">); </w:t>
            </w:r>
            <w:r>
              <w:t/>
            </w:r>
            <w:hyperlink r:id="rId10">
              <w:r>
                <w:rPr>
                  <w:rStyle w:val="Hyperlink"/>
                </w:rPr>
                <w:t>rPr</w:t>
              </w:r>
            </w:hyperlink>
            <w:r>
              <w:t/>
            </w:r>
            <w:r>
              <w:t xml:space="preserve"> (§</w:t>
            </w:r>
            <w:fldSimple w:instr="REF book28239e56-16e8-47ee-a8df-62082dc6c0b2 \r \h">
              <w:r>
                <w:t>2.3.2.26</w:t>
              </w:r>
            </w:fldSimple>
            <w:r>
              <w:t xml:space="preserve">); </w:t>
            </w:r>
            <w:r>
              <w:t/>
            </w:r>
            <w:hyperlink r:id="rId10">
              <w:r>
                <w:rPr>
                  <w:rStyle w:val="Hyperlink"/>
                </w:rPr>
                <w:t>rPr</w:t>
              </w:r>
            </w:hyperlink>
            <w:r>
              <w:t/>
            </w:r>
            <w:r>
              <w:t xml:space="preserve"> (§</w:t>
            </w:r>
            <w:fldSimple w:instr="REF book5006e152-518e-4326-83c0-6bd656cccfc0 \r \h">
              <w:r>
                <w:t>2.7.4.4</w:t>
              </w:r>
            </w:fldSimple>
            <w:r>
              <w:t xml:space="preserve">); </w:t>
            </w:r>
            <w:r>
              <w:t/>
            </w:r>
            <w:hyperlink r:id="rId10">
              <w:r>
                <w:rPr>
                  <w:rStyle w:val="Hyperlink"/>
                </w:rPr>
                <w:t>rPr</w:t>
              </w:r>
            </w:hyperlink>
            <w:r>
              <w:t/>
            </w:r>
            <w:r>
              <w:t xml:space="preserve"> (§</w:t>
            </w:r>
            <w:fldSimple w:instr="REF book99a4a1bb-1510-457f-8fec-6f3471b01220 \r \h">
              <w:r>
                <w:t>2.3.1.30</w:t>
              </w:r>
            </w:fldSimple>
            <w:r>
              <w:t xml:space="preserve">); </w:t>
            </w:r>
            <w:r>
              <w:t/>
            </w:r>
            <w:hyperlink r:id="rId10">
              <w:r>
                <w:rPr>
                  <w:rStyle w:val="Hyperlink"/>
                </w:rPr>
                <w:t>rPr</w:t>
              </w:r>
            </w:hyperlink>
            <w:r>
              <w:t/>
            </w:r>
            <w:r>
              <w:t xml:space="preserve"> (§</w:t>
            </w:r>
            <w:fldSimple w:instr="REF book08b820c0-e132-4454-aa3e-9866f2fb489e \r \h">
              <w:r>
                <w:t>2.9.26</w:t>
              </w:r>
            </w:fldSimple>
            <w:r>
              <w:t xml:space="preserve">); </w:t>
            </w:r>
            <w:r>
              <w:t/>
            </w:r>
            <w:hyperlink r:id="rId10">
              <w:r>
                <w:rPr>
                  <w:rStyle w:val="Hyperlink"/>
                </w:rPr>
                <w:t>rPr</w:t>
              </w:r>
            </w:hyperlink>
            <w:r>
              <w:t/>
            </w:r>
            <w:r>
              <w:t xml:space="preserve"> (§</w:t>
            </w:r>
            <w:fldSimple w:instr="REF book05473415-01b7-455a-ac99-b3950846a2a3 \r \h">
              <w:r>
                <w:t>2.5.2.27</w:t>
              </w:r>
            </w:fldSimple>
            <w:r>
              <w:t xml:space="preserve">); </w:t>
            </w:r>
            <w:r>
              <w:t/>
            </w:r>
            <w:hyperlink r:id="rId10">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2">
              <w:r>
                <w:rPr>
                  <w:rStyle w:val="Hyperlink"/>
                </w:rPr>
                <w:t>color</w:t>
              </w:r>
            </w:hyperlink>
            <w:r>
              <w:t/>
            </w:r>
            <w:r>
              <w:t xml:space="preserve"> (Border Color)</w:t>
            </w:r>
          </w:p>
        </w:tc>
        <w:tc>
          <w:tcPr>
            <w:tcW w:type="pct" w:w="4000"/>
          </w:tcPr>
          <w:p w:rsidRDefault="00476CD1" w:rsidP="002E5918" w:rsidR="00476CD1">
            <w:r>
              <w:t xml:space="preserve">Specifies the </w:t>
            </w:r>
            <w:hyperlink r:id="rId12">
              <w:r>
                <w:rPr>
                  <w:rStyle w:val="Hyperlink"/>
                </w:rPr>
                <w:t>color</w:t>
              </w:r>
            </w:hyperlink>
            <w:r>
              <w:t xml:space="preserve"> for this border.</w:t>
            </w:r>
          </w:p>
          <w:p w:rsidRDefault="00476CD1" w:rsidP="002E5918" w:rsidR="00476CD1"/>
          <w:p w:rsidRDefault="00476CD1" w:rsidP="002E5918" w:rsidR="00476CD1">
            <w:r>
              <w:t xml:space="preserve">This </w:t>
            </w:r>
            <w:hyperlink r:id="rId12">
              <w:r>
                <w:rPr>
                  <w:rStyle w:val="Hyperlink"/>
                </w:rPr>
                <w:t>color</w:t>
              </w:r>
            </w:hyperlink>
            <w:r>
              <w:t xml:space="preserve"> may either be presented as a hex value (in RRGGBB format), or </w:t>
            </w:r>
            <w:r>
              <w:t>auto</w:t>
            </w:r>
            <w:r>
              <w:t xml:space="preserve"> to allow a consumer to automatically determine the border </w:t>
            </w:r>
            <w:hyperlink r:id="rId12">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2">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6">
              <w:r>
                <w:rPr>
                  <w:rStyle w:val="Hyperlink"/>
                </w:rPr>
                <w:t>bottom</w:t>
              </w:r>
            </w:hyperlink>
            <w:r>
              <w:t xml:space="preserve"> … w:</w:t>
            </w:r>
            <w:hyperlink r:id="rId12">
              <w:r>
                <w:rPr>
                  <w:rStyle w:val="Hyperlink"/>
                </w:rPr>
                <w:t>color</w:t>
              </w:r>
            </w:hyperlink>
            <w:r>
              <w:t>="auto"/&gt;</w:t>
            </w:r>
          </w:p>
          <w:p w:rsidRDefault="00476CD1" w:rsidP="002E5918" w:rsidR="00476CD1"/>
          <w:p w:rsidRDefault="00476CD1" w:rsidP="002E5918" w:rsidR="00476CD1">
            <w:r>
              <w:t xml:space="preserve">This </w:t>
            </w:r>
            <w:hyperlink r:id="rId12">
              <w:r>
                <w:rPr>
                  <w:rStyle w:val="Hyperlink"/>
                </w:rPr>
                <w:t>color</w:t>
              </w:r>
            </w:hyperlink>
            <w:r>
              <w:t xml:space="preserve"> therefore may be automatically be modified by a consumer as appropriate, for example, in order to ensure that the border can be distinguished against the page's </w:t>
            </w:r>
            <w:hyperlink r:id="rId17">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2">
              <w:r>
                <w:rPr>
                  <w:rStyle w:val="Hyperlink"/>
                </w:rPr>
                <w:t>color</w:t>
              </w:r>
            </w:hyperlink>
            <w:r>
              <w:t xml:space="preserve"> via the </w:t>
            </w:r>
            <w:r>
              <w:t>themeColor</w:t>
            </w:r>
            <w:r>
              <w:t xml:space="preserve"> attribute, this value is superseded by the theme </w:t>
            </w:r>
            <w:hyperlink r:id="rId12">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18">
              <w:r>
                <w:rPr>
                  <w:rStyle w:val="Hyperlink"/>
                </w:rPr>
                <w:t>ST_HexColor</w:t>
              </w:r>
            </w:hyperlink>
            <w:r>
              <w:t/>
            </w:r>
            <w:r>
              <w:t xml:space="preserve"> simple </w:t>
            </w:r>
            <w:hyperlink r:id="rId19">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0">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0">
              <w:r>
                <w:rPr>
                  <w:rStyle w:val="Hyperlink"/>
                </w:rPr>
                <w:t>frame</w:t>
              </w:r>
            </w:hyperlink>
            <w:r>
              <w:t xml:space="preserve"> </w:t>
            </w:r>
            <w:hyperlink r:id="rId21">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0">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0">
              <w:r>
                <w:rPr>
                  <w:rStyle w:val="Hyperlink"/>
                </w:rPr>
                <w:t>frame</w:t>
              </w:r>
            </w:hyperlink>
            <w:r>
              <w:t xml:space="preserve"> </w:t>
            </w:r>
            <w:hyperlink r:id="rId21">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6">
              <w:r>
                <w:rPr>
                  <w:rStyle w:val="Hyperlink"/>
                </w:rPr>
                <w:t>bottom</w:t>
              </w:r>
            </w:hyperlink>
            <w:r>
              <w:t xml:space="preserve"> w:</w:t>
            </w:r>
            <w:hyperlink r:id="rId20">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0">
              <w:r>
                <w:rPr>
                  <w:rStyle w:val="Hyperlink"/>
                </w:rPr>
                <w:t>frame</w:t>
              </w:r>
            </w:hyperlink>
            <w:r>
              <w:t xml:space="preserve"> </w:t>
            </w:r>
            <w:hyperlink r:id="rId21">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2">
              <w:r>
                <w:rPr>
                  <w:rStyle w:val="Hyperlink"/>
                </w:rPr>
                <w:t>ST_OnOff</w:t>
              </w:r>
            </w:hyperlink>
            <w:r>
              <w:t/>
            </w:r>
            <w:r>
              <w:t xml:space="preserve"> simple </w:t>
            </w:r>
            <w:hyperlink r:id="rId19">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3">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3">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3">
              <w:r>
                <w:rPr>
                  <w:rStyle w:val="Hyperlink"/>
                </w:rPr>
                <w:t>shadow</w:t>
              </w:r>
            </w:hyperlink>
            <w:r>
              <w:t xml:space="preserve"> </w:t>
            </w:r>
            <w:hyperlink r:id="rId21">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6">
              <w:r>
                <w:rPr>
                  <w:rStyle w:val="Hyperlink"/>
                </w:rPr>
                <w:t>bottom</w:t>
              </w:r>
            </w:hyperlink>
            <w:r>
              <w:t xml:space="preserve"> w:</w:t>
            </w:r>
            <w:hyperlink r:id="rId23">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3">
              <w:r>
                <w:rPr>
                  <w:rStyle w:val="Hyperlink"/>
                </w:rPr>
                <w:t>shadow</w:t>
              </w:r>
            </w:hyperlink>
            <w:r>
              <w:t xml:space="preserve"> </w:t>
            </w:r>
            <w:hyperlink r:id="rId21">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2">
              <w:r>
                <w:rPr>
                  <w:rStyle w:val="Hyperlink"/>
                </w:rPr>
                <w:t>ST_OnOff</w:t>
              </w:r>
            </w:hyperlink>
            <w:r>
              <w:t/>
            </w:r>
            <w:r>
              <w:t xml:space="preserve"> simple </w:t>
            </w:r>
            <w:hyperlink r:id="rId19">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4">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5">
              <w:r>
                <w:rPr>
                  <w:rStyle w:val="Hyperlink"/>
                </w:rPr>
                <w:t>pgBorders</w:t>
              </w:r>
            </w:hyperlink>
            <w:r>
              <w:t/>
            </w:r>
            <w:r>
              <w:t xml:space="preserve"> (§</w:t>
            </w:r>
            <w:fldSimple w:instr=" REF book7be71d35-cc63-4982-9a57-f035d65926ca \w \h ">
              <w:r>
                <w:t>2.6.10</w:t>
              </w:r>
            </w:fldSimple>
            <w:r>
              <w:t xml:space="preserve">)), it shall specify the distance </w:t>
            </w:r>
            <w:hyperlink r:id="rId15">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5">
              <w:r>
                <w:rPr>
                  <w:rStyle w:val="Hyperlink"/>
                </w:rPr>
                <w:t>pgBorders</w:t>
              </w:r>
            </w:hyperlink>
            <w:r>
              <w:t xml:space="preserve"> </w:t>
            </w:r>
            <w:r>
              <w:t>(§</w:t>
            </w:r>
            <w:fldSimple w:instr=" REF book7be71d35-cc63-4982-9a57-f035d65926ca \w \h ">
              <w:r>
                <w:t>2.6.10</w:t>
              </w:r>
            </w:fldSimple>
            <w:r>
              <w:t xml:space="preserve">)), or any other border </w:t>
            </w:r>
            <w:hyperlink r:id="rId19">
              <w:r>
                <w:rPr>
                  <w:rStyle w:val="Hyperlink"/>
                </w:rPr>
                <w:t>type</w:t>
              </w:r>
            </w:hyperlink>
            <w:r>
              <w:t xml:space="preserve">, it shall specify the distance </w:t>
            </w:r>
            <w:hyperlink r:id="rId15">
              <w:r>
                <w:rPr>
                  <w:rStyle w:val="Hyperlink"/>
                </w:rPr>
                <w:t>between</w:t>
              </w:r>
            </w:hyperlink>
            <w:r>
              <w:t xml:space="preserve"> the edge of the </w:t>
            </w:r>
            <w:hyperlink r:id="rId26">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5">
              <w:r>
                <w:rPr>
                  <w:rStyle w:val="Hyperlink"/>
                </w:rPr>
                <w:t>pgBorders</w:t>
              </w:r>
            </w:hyperlink>
            <w:r>
              <w:t xml:space="preserve"> w:offsetFrom="page"&gt;</w:t>
            </w:r>
          </w:p>
          <w:p w:rsidRDefault="00476CD1" w:rsidP="002E5918" w:rsidR="00476CD1">
            <w:pPr>
              <w:pStyle w:val="c"/>
            </w:pPr>
            <w:r>
              <w:t xml:space="preserve">  &lt;w:</w:t>
            </w:r>
            <w:hyperlink r:id="rId16">
              <w:r>
                <w:rPr>
                  <w:rStyle w:val="Hyperlink"/>
                </w:rPr>
                <w:t>bottom</w:t>
              </w:r>
            </w:hyperlink>
            <w:r>
              <w:t xml:space="preserve"> … w:space="24/&gt; </w:t>
            </w:r>
          </w:p>
          <w:p w:rsidRDefault="00476CD1" w:rsidP="002E5918" w:rsidR="00476CD1">
            <w:pPr>
              <w:pStyle w:val="c"/>
            </w:pPr>
            <w:r>
              <w:t>&lt;/w:</w:t>
            </w:r>
            <w:hyperlink r:id="rId25">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7">
              <w:r>
                <w:rPr>
                  <w:rStyle w:val="Hyperlink"/>
                </w:rPr>
                <w:t>ST_PointMeasure</w:t>
              </w:r>
            </w:hyperlink>
            <w:r>
              <w:t/>
            </w:r>
            <w:r>
              <w:t xml:space="preserve"> simple </w:t>
            </w:r>
            <w:hyperlink r:id="rId19">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1">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28">
              <w:r>
                <w:rPr>
                  <w:rStyle w:val="Hyperlink"/>
                </w:rPr>
                <w:t>top</w:t>
              </w:r>
            </w:hyperlink>
            <w:r>
              <w:t xml:space="preserve"> w:val="dashed" w:</w:t>
            </w:r>
            <w:hyperlink r:id="rId11">
              <w:r>
                <w:rPr>
                  <w:rStyle w:val="Hyperlink"/>
                </w:rPr>
                <w:t>sz</w:t>
              </w:r>
            </w:hyperlink>
            <w:r>
              <w:t>="24" …/&gt;</w:t>
            </w:r>
          </w:p>
          <w:p w:rsidRDefault="00476CD1" w:rsidP="002E5918" w:rsidR="00476CD1">
            <w:pPr>
              <w:pStyle w:val="c"/>
            </w:pPr>
            <w:r>
              <w:t>&lt;w:</w:t>
            </w:r>
            <w:hyperlink r:id="rId29">
              <w:r>
                <w:rPr>
                  <w:rStyle w:val="Hyperlink"/>
                </w:rPr>
                <w:t>left</w:t>
              </w:r>
            </w:hyperlink>
            <w:r>
              <w:t xml:space="preserve"> w:val="dashed" w:</w:t>
            </w:r>
            <w:hyperlink r:id="rId11">
              <w:r>
                <w:rPr>
                  <w:rStyle w:val="Hyperlink"/>
                </w:rPr>
                <w:t>sz</w:t>
              </w:r>
            </w:hyperlink>
            <w:r>
              <w:t>="24" …/&gt;</w:t>
            </w:r>
          </w:p>
          <w:p w:rsidRDefault="00476CD1" w:rsidP="002E5918" w:rsidR="00476CD1">
            <w:pPr>
              <w:pStyle w:val="c"/>
            </w:pPr>
            <w:r>
              <w:t>&lt;w:</w:t>
            </w:r>
            <w:hyperlink r:id="rId16">
              <w:r>
                <w:rPr>
                  <w:rStyle w:val="Hyperlink"/>
                </w:rPr>
                <w:t>bottom</w:t>
              </w:r>
            </w:hyperlink>
            <w:r>
              <w:t xml:space="preserve"> w:val="dashed" w:</w:t>
            </w:r>
            <w:hyperlink r:id="rId11">
              <w:r>
                <w:rPr>
                  <w:rStyle w:val="Hyperlink"/>
                </w:rPr>
                <w:t>sz</w:t>
              </w:r>
            </w:hyperlink>
            <w:r>
              <w:t>="24" …/&gt;</w:t>
            </w:r>
          </w:p>
          <w:p w:rsidRDefault="00476CD1" w:rsidP="002E5918" w:rsidR="00476CD1">
            <w:pPr>
              <w:pStyle w:val="c"/>
            </w:pPr>
            <w:r>
              <w:t>&lt;w:</w:t>
            </w:r>
            <w:hyperlink r:id="rId30">
              <w:r>
                <w:rPr>
                  <w:rStyle w:val="Hyperlink"/>
                </w:rPr>
                <w:t>right</w:t>
              </w:r>
            </w:hyperlink>
            <w:r>
              <w:t xml:space="preserve"> w:val="dashed" w:</w:t>
            </w:r>
            <w:hyperlink r:id="rId11">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1">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1">
              <w:r>
                <w:rPr>
                  <w:rStyle w:val="Hyperlink"/>
                </w:rPr>
                <w:t>ST_EighthPointMeasure</w:t>
              </w:r>
            </w:hyperlink>
            <w:r>
              <w:t/>
            </w:r>
            <w:r>
              <w:t xml:space="preserve"> simple </w:t>
            </w:r>
            <w:hyperlink r:id="rId19">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2">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2">
              <w:r>
                <w:rPr>
                  <w:rStyle w:val="Hyperlink"/>
                </w:rPr>
                <w:t>color</w:t>
              </w:r>
            </w:hyperlink>
            <w:r>
              <w:t xml:space="preserve"> is a reference to one of the predefined theme colors, located in the document's Theme part,which allows </w:t>
            </w:r>
            <w:hyperlink r:id="rId12">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2">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2">
              <w:r>
                <w:rPr>
                  <w:rStyle w:val="Hyperlink"/>
                </w:rPr>
                <w:t>color</w:t>
              </w:r>
            </w:hyperlink>
            <w:r>
              <w:t>="FFA8A0" w:themeColor="accent2" w:themeTint="99" /&gt;</w:t>
            </w:r>
            <w:r>
              <w:br/>
            </w:r>
            <w:r>
              <w:t>&lt;w:bottom … w:</w:t>
            </w:r>
            <w:hyperlink r:id="rId12">
              <w:r>
                <w:rPr>
                  <w:rStyle w:val="Hyperlink"/>
                </w:rPr>
                <w:t>color</w:t>
              </w:r>
            </w:hyperlink>
            <w:r>
              <w:t>="FFA8A0" w:themeColor="accent2" w:themeTint="99" /&gt;</w:t>
            </w:r>
            <w:r>
              <w:br/>
            </w:r>
            <w:r>
              <w:t>&lt;w:left … w:</w:t>
            </w:r>
            <w:hyperlink r:id="rId12">
              <w:r>
                <w:rPr>
                  <w:rStyle w:val="Hyperlink"/>
                </w:rPr>
                <w:t>color</w:t>
              </w:r>
            </w:hyperlink>
            <w:r>
              <w:t>="FFA8A0" w:themeColor="accent2" w:themeTint="99" /&gt;</w:t>
            </w:r>
            <w:r>
              <w:br/>
            </w:r>
            <w:r>
              <w:t>&lt;w:right … w:</w:t>
            </w:r>
            <w:hyperlink r:id="rId12">
              <w:r>
                <w:rPr>
                  <w:rStyle w:val="Hyperlink"/>
                </w:rPr>
                <w:t>color</w:t>
              </w:r>
            </w:hyperlink>
            <w:r>
              <w:t>="FFA8A0" w:themeColor="accent2" w:themeTint="99" /&gt;</w:t>
            </w:r>
            <w:r>
              <w:br/>
            </w:r>
          </w:p>
          <w:p w:rsidRDefault="00476CD1" w:rsidP="002E5918" w:rsidR="00476CD1">
            <w:r>
              <w:t xml:space="preserve">The borders have a </w:t>
            </w:r>
            <w:r>
              <w:t/>
            </w:r>
            <w:hyperlink r:id="rId12">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2">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2">
              <w:r>
                <w:rPr>
                  <w:rStyle w:val="Hyperlink"/>
                </w:rPr>
                <w:t>ST_ThemeColor</w:t>
              </w:r>
            </w:hyperlink>
            <w:r>
              <w:t/>
            </w:r>
            <w:r>
              <w:t xml:space="preserve"> simple </w:t>
            </w:r>
            <w:hyperlink r:id="rId19">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2">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2">
              <w:r>
                <w:rPr>
                  <w:rStyle w:val="Hyperlink"/>
                </w:rPr>
                <w:t>color</w:t>
              </w:r>
            </w:hyperlink>
            <w:r>
              <w:t xml:space="preserve"> (from the theme part) to determine the final </w:t>
            </w:r>
            <w:hyperlink r:id="rId12">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3">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4">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2">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2">
              <w:r>
                <w:rPr>
                  <w:rStyle w:val="Hyperlink"/>
                </w:rPr>
                <w:t>color</w:t>
              </w:r>
            </w:hyperlink>
            <w:r>
              <w:t xml:space="preserve"> to the HSL </w:t>
            </w:r>
            <w:hyperlink r:id="rId12">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2">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7">
              <w:r>
                <w:rPr>
                  <w:rStyle w:val="Hyperlink"/>
                </w:rPr>
                <w:t>background</w:t>
              </w:r>
            </w:hyperlink>
            <w:r>
              <w:t xml:space="preserve"> using the </w:t>
            </w:r>
            <w:r>
              <w:t>accent2</w:t>
            </w:r>
            <w:r>
              <w:t xml:space="preserve"> theme </w:t>
            </w:r>
            <w:hyperlink r:id="rId12">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2">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2">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2">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1">
              <w:r>
                <w:rPr>
                  <w:rStyle w:val="Hyperlink"/>
                </w:rPr>
                <w:t>sz</w:t>
              </w:r>
            </w:hyperlink>
            <w:r>
              <w:t xml:space="preserve">="4" w:space="24" </w:t>
            </w:r>
            <w:r>
              <w:br/>
            </w:r>
            <w:r>
              <w:t xml:space="preserve">  w:</w:t>
            </w:r>
            <w:hyperlink r:id="rId12">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19">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2">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2">
              <w:r>
                <w:rPr>
                  <w:rStyle w:val="Hyperlink"/>
                </w:rPr>
                <w:t>color</w:t>
              </w:r>
            </w:hyperlink>
            <w:r>
              <w:t xml:space="preserve"> (from the theme part) to determine the final </w:t>
            </w:r>
            <w:hyperlink r:id="rId12">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3">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4">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2">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2">
              <w:r>
                <w:rPr>
                  <w:rStyle w:val="Hyperlink"/>
                </w:rPr>
                <w:t>color</w:t>
              </w:r>
            </w:hyperlink>
            <w:r>
              <w:t xml:space="preserve"> to the HSL </w:t>
            </w:r>
            <w:hyperlink r:id="rId12">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2">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7">
              <w:r>
                <w:rPr>
                  <w:rStyle w:val="Hyperlink"/>
                </w:rPr>
                <w:t>background</w:t>
              </w:r>
            </w:hyperlink>
            <w:r>
              <w:t xml:space="preserve"> using the </w:t>
            </w:r>
            <w:r>
              <w:t>accent2</w:t>
            </w:r>
            <w:r>
              <w:t xml:space="preserve"> theme </w:t>
            </w:r>
            <w:hyperlink r:id="rId12">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2">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2">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2">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1">
              <w:r>
                <w:rPr>
                  <w:rStyle w:val="Hyperlink"/>
                </w:rPr>
                <w:t>sz</w:t>
              </w:r>
            </w:hyperlink>
            <w:r>
              <w:t>="4" w:space="24"</w:t>
            </w:r>
            <w:r>
              <w:br/>
            </w:r>
            <w:r>
              <w:t xml:space="preserve">  w:</w:t>
            </w:r>
            <w:hyperlink r:id="rId12">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19">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4">
              <w:r>
                <w:rPr>
                  <w:rStyle w:val="Hyperlink"/>
                </w:rPr>
                <w:t>format</w:t>
              </w:r>
            </w:hyperlink>
            <w:r>
              <w:t xml:space="preserve"> repeated along the borders) - see the simple </w:t>
            </w:r>
            <w:hyperlink r:id="rId19">
              <w:r>
                <w:rPr>
                  <w:rStyle w:val="Hyperlink"/>
                </w:rPr>
                <w:t>type</w:t>
              </w:r>
            </w:hyperlink>
            <w:r>
              <w:t xml:space="preserve"> definition for a </w:t>
            </w:r>
            <w:hyperlink r:id="rId36">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29">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ST_Border</w:t>
              </w:r>
            </w:hyperlink>
            <w:r>
              <w:t/>
            </w:r>
            <w:r>
              <w:t xml:space="preserve"> simple </w:t>
            </w:r>
            <w:hyperlink r:id="rId19">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3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9">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="val" </w:t>
      </w:r>
      <w:hyperlink r:id="rId19">
        <w:r>
          <w:rPr>
            <w:rStyle w:val="Hyperlink"/>
          </w:rPr>
          <w:t>type</w:t>
        </w:r>
      </w:hyperlink>
      <w:r>
        <w:t>="</w:t>
      </w:r>
      <w:hyperlink r:id="rId37">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2">
        <w:r>
          <w:rPr>
            <w:rStyle w:val="Hyperlink"/>
          </w:rPr>
          <w:t>color</w:t>
        </w:r>
      </w:hyperlink>
      <w:r>
        <w:t xml:space="preserve">" </w:t>
      </w:r>
      <w:hyperlink r:id="rId19">
        <w:r>
          <w:rPr>
            <w:rStyle w:val="Hyperlink"/>
          </w:rPr>
          <w:t>type</w:t>
        </w:r>
      </w:hyperlink>
      <w:r>
        <w:t>="</w:t>
      </w:r>
      <w:hyperlink r:id="rId18">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="themeColor" </w:t>
      </w:r>
      <w:hyperlink r:id="rId19">
        <w:r>
          <w:rPr>
            <w:rStyle w:val="Hyperlink"/>
          </w:rPr>
          <w:t>type</w:t>
        </w:r>
      </w:hyperlink>
      <w:r>
        <w:t>="</w:t>
      </w:r>
      <w:hyperlink r:id="rId32">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="themeTint" </w:t>
      </w:r>
      <w:hyperlink r:id="rId19">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="themeShade" </w:t>
      </w:r>
      <w:hyperlink r:id="rId19">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1">
        <w:r>
          <w:rPr>
            <w:rStyle w:val="Hyperlink"/>
          </w:rPr>
          <w:t>sz</w:t>
        </w:r>
      </w:hyperlink>
      <w:r>
        <w:t xml:space="preserve">" </w:t>
      </w:r>
      <w:hyperlink r:id="rId19">
        <w:r>
          <w:rPr>
            <w:rStyle w:val="Hyperlink"/>
          </w:rPr>
          <w:t>type</w:t>
        </w:r>
      </w:hyperlink>
      <w:r>
        <w:t>="</w:t>
      </w:r>
      <w:hyperlink r:id="rId31">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="space" </w:t>
      </w:r>
      <w:hyperlink r:id="rId19">
        <w:r>
          <w:rPr>
            <w:rStyle w:val="Hyperlink"/>
          </w:rPr>
          <w:t>type</w:t>
        </w:r>
      </w:hyperlink>
      <w:r>
        <w:t>="</w:t>
      </w:r>
      <w:hyperlink r:id="rId27">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23">
        <w:r>
          <w:rPr>
            <w:rStyle w:val="Hyperlink"/>
          </w:rPr>
          <w:t>shadow</w:t>
        </w:r>
      </w:hyperlink>
      <w:r>
        <w:t xml:space="preserve">" </w:t>
      </w:r>
      <w:hyperlink r:id="rId19">
        <w:r>
          <w:rPr>
            <w:rStyle w:val="Hyperlink"/>
          </w:rPr>
          <w:t>type</w:t>
        </w:r>
      </w:hyperlink>
      <w:r>
        <w:t>="</w:t>
      </w:r>
      <w:hyperlink r:id="rId22">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20">
        <w:r>
          <w:rPr>
            <w:rStyle w:val="Hyperlink"/>
          </w:rPr>
          <w:t>frame</w:t>
        </w:r>
      </w:hyperlink>
      <w:r>
        <w:t xml:space="preserve">" </w:t>
      </w:r>
      <w:hyperlink r:id="rId19">
        <w:r>
          <w:rPr>
            <w:rStyle w:val="Hyperlink"/>
          </w:rPr>
          <w:t>type</w:t>
        </w:r>
      </w:hyperlink>
      <w:r>
        <w:t>="</w:t>
      </w:r>
      <w:hyperlink r:id="rId22">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group.docx" TargetMode="External"/><Relationship Id="rId9" Type="http://schemas.openxmlformats.org/officeDocument/2006/relationships/hyperlink" Target="r.docx" TargetMode="External"/><Relationship Id="rId10" Type="http://schemas.openxmlformats.org/officeDocument/2006/relationships/hyperlink" Target="rPr.docx" TargetMode="External"/><Relationship Id="rId11" Type="http://schemas.openxmlformats.org/officeDocument/2006/relationships/hyperlink" Target="sz.docx" TargetMode="External"/><Relationship Id="rId12" Type="http://schemas.openxmlformats.org/officeDocument/2006/relationships/hyperlink" Target="color.docx" TargetMode="External"/><Relationship Id="rId13" Type="http://schemas.openxmlformats.org/officeDocument/2006/relationships/hyperlink" Target="t.docx" TargetMode="External"/><Relationship Id="rId14" Type="http://schemas.openxmlformats.org/officeDocument/2006/relationships/hyperlink" Target="b.docx" TargetMode="External"/><Relationship Id="rId15" Type="http://schemas.openxmlformats.org/officeDocument/2006/relationships/hyperlink" Target="between.docx" TargetMode="External"/><Relationship Id="rId16" Type="http://schemas.openxmlformats.org/officeDocument/2006/relationships/hyperlink" Target="bottom.docx" TargetMode="External"/><Relationship Id="rId17" Type="http://schemas.openxmlformats.org/officeDocument/2006/relationships/hyperlink" Target="background.docx" TargetMode="External"/><Relationship Id="rId18" Type="http://schemas.openxmlformats.org/officeDocument/2006/relationships/hyperlink" Target="ST_HexColor.docx" TargetMode="External"/><Relationship Id="rId19" Type="http://schemas.openxmlformats.org/officeDocument/2006/relationships/hyperlink" Target="type.docx" TargetMode="External"/><Relationship Id="rId20" Type="http://schemas.openxmlformats.org/officeDocument/2006/relationships/hyperlink" Target="frame.docx" TargetMode="External"/><Relationship Id="rId21" Type="http://schemas.openxmlformats.org/officeDocument/2006/relationships/hyperlink" Target="effect.docx" TargetMode="External"/><Relationship Id="rId22" Type="http://schemas.openxmlformats.org/officeDocument/2006/relationships/hyperlink" Target="ST_OnOff.docx" TargetMode="External"/><Relationship Id="rId23" Type="http://schemas.openxmlformats.org/officeDocument/2006/relationships/hyperlink" Target="shadow.docx" TargetMode="External"/><Relationship Id="rId24" Type="http://schemas.openxmlformats.org/officeDocument/2006/relationships/hyperlink" Target="spacing.docx" TargetMode="External"/><Relationship Id="rId25" Type="http://schemas.openxmlformats.org/officeDocument/2006/relationships/hyperlink" Target="pgBorders.docx" TargetMode="External"/><Relationship Id="rId26" Type="http://schemas.openxmlformats.org/officeDocument/2006/relationships/hyperlink" Target="object.docx" TargetMode="External"/><Relationship Id="rId27" Type="http://schemas.openxmlformats.org/officeDocument/2006/relationships/hyperlink" Target="ST_PointMeasure.docx" TargetMode="External"/><Relationship Id="rId28" Type="http://schemas.openxmlformats.org/officeDocument/2006/relationships/hyperlink" Target="top.docx" TargetMode="External"/><Relationship Id="rId29" Type="http://schemas.openxmlformats.org/officeDocument/2006/relationships/hyperlink" Target="left.docx" TargetMode="External"/><Relationship Id="rId30" Type="http://schemas.openxmlformats.org/officeDocument/2006/relationships/hyperlink" Target="right.docx" TargetMode="External"/><Relationship Id="rId31" Type="http://schemas.openxmlformats.org/officeDocument/2006/relationships/hyperlink" Target="ST_EighthPointMeasure.docx" TargetMode="External"/><Relationship Id="rId32" Type="http://schemas.openxmlformats.org/officeDocument/2006/relationships/hyperlink" Target="ST_ThemeColor.docx" TargetMode="External"/><Relationship Id="rId33" Type="http://schemas.openxmlformats.org/officeDocument/2006/relationships/hyperlink" Target="encoding.docx" TargetMode="External"/><Relationship Id="rId34" Type="http://schemas.openxmlformats.org/officeDocument/2006/relationships/hyperlink" Target="format.docx" TargetMode="External"/><Relationship Id="rId35" Type="http://schemas.openxmlformats.org/officeDocument/2006/relationships/hyperlink" Target="ST_UcharHexNumber.docx" TargetMode="External"/><Relationship Id="rId36" Type="http://schemas.openxmlformats.org/officeDocument/2006/relationships/hyperlink" Target="description.docx" TargetMode="External"/><Relationship Id="rId37" Type="http://schemas.openxmlformats.org/officeDocument/2006/relationships/hyperlink" Target="ST_Border.docx" TargetMode="External"/><Relationship Id="rId38" Type="http://schemas.openxmlformats.org/officeDocument/2006/relationships/hyperlink" Target="XML.docx" TargetMode="External"/><Relationship Id="rId3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