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26.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862_1" w:id="100001"/>
      <w:bookmarkStart w:name="book52cbd216-821a-455f-8d2c-52d4e366d1d3_1" w:id="100002"/>
      <w:r>
        <w:t/>
      </w:r>
      <w:hyperlink r:id="rId9">
        <w:r>
          <w:rPr>
            <w:rStyle w:val="Hyperlink"/>
          </w:rPr>
          <w:t>bottom</w:t>
        </w:r>
      </w:hyperlink>
      <w:r>
        <w:t/>
      </w:r>
      <w:r>
        <w:t xml:space="preserve"> (Bottom Border)</w:t>
      </w:r>
      <w:bookmarkEnd w:id="100001"/>
    </w:p>
    <w:bookmarkEnd w:id="100002"/>
    <w:p w:rsidRDefault="00476CD1" w:rsidP="00476CD1" w:rsidR="00476CD1">
      <w:r>
        <w:t>This element specifies the presentation and display of the page border displayed at the bottom of each page in this section.</w:t>
      </w:r>
    </w:p>
    <w:p w:rsidRDefault="00476CD1" w:rsidP="00476CD1" w:rsidR="00476CD1">
      <w:r>
        <w:t>[</w:t>
      </w:r>
      <w:r>
        <w:t>Example</w:t>
      </w:r>
      <w:r>
        <w:t>: Consider a section in which all pages shall have a bottom border consisting of a repeated image of an apple, like this:</w:t>
      </w:r>
    </w:p>
    <w:p w:rsidRDefault="00476CD1" w:rsidP="00476CD1" w:rsidR="00476CD1">
      <w:r>
        <w:drawing>
          <wp:inline distR="0" distL="0" distB="0" distT="0">
            <wp:extent cy="2949277" cx="2287661"/>
            <wp:effectExtent b="12998" r="0" t="9525" l="9525"/>
            <wp:docPr name="Picture 4" id="50735"/>
            <wp:cNvGraphicFramePr>
              <a:graphicFrameLocks noChangeAspect="true"/>
            </wp:cNvGraphicFramePr>
            <a:graphic>
              <a:graphicData uri="http://schemas.openxmlformats.org/drawingml/2006/picture">
                <pic:pic>
                  <pic:nvPicPr>
                    <pic:cNvPr name="Picture 4" id="0"/>
                    <pic:cNvPicPr>
                      <a:picLocks noChangeArrowheads="true" noChangeAspect="true"/>
                    </pic:cNvPicPr>
                  </pic:nvPicPr>
                  <pic:blipFill>
                    <a:blip r:embed="rId8"/>
                    <a:srcRect/>
                    <a:stretch>
                      <a:fillRect/>
                    </a:stretch>
                  </pic:blipFill>
                  <pic:spPr bwMode="auto">
                    <a:xfrm>
                      <a:off y="0" x="0"/>
                      <a:ext cy="2982602" cx="228600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This border would </w:t>
      </w:r>
      <w:hyperlink r:id="rId10">
        <w:r>
          <w:rPr>
            <w:rStyle w:val="Hyperlink"/>
          </w:rPr>
          <w:t>result</w:t>
        </w:r>
      </w:hyperlink>
      <w:r>
        <w:t xml:space="preserve"> in the following WordprocessingML:</w:t>
      </w:r>
    </w:p>
    <w:p w:rsidRDefault="00476CD1" w:rsidP="00476CD1" w:rsidR="00476CD1">
      <w:pPr>
        <w:pStyle w:val="c"/>
      </w:pPr>
      <w:r>
        <w:t>&lt;w:</w:t>
      </w:r>
      <w:hyperlink r:id="rId11">
        <w:r>
          <w:rPr>
            <w:rStyle w:val="Hyperlink"/>
          </w:rPr>
          <w:t>sectPr</w:t>
        </w:r>
      </w:hyperlink>
      <w:r>
        <w:t>&gt;</w:t>
      </w:r>
      <w:r>
        <w:br/>
      </w:r>
      <w:r>
        <w:t xml:space="preserve">  …</w:t>
      </w:r>
      <w:r>
        <w:br/>
      </w:r>
      <w:r>
        <w:t xml:space="preserve">  &lt;w:</w:t>
      </w:r>
      <w:hyperlink r:id="rId12">
        <w:r>
          <w:rPr>
            <w:rStyle w:val="Hyperlink"/>
          </w:rPr>
          <w:t>pgBorders</w:t>
        </w:r>
      </w:hyperlink>
      <w:r>
        <w:t>&gt;</w:t>
      </w:r>
      <w:r>
        <w:br/>
      </w:r>
      <w:r>
        <w:t xml:space="preserve">    &lt;w:bottom w:val="apples" .../&gt;</w:t>
      </w:r>
      <w:r>
        <w:br/>
      </w:r>
      <w:r>
        <w:t xml:space="preserve">  &lt;/w:</w:t>
      </w:r>
      <w:hyperlink r:id="rId12">
        <w:r>
          <w:rPr>
            <w:rStyle w:val="Hyperlink"/>
          </w:rPr>
          <w:t>pgBorders</w:t>
        </w:r>
      </w:hyperlink>
      <w:r>
        <w:t>&gt;</w:t>
      </w:r>
      <w:r>
        <w:br/>
      </w:r>
      <w:r>
        <w:t xml:space="preserve">  …</w:t>
      </w:r>
      <w:r>
        <w:br/>
      </w:r>
      <w:r>
        <w:t>&lt;/w:</w:t>
      </w:r>
      <w:hyperlink r:id="rId11">
        <w:r>
          <w:rPr>
            <w:rStyle w:val="Hyperlink"/>
          </w:rPr>
          <w:t>sectPr</w:t>
        </w:r>
      </w:hyperlink>
      <w:r>
        <w:t>&gt;</w:t>
      </w:r>
    </w:p>
    <w:p w:rsidRDefault="00476CD1" w:rsidP="00476CD1" w:rsidR="00476CD1">
      <w:r>
        <w:t xml:space="preserve">Because the page only has a border at the bottom, only the bottom element is specified within the set of page borders. </w:t>
      </w:r>
      <w:r>
        <w:t>end example</w:t>
      </w:r>
      <w:r>
        <w:t>]</w:t>
      </w:r>
    </w:p>
    <w:p w:rsidRDefault="00476CD1" w:rsidP="00476CD1" w:rsidR="00476CD1">
      <w:r>
        <w:t xml:space="preserve">When a document has a bottom border that is relative to the page edges (using the </w:t>
      </w:r>
      <w:r>
        <w:t>offsetFrom</w:t>
      </w:r>
      <w:r>
        <w:t xml:space="preserve"> attribute on </w:t>
      </w:r>
      <w:r>
        <w:t/>
      </w:r>
      <w:hyperlink r:id="rId12">
        <w:r>
          <w:rPr>
            <w:rStyle w:val="Hyperlink"/>
          </w:rPr>
          <w:t>pgBorders</w:t>
        </w:r>
      </w:hyperlink>
      <w:r>
        <w:t/>
      </w:r>
      <w:r>
        <w:t>), it shall span the bottom edge of the page at the location defined by its properties, stopping when:</w:t>
      </w:r>
    </w:p>
    <w:p w:rsidRDefault="00476CD1" w:rsidP="00476CD1" w:rsidR="00476CD1">
      <w:pPr>
        <w:pStyle w:val="ListBullet"/>
        <w:numPr>
          <w:ilvl w:val="0"/>
          <w:numId w:val="79"/>
        </w:numPr>
      </w:pPr>
      <w:r>
        <w:t>It intersects with the corresponding left or right page border (if one is specified).</w:t>
      </w:r>
    </w:p>
    <w:p w:rsidRDefault="00476CD1" w:rsidP="00476CD1" w:rsidR="00476CD1">
      <w:pPr>
        <w:pStyle w:val="ListBullet"/>
      </w:pPr>
      <w:r>
        <w:t>It reaches the edge of the page.</w:t>
      </w:r>
    </w:p>
    <w:p w:rsidRDefault="00476CD1" w:rsidP="00476CD1" w:rsidR="00476CD1">
      <w:r>
        <w:t>[</w:t>
      </w:r>
      <w:r>
        <w:t>Example</w:t>
      </w:r>
      <w:r>
        <w:t xml:space="preserve">: In the example above, no left or right border was specified in the WordprocessingML, so a consumer shall draw the border from one edge of the page to the other. </w:t>
      </w:r>
      <w:r>
        <w:t>end example</w:t>
      </w:r>
      <w:r>
        <w:t>]</w:t>
      </w:r>
    </w:p>
    <w:p w:rsidRDefault="00476CD1" w:rsidP="00476CD1" w:rsidR="00476CD1">
      <w:r>
        <w:t xml:space="preserve">When a document has a bottom border that is relative to the text (using the </w:t>
      </w:r>
      <w:r>
        <w:t>offsetFrom</w:t>
      </w:r>
      <w:r>
        <w:t xml:space="preserve"> attribute on </w:t>
      </w:r>
      <w:r>
        <w:t/>
      </w:r>
      <w:hyperlink r:id="rId12">
        <w:r>
          <w:rPr>
            <w:rStyle w:val="Hyperlink"/>
          </w:rPr>
          <w:t>pgBorders</w:t>
        </w:r>
      </w:hyperlink>
      <w:r>
        <w:t/>
      </w:r>
      <w:r>
        <w:t>), it shall span only the necessary width to satisfy the requirement of spanning the width of the text.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pgBorders</w:t>
              </w:r>
            </w:hyperlink>
            <w:r>
              <w:t/>
            </w:r>
            <w:r>
              <w:t xml:space="preserve"> (§</w:t>
            </w:r>
            <w:fldSimple w:instr="REF book7be71d35-cc63-4982-9a57-f035d65926ca \r \h">
              <w:r>
                <w:t>2.6.10</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3">
              <w:r>
                <w:rPr>
                  <w:rStyle w:val="Hyperlink"/>
                </w:rPr>
                <w:t>color</w:t>
              </w:r>
            </w:hyperlink>
            <w:r>
              <w:t/>
            </w:r>
            <w:r>
              <w:t xml:space="preserve"> (Border Color)</w:t>
            </w:r>
          </w:p>
        </w:tc>
        <w:tc>
          <w:tcPr>
            <w:tcW w:type="pct" w:w="4000"/>
          </w:tcPr>
          <w:p w:rsidRDefault="00476CD1" w:rsidP="002E5918" w:rsidR="00476CD1">
            <w:r>
              <w:t xml:space="preserve">Specifies the </w:t>
            </w:r>
            <w:hyperlink r:id="rId13">
              <w:r>
                <w:rPr>
                  <w:rStyle w:val="Hyperlink"/>
                </w:rPr>
                <w:t>color</w:t>
              </w:r>
            </w:hyperlink>
            <w:r>
              <w:t xml:space="preserve"> for this border.</w:t>
            </w:r>
          </w:p>
          <w:p w:rsidRDefault="00476CD1" w:rsidP="002E5918" w:rsidR="00476CD1"/>
          <w:p w:rsidRDefault="00476CD1" w:rsidP="002E5918" w:rsidR="00476CD1">
            <w:r>
              <w:t xml:space="preserve">This </w:t>
            </w:r>
            <w:hyperlink r:id="rId13">
              <w:r>
                <w:rPr>
                  <w:rStyle w:val="Hyperlink"/>
                </w:rPr>
                <w:t>color</w:t>
              </w:r>
            </w:hyperlink>
            <w:r>
              <w:t xml:space="preserve"> may either be presented as a hex value (in RRGGBB format), or </w:t>
            </w:r>
            <w:r>
              <w:t>auto</w:t>
            </w:r>
            <w:r>
              <w:t xml:space="preserve"> to allow a consumer to automatically determine the border </w:t>
            </w:r>
            <w:hyperlink r:id="rId13">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3">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9">
              <w:r>
                <w:rPr>
                  <w:rStyle w:val="Hyperlink"/>
                </w:rPr>
                <w:t>bottom</w:t>
              </w:r>
            </w:hyperlink>
            <w:r>
              <w:t xml:space="preserve"> … w:</w:t>
            </w:r>
            <w:hyperlink r:id="rId13">
              <w:r>
                <w:rPr>
                  <w:rStyle w:val="Hyperlink"/>
                </w:rPr>
                <w:t>color</w:t>
              </w:r>
            </w:hyperlink>
            <w:r>
              <w:t>="auto"/&gt;</w:t>
            </w:r>
          </w:p>
          <w:p w:rsidRDefault="00476CD1" w:rsidP="002E5918" w:rsidR="00476CD1"/>
          <w:p w:rsidRDefault="00476CD1" w:rsidP="002E5918" w:rsidR="00476CD1">
            <w:r>
              <w:t xml:space="preserve">This </w:t>
            </w:r>
            <w:hyperlink r:id="rId13">
              <w:r>
                <w:rPr>
                  <w:rStyle w:val="Hyperlink"/>
                </w:rPr>
                <w:t>color</w:t>
              </w:r>
            </w:hyperlink>
            <w:r>
              <w:t xml:space="preserve"> therefore may be automatically be modified by a consumer as appropriate, for example, in order to ensure that the border can be distinguished against the page's </w:t>
            </w:r>
            <w:hyperlink r:id="rId14">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3">
              <w:r>
                <w:rPr>
                  <w:rStyle w:val="Hyperlink"/>
                </w:rPr>
                <w:t>color</w:t>
              </w:r>
            </w:hyperlink>
            <w:r>
              <w:t xml:space="preserve"> via the </w:t>
            </w:r>
            <w:r>
              <w:t>themeColor</w:t>
            </w:r>
            <w:r>
              <w:t xml:space="preserve"> attribute, this value is superseded by the theme </w:t>
            </w:r>
            <w:hyperlink r:id="rId13">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15">
              <w:r>
                <w:rPr>
                  <w:rStyle w:val="Hyperlink"/>
                </w:rPr>
                <w:t>ST_HexColor</w:t>
              </w:r>
            </w:hyperlink>
            <w:r>
              <w:t/>
            </w:r>
            <w:r>
              <w:t xml:space="preserve"> simple </w:t>
            </w:r>
            <w:hyperlink r:id="rId16">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17">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17">
              <w:r>
                <w:rPr>
                  <w:rStyle w:val="Hyperlink"/>
                </w:rPr>
                <w:t>frame</w:t>
              </w:r>
            </w:hyperlink>
            <w:r>
              <w:t xml:space="preserve"> </w:t>
            </w:r>
            <w:hyperlink r:id="rId18">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17">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17">
              <w:r>
                <w:rPr>
                  <w:rStyle w:val="Hyperlink"/>
                </w:rPr>
                <w:t>frame</w:t>
              </w:r>
            </w:hyperlink>
            <w:r>
              <w:t xml:space="preserve"> </w:t>
            </w:r>
            <w:hyperlink r:id="rId18">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9">
              <w:r>
                <w:rPr>
                  <w:rStyle w:val="Hyperlink"/>
                </w:rPr>
                <w:t>bottom</w:t>
              </w:r>
            </w:hyperlink>
            <w:r>
              <w:t xml:space="preserve"> w:</w:t>
            </w:r>
            <w:hyperlink r:id="rId17">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17">
              <w:r>
                <w:rPr>
                  <w:rStyle w:val="Hyperlink"/>
                </w:rPr>
                <w:t>frame</w:t>
              </w:r>
            </w:hyperlink>
            <w:r>
              <w:t xml:space="preserve"> </w:t>
            </w:r>
            <w:hyperlink r:id="rId18">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19">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0">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0">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0">
              <w:r>
                <w:rPr>
                  <w:rStyle w:val="Hyperlink"/>
                </w:rPr>
                <w:t>shadow</w:t>
              </w:r>
            </w:hyperlink>
            <w:r>
              <w:t xml:space="preserve"> </w:t>
            </w:r>
            <w:hyperlink r:id="rId18">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9">
              <w:r>
                <w:rPr>
                  <w:rStyle w:val="Hyperlink"/>
                </w:rPr>
                <w:t>bottom</w:t>
              </w:r>
            </w:hyperlink>
            <w:r>
              <w:t xml:space="preserve"> w:</w:t>
            </w:r>
            <w:hyperlink r:id="rId20">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0">
              <w:r>
                <w:rPr>
                  <w:rStyle w:val="Hyperlink"/>
                </w:rPr>
                <w:t>shadow</w:t>
              </w:r>
            </w:hyperlink>
            <w:r>
              <w:t xml:space="preserve"> </w:t>
            </w:r>
            <w:hyperlink r:id="rId18">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19">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1">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12">
              <w:r>
                <w:rPr>
                  <w:rStyle w:val="Hyperlink"/>
                </w:rPr>
                <w:t>pgBorders</w:t>
              </w:r>
            </w:hyperlink>
            <w:r>
              <w:t/>
            </w:r>
            <w:r>
              <w:t xml:space="preserve"> (§</w:t>
            </w:r>
            <w:fldSimple w:instr=" REF book7be71d35-cc63-4982-9a57-f035d65926ca \w \h ">
              <w:r>
                <w:t>2.6.10</w:t>
              </w:r>
            </w:fldSimple>
            <w:r>
              <w:t xml:space="preserve">)), it shall specify the distance </w:t>
            </w:r>
            <w:hyperlink r:id="rId22">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12">
              <w:r>
                <w:rPr>
                  <w:rStyle w:val="Hyperlink"/>
                </w:rPr>
                <w:t>pgBorders</w:t>
              </w:r>
            </w:hyperlink>
            <w:r>
              <w:t xml:space="preserve"> </w:t>
            </w:r>
            <w:r>
              <w:t>(§</w:t>
            </w:r>
            <w:fldSimple w:instr=" REF book7be71d35-cc63-4982-9a57-f035d65926ca \w \h ">
              <w:r>
                <w:t>2.6.10</w:t>
              </w:r>
            </w:fldSimple>
            <w:r>
              <w:t xml:space="preserve">)), or any other border </w:t>
            </w:r>
            <w:hyperlink r:id="rId16">
              <w:r>
                <w:rPr>
                  <w:rStyle w:val="Hyperlink"/>
                </w:rPr>
                <w:t>type</w:t>
              </w:r>
            </w:hyperlink>
            <w:r>
              <w:t xml:space="preserve">, it shall specify the distance </w:t>
            </w:r>
            <w:hyperlink r:id="rId22">
              <w:r>
                <w:rPr>
                  <w:rStyle w:val="Hyperlink"/>
                </w:rPr>
                <w:t>between</w:t>
              </w:r>
            </w:hyperlink>
            <w:r>
              <w:t xml:space="preserve"> the edge of the </w:t>
            </w:r>
            <w:hyperlink r:id="rId23">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12">
              <w:r>
                <w:rPr>
                  <w:rStyle w:val="Hyperlink"/>
                </w:rPr>
                <w:t>pgBorders</w:t>
              </w:r>
            </w:hyperlink>
            <w:r>
              <w:t xml:space="preserve"> w:offsetFrom="page"&gt;</w:t>
            </w:r>
          </w:p>
          <w:p w:rsidRDefault="00476CD1" w:rsidP="002E5918" w:rsidR="00476CD1">
            <w:pPr>
              <w:pStyle w:val="c"/>
            </w:pPr>
            <w:r>
              <w:t xml:space="preserve">  &lt;w:</w:t>
            </w:r>
            <w:hyperlink r:id="rId9">
              <w:r>
                <w:rPr>
                  <w:rStyle w:val="Hyperlink"/>
                </w:rPr>
                <w:t>bottom</w:t>
              </w:r>
            </w:hyperlink>
            <w:r>
              <w:t xml:space="preserve"> … w:space="24/&gt; </w:t>
            </w:r>
          </w:p>
          <w:p w:rsidRDefault="00476CD1" w:rsidP="002E5918" w:rsidR="00476CD1">
            <w:pPr>
              <w:pStyle w:val="c"/>
            </w:pPr>
            <w:r>
              <w:t>&lt;/w:</w:t>
            </w:r>
            <w:hyperlink r:id="rId12">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24">
              <w:r>
                <w:rPr>
                  <w:rStyle w:val="Hyperlink"/>
                </w:rPr>
                <w:t>ST_PointMeasure</w:t>
              </w:r>
            </w:hyperlink>
            <w:r>
              <w:t/>
            </w:r>
            <w:r>
              <w:t xml:space="preserve"> simple </w:t>
            </w:r>
            <w:hyperlink r:id="rId16">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25">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26">
              <w:r>
                <w:rPr>
                  <w:rStyle w:val="Hyperlink"/>
                </w:rPr>
                <w:t>top</w:t>
              </w:r>
            </w:hyperlink>
            <w:r>
              <w:t xml:space="preserve"> w:val="dashed" w:</w:t>
            </w:r>
            <w:hyperlink r:id="rId25">
              <w:r>
                <w:rPr>
                  <w:rStyle w:val="Hyperlink"/>
                </w:rPr>
                <w:t>sz</w:t>
              </w:r>
            </w:hyperlink>
            <w:r>
              <w:t>="24" …/&gt;</w:t>
            </w:r>
          </w:p>
          <w:p w:rsidRDefault="00476CD1" w:rsidP="002E5918" w:rsidR="00476CD1">
            <w:pPr>
              <w:pStyle w:val="c"/>
            </w:pPr>
            <w:r>
              <w:t>&lt;w:</w:t>
            </w:r>
            <w:hyperlink r:id="rId27">
              <w:r>
                <w:rPr>
                  <w:rStyle w:val="Hyperlink"/>
                </w:rPr>
                <w:t>left</w:t>
              </w:r>
            </w:hyperlink>
            <w:r>
              <w:t xml:space="preserve"> w:val="dashed" w:</w:t>
            </w:r>
            <w:hyperlink r:id="rId25">
              <w:r>
                <w:rPr>
                  <w:rStyle w:val="Hyperlink"/>
                </w:rPr>
                <w:t>sz</w:t>
              </w:r>
            </w:hyperlink>
            <w:r>
              <w:t>="24" …/&gt;</w:t>
            </w:r>
          </w:p>
          <w:p w:rsidRDefault="00476CD1" w:rsidP="002E5918" w:rsidR="00476CD1">
            <w:pPr>
              <w:pStyle w:val="c"/>
            </w:pPr>
            <w:r>
              <w:t>&lt;w:</w:t>
            </w:r>
            <w:hyperlink r:id="rId9">
              <w:r>
                <w:rPr>
                  <w:rStyle w:val="Hyperlink"/>
                </w:rPr>
                <w:t>bottom</w:t>
              </w:r>
            </w:hyperlink>
            <w:r>
              <w:t xml:space="preserve"> w:val="dashed" w:</w:t>
            </w:r>
            <w:hyperlink r:id="rId25">
              <w:r>
                <w:rPr>
                  <w:rStyle w:val="Hyperlink"/>
                </w:rPr>
                <w:t>sz</w:t>
              </w:r>
            </w:hyperlink>
            <w:r>
              <w:t>="24" …/&gt;</w:t>
            </w:r>
          </w:p>
          <w:p w:rsidRDefault="00476CD1" w:rsidP="002E5918" w:rsidR="00476CD1">
            <w:pPr>
              <w:pStyle w:val="c"/>
            </w:pPr>
            <w:r>
              <w:t>&lt;w:</w:t>
            </w:r>
            <w:hyperlink r:id="rId28">
              <w:r>
                <w:rPr>
                  <w:rStyle w:val="Hyperlink"/>
                </w:rPr>
                <w:t>right</w:t>
              </w:r>
            </w:hyperlink>
            <w:r>
              <w:t xml:space="preserve"> w:val="dashed" w:</w:t>
            </w:r>
            <w:hyperlink r:id="rId25">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25">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29">
              <w:r>
                <w:rPr>
                  <w:rStyle w:val="Hyperlink"/>
                </w:rPr>
                <w:t>ST_EighthPointMeasure</w:t>
              </w:r>
            </w:hyperlink>
            <w:r>
              <w:t/>
            </w:r>
            <w:r>
              <w:t xml:space="preserve"> simple </w:t>
            </w:r>
            <w:hyperlink r:id="rId16">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3">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3">
              <w:r>
                <w:rPr>
                  <w:rStyle w:val="Hyperlink"/>
                </w:rPr>
                <w:t>color</w:t>
              </w:r>
            </w:hyperlink>
            <w:r>
              <w:t xml:space="preserve"> is a reference to one of the predefined theme colors, located in the document's Theme part,which allows </w:t>
            </w:r>
            <w:hyperlink r:id="rId13">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3">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3">
              <w:r>
                <w:rPr>
                  <w:rStyle w:val="Hyperlink"/>
                </w:rPr>
                <w:t>color</w:t>
              </w:r>
            </w:hyperlink>
            <w:r>
              <w:t>="FFA8A0" w:themeColor="accent2" w:themeTint="99" /&gt;</w:t>
            </w:r>
            <w:r>
              <w:br/>
            </w:r>
            <w:r>
              <w:t>&lt;w:bottom … w:</w:t>
            </w:r>
            <w:hyperlink r:id="rId13">
              <w:r>
                <w:rPr>
                  <w:rStyle w:val="Hyperlink"/>
                </w:rPr>
                <w:t>color</w:t>
              </w:r>
            </w:hyperlink>
            <w:r>
              <w:t>="FFA8A0" w:themeColor="accent2" w:themeTint="99" /&gt;</w:t>
            </w:r>
            <w:r>
              <w:br/>
            </w:r>
            <w:r>
              <w:t>&lt;w:left … w:</w:t>
            </w:r>
            <w:hyperlink r:id="rId13">
              <w:r>
                <w:rPr>
                  <w:rStyle w:val="Hyperlink"/>
                </w:rPr>
                <w:t>color</w:t>
              </w:r>
            </w:hyperlink>
            <w:r>
              <w:t>="FFA8A0" w:themeColor="accent2" w:themeTint="99" /&gt;</w:t>
            </w:r>
            <w:r>
              <w:br/>
            </w:r>
            <w:r>
              <w:t>&lt;w:right … w:</w:t>
            </w:r>
            <w:hyperlink r:id="rId13">
              <w:r>
                <w:rPr>
                  <w:rStyle w:val="Hyperlink"/>
                </w:rPr>
                <w:t>color</w:t>
              </w:r>
            </w:hyperlink>
            <w:r>
              <w:t>="FFA8A0" w:themeColor="accent2" w:themeTint="99" /&gt;</w:t>
            </w:r>
            <w:r>
              <w:br/>
            </w:r>
          </w:p>
          <w:p w:rsidRDefault="00476CD1" w:rsidP="002E5918" w:rsidR="00476CD1">
            <w:r>
              <w:t xml:space="preserve">The borders have a </w:t>
            </w:r>
            <w:r>
              <w:t/>
            </w:r>
            <w:hyperlink r:id="rId13">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3">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0">
              <w:r>
                <w:rPr>
                  <w:rStyle w:val="Hyperlink"/>
                </w:rPr>
                <w:t>ST_ThemeColor</w:t>
              </w:r>
            </w:hyperlink>
            <w:r>
              <w:t/>
            </w:r>
            <w:r>
              <w:t xml:space="preserve"> simple </w:t>
            </w:r>
            <w:hyperlink r:id="rId16">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3">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3">
              <w:r>
                <w:rPr>
                  <w:rStyle w:val="Hyperlink"/>
                </w:rPr>
                <w:t>color</w:t>
              </w:r>
            </w:hyperlink>
            <w:r>
              <w:t xml:space="preserve"> (from the theme part) to determine the final </w:t>
            </w:r>
            <w:hyperlink r:id="rId13">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1">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2">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3">
              <w:r>
                <w:rPr>
                  <w:rStyle w:val="Hyperlink"/>
                </w:rPr>
                <w:t>color</w:t>
              </w:r>
            </w:hyperlink>
            <w:r>
              <w:t xml:space="preserve"> defined as three hex values in RRGGBB </w:t>
            </w:r>
            <w:hyperlink r:id="rId32">
              <w:r>
                <w:rPr>
                  <w:rStyle w:val="Hyperlink"/>
                </w:rPr>
                <w:t>format</w:t>
              </w:r>
            </w:hyperlink>
            <w:r>
              <w:t>, the shade is applied as follows:</w:t>
            </w:r>
          </w:p>
          <w:p w:rsidRDefault="00476CD1" w:rsidP="002E5918" w:rsidR="00476CD1">
            <w:pPr>
              <w:pStyle w:val="ListBullet"/>
            </w:pPr>
            <w:r>
              <w:t xml:space="preserve">Convert the </w:t>
            </w:r>
            <w:hyperlink r:id="rId13">
              <w:r>
                <w:rPr>
                  <w:rStyle w:val="Hyperlink"/>
                </w:rPr>
                <w:t>color</w:t>
              </w:r>
            </w:hyperlink>
            <w:r>
              <w:t xml:space="preserve"> to the HSL </w:t>
            </w:r>
            <w:hyperlink r:id="rId13">
              <w:r>
                <w:rPr>
                  <w:rStyle w:val="Hyperlink"/>
                </w:rPr>
                <w:t>color</w:t>
              </w:r>
            </w:hyperlink>
            <w:r>
              <w:t xml:space="preserve"> </w:t>
            </w:r>
            <w:hyperlink r:id="rId32">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3">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4">
              <w:r>
                <w:rPr>
                  <w:rStyle w:val="Hyperlink"/>
                </w:rPr>
                <w:t>background</w:t>
              </w:r>
            </w:hyperlink>
            <w:r>
              <w:t xml:space="preserve"> using the </w:t>
            </w:r>
            <w:r>
              <w:t>accent2</w:t>
            </w:r>
            <w:r>
              <w:t xml:space="preserve"> theme </w:t>
            </w:r>
            <w:hyperlink r:id="rId13">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3">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3">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3">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25">
              <w:r>
                <w:rPr>
                  <w:rStyle w:val="Hyperlink"/>
                </w:rPr>
                <w:t>sz</w:t>
              </w:r>
            </w:hyperlink>
            <w:r>
              <w:t xml:space="preserve">="4" w:space="24" </w:t>
            </w:r>
            <w:r>
              <w:br/>
            </w:r>
            <w:r>
              <w:t xml:space="preserve">  w:</w:t>
            </w:r>
            <w:hyperlink r:id="rId13">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3">
              <w:r>
                <w:rPr>
                  <w:rStyle w:val="Hyperlink"/>
                </w:rPr>
                <w:t>ST_UcharHexNumber</w:t>
              </w:r>
            </w:hyperlink>
            <w:r>
              <w:t/>
            </w:r>
            <w:r>
              <w:t xml:space="preserve"> simple </w:t>
            </w:r>
            <w:hyperlink r:id="rId16">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3">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3">
              <w:r>
                <w:rPr>
                  <w:rStyle w:val="Hyperlink"/>
                </w:rPr>
                <w:t>color</w:t>
              </w:r>
            </w:hyperlink>
            <w:r>
              <w:t xml:space="preserve"> (from the theme part) to determine the final </w:t>
            </w:r>
            <w:hyperlink r:id="rId13">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1">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2">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3">
              <w:r>
                <w:rPr>
                  <w:rStyle w:val="Hyperlink"/>
                </w:rPr>
                <w:t>color</w:t>
              </w:r>
            </w:hyperlink>
            <w:r>
              <w:t xml:space="preserve"> defined as three hex values in RRGGBB </w:t>
            </w:r>
            <w:hyperlink r:id="rId32">
              <w:r>
                <w:rPr>
                  <w:rStyle w:val="Hyperlink"/>
                </w:rPr>
                <w:t>format</w:t>
              </w:r>
            </w:hyperlink>
            <w:r>
              <w:t>, the shade is applied as follows:</w:t>
            </w:r>
          </w:p>
          <w:p w:rsidRDefault="00476CD1" w:rsidP="002E5918" w:rsidR="00476CD1">
            <w:pPr>
              <w:pStyle w:val="ListBullet"/>
            </w:pPr>
            <w:r>
              <w:t xml:space="preserve">Convert the </w:t>
            </w:r>
            <w:hyperlink r:id="rId13">
              <w:r>
                <w:rPr>
                  <w:rStyle w:val="Hyperlink"/>
                </w:rPr>
                <w:t>color</w:t>
              </w:r>
            </w:hyperlink>
            <w:r>
              <w:t xml:space="preserve"> to the HSL </w:t>
            </w:r>
            <w:hyperlink r:id="rId13">
              <w:r>
                <w:rPr>
                  <w:rStyle w:val="Hyperlink"/>
                </w:rPr>
                <w:t>color</w:t>
              </w:r>
            </w:hyperlink>
            <w:r>
              <w:t xml:space="preserve"> </w:t>
            </w:r>
            <w:hyperlink r:id="rId32">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3">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4">
              <w:r>
                <w:rPr>
                  <w:rStyle w:val="Hyperlink"/>
                </w:rPr>
                <w:t>background</w:t>
              </w:r>
            </w:hyperlink>
            <w:r>
              <w:t xml:space="preserve"> using the </w:t>
            </w:r>
            <w:r>
              <w:t>accent2</w:t>
            </w:r>
            <w:r>
              <w:t xml:space="preserve"> theme </w:t>
            </w:r>
            <w:hyperlink r:id="rId13">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3">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3">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3">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25">
              <w:r>
                <w:rPr>
                  <w:rStyle w:val="Hyperlink"/>
                </w:rPr>
                <w:t>sz</w:t>
              </w:r>
            </w:hyperlink>
            <w:r>
              <w:t>="4" w:space="24"</w:t>
            </w:r>
            <w:r>
              <w:br/>
            </w:r>
            <w:r>
              <w:t xml:space="preserve">  w:</w:t>
            </w:r>
            <w:hyperlink r:id="rId13">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3">
              <w:r>
                <w:rPr>
                  <w:rStyle w:val="Hyperlink"/>
                </w:rPr>
                <w:t>ST_UcharHexNumber</w:t>
              </w:r>
            </w:hyperlink>
            <w:r>
              <w:t/>
            </w:r>
            <w:r>
              <w:t xml:space="preserve"> simple </w:t>
            </w:r>
            <w:hyperlink r:id="rId16">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2">
              <w:r>
                <w:rPr>
                  <w:rStyle w:val="Hyperlink"/>
                </w:rPr>
                <w:t>format</w:t>
              </w:r>
            </w:hyperlink>
            <w:r>
              <w:t xml:space="preserve"> repeated along the borders) - see the simple </w:t>
            </w:r>
            <w:hyperlink r:id="rId16">
              <w:r>
                <w:rPr>
                  <w:rStyle w:val="Hyperlink"/>
                </w:rPr>
                <w:t>type</w:t>
              </w:r>
            </w:hyperlink>
            <w:r>
              <w:t xml:space="preserve"> definition for a </w:t>
            </w:r>
            <w:hyperlink r:id="rId34">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27">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ST_Border</w:t>
              </w:r>
            </w:hyperlink>
            <w:r>
              <w:t/>
            </w:r>
            <w:r>
              <w:t xml:space="preserve"> simple </w:t>
            </w:r>
            <w:hyperlink r:id="rId16">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36">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37">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 xml:space="preserve">="val" </w:t>
      </w:r>
      <w:hyperlink r:id="rId16">
        <w:r>
          <w:rPr>
            <w:rStyle w:val="Hyperlink"/>
          </w:rPr>
          <w:t>type</w:t>
        </w:r>
      </w:hyperlink>
      <w:r>
        <w:t>="</w:t>
      </w:r>
      <w:hyperlink r:id="rId35">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w:t>
      </w:r>
      <w:hyperlink r:id="rId13">
        <w:r>
          <w:rPr>
            <w:rStyle w:val="Hyperlink"/>
          </w:rPr>
          <w:t>color</w:t>
        </w:r>
      </w:hyperlink>
      <w:r>
        <w:t xml:space="preserve">" </w:t>
      </w:r>
      <w:hyperlink r:id="rId16">
        <w:r>
          <w:rPr>
            <w:rStyle w:val="Hyperlink"/>
          </w:rPr>
          <w:t>type</w:t>
        </w:r>
      </w:hyperlink>
      <w:r>
        <w:t>="</w:t>
      </w:r>
      <w:hyperlink r:id="rId15">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 xml:space="preserve">="themeColor" </w:t>
      </w:r>
      <w:hyperlink r:id="rId16">
        <w:r>
          <w:rPr>
            <w:rStyle w:val="Hyperlink"/>
          </w:rPr>
          <w:t>type</w:t>
        </w:r>
      </w:hyperlink>
      <w:r>
        <w:t>="</w:t>
      </w:r>
      <w:hyperlink r:id="rId30">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 xml:space="preserve">="themeTint" </w:t>
      </w:r>
      <w:hyperlink r:id="rId16">
        <w:r>
          <w:rPr>
            <w:rStyle w:val="Hyperlink"/>
          </w:rPr>
          <w:t>type</w:t>
        </w:r>
      </w:hyperlink>
      <w:r>
        <w:t>="</w:t>
      </w:r>
      <w:hyperlink r:id="rId33">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 xml:space="preserve">="themeShade" </w:t>
      </w:r>
      <w:hyperlink r:id="rId16">
        <w:r>
          <w:rPr>
            <w:rStyle w:val="Hyperlink"/>
          </w:rPr>
          <w:t>type</w:t>
        </w:r>
      </w:hyperlink>
      <w:r>
        <w:t>="</w:t>
      </w:r>
      <w:hyperlink r:id="rId33">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w:t>
      </w:r>
      <w:hyperlink r:id="rId25">
        <w:r>
          <w:rPr>
            <w:rStyle w:val="Hyperlink"/>
          </w:rPr>
          <w:t>sz</w:t>
        </w:r>
      </w:hyperlink>
      <w:r>
        <w:t xml:space="preserve">" </w:t>
      </w:r>
      <w:hyperlink r:id="rId16">
        <w:r>
          <w:rPr>
            <w:rStyle w:val="Hyperlink"/>
          </w:rPr>
          <w:t>type</w:t>
        </w:r>
      </w:hyperlink>
      <w:r>
        <w:t>="</w:t>
      </w:r>
      <w:hyperlink r:id="rId29">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 xml:space="preserve">="space" </w:t>
      </w:r>
      <w:hyperlink r:id="rId16">
        <w:r>
          <w:rPr>
            <w:rStyle w:val="Hyperlink"/>
          </w:rPr>
          <w:t>type</w:t>
        </w:r>
      </w:hyperlink>
      <w:r>
        <w:t>="</w:t>
      </w:r>
      <w:hyperlink r:id="rId24">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w:t>
      </w:r>
      <w:hyperlink r:id="rId20">
        <w:r>
          <w:rPr>
            <w:rStyle w:val="Hyperlink"/>
          </w:rPr>
          <w:t>shadow</w:t>
        </w:r>
      </w:hyperlink>
      <w:r>
        <w:t xml:space="preserve">" </w:t>
      </w:r>
      <w:hyperlink r:id="rId16">
        <w:r>
          <w:rPr>
            <w:rStyle w:val="Hyperlink"/>
          </w:rPr>
          <w:t>type</w:t>
        </w:r>
      </w:hyperlink>
      <w:r>
        <w:t>="</w:t>
      </w:r>
      <w:hyperlink r:id="rId19">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w:t>
      </w:r>
      <w:hyperlink r:id="rId17">
        <w:r>
          <w:rPr>
            <w:rStyle w:val="Hyperlink"/>
          </w:rPr>
          <w:t>frame</w:t>
        </w:r>
      </w:hyperlink>
      <w:r>
        <w:t xml:space="preserve">" </w:t>
      </w:r>
      <w:hyperlink r:id="rId16">
        <w:r>
          <w:rPr>
            <w:rStyle w:val="Hyperlink"/>
          </w:rPr>
          <w:t>type</w:t>
        </w:r>
      </w:hyperlink>
      <w:r>
        <w:t>="</w:t>
      </w:r>
      <w:hyperlink r:id="rId19">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26.png"></Relationship><Relationship Id="rId9" Type="http://schemas.openxmlformats.org/officeDocument/2006/relationships/hyperlink" Target="bottom.docx" TargetMode="External"/><Relationship Id="rId10" Type="http://schemas.openxmlformats.org/officeDocument/2006/relationships/hyperlink" Target="result.docx" TargetMode="External"/><Relationship Id="rId11" Type="http://schemas.openxmlformats.org/officeDocument/2006/relationships/hyperlink" Target="sectPr.docx" TargetMode="External"/><Relationship Id="rId12" Type="http://schemas.openxmlformats.org/officeDocument/2006/relationships/hyperlink" Target="pgBorders.docx" TargetMode="External"/><Relationship Id="rId13" Type="http://schemas.openxmlformats.org/officeDocument/2006/relationships/hyperlink" Target="color.docx" TargetMode="External"/><Relationship Id="rId14" Type="http://schemas.openxmlformats.org/officeDocument/2006/relationships/hyperlink" Target="background.docx" TargetMode="External"/><Relationship Id="rId15" Type="http://schemas.openxmlformats.org/officeDocument/2006/relationships/hyperlink" Target="ST_HexColor.docx" TargetMode="External"/><Relationship Id="rId16" Type="http://schemas.openxmlformats.org/officeDocument/2006/relationships/hyperlink" Target="type.docx" TargetMode="External"/><Relationship Id="rId17" Type="http://schemas.openxmlformats.org/officeDocument/2006/relationships/hyperlink" Target="frame.docx" TargetMode="External"/><Relationship Id="rId18" Type="http://schemas.openxmlformats.org/officeDocument/2006/relationships/hyperlink" Target="effect.docx" TargetMode="External"/><Relationship Id="rId19" Type="http://schemas.openxmlformats.org/officeDocument/2006/relationships/hyperlink" Target="ST_OnOff.docx" TargetMode="External"/><Relationship Id="rId20" Type="http://schemas.openxmlformats.org/officeDocument/2006/relationships/hyperlink" Target="shadow.docx" TargetMode="External"/><Relationship Id="rId21" Type="http://schemas.openxmlformats.org/officeDocument/2006/relationships/hyperlink" Target="spacing.docx" TargetMode="External"/><Relationship Id="rId22" Type="http://schemas.openxmlformats.org/officeDocument/2006/relationships/hyperlink" Target="between.docx" TargetMode="External"/><Relationship Id="rId23" Type="http://schemas.openxmlformats.org/officeDocument/2006/relationships/hyperlink" Target="object.docx" TargetMode="External"/><Relationship Id="rId24" Type="http://schemas.openxmlformats.org/officeDocument/2006/relationships/hyperlink" Target="ST_PointMeasure.docx" TargetMode="External"/><Relationship Id="rId25" Type="http://schemas.openxmlformats.org/officeDocument/2006/relationships/hyperlink" Target="sz.docx" TargetMode="External"/><Relationship Id="rId26" Type="http://schemas.openxmlformats.org/officeDocument/2006/relationships/hyperlink" Target="top.docx" TargetMode="External"/><Relationship Id="rId27" Type="http://schemas.openxmlformats.org/officeDocument/2006/relationships/hyperlink" Target="left.docx" TargetMode="External"/><Relationship Id="rId28" Type="http://schemas.openxmlformats.org/officeDocument/2006/relationships/hyperlink" Target="right.docx" TargetMode="External"/><Relationship Id="rId29" Type="http://schemas.openxmlformats.org/officeDocument/2006/relationships/hyperlink" Target="ST_EighthPointMeasure.docx" TargetMode="External"/><Relationship Id="rId30" Type="http://schemas.openxmlformats.org/officeDocument/2006/relationships/hyperlink" Target="ST_ThemeColor.docx" TargetMode="External"/><Relationship Id="rId31" Type="http://schemas.openxmlformats.org/officeDocument/2006/relationships/hyperlink" Target="encoding.docx" TargetMode="External"/><Relationship Id="rId32" Type="http://schemas.openxmlformats.org/officeDocument/2006/relationships/hyperlink" Target="format.docx" TargetMode="External"/><Relationship Id="rId33" Type="http://schemas.openxmlformats.org/officeDocument/2006/relationships/hyperlink" Target="ST_UcharHexNumber.docx" TargetMode="External"/><Relationship Id="rId34" Type="http://schemas.openxmlformats.org/officeDocument/2006/relationships/hyperlink" Target="description.docx" TargetMode="External"/><Relationship Id="rId35" Type="http://schemas.openxmlformats.org/officeDocument/2006/relationships/hyperlink" Target="ST_Border.docx" TargetMode="External"/><Relationship Id="rId36" Type="http://schemas.openxmlformats.org/officeDocument/2006/relationships/hyperlink" Target="XML.docx" TargetMode="External"/><Relationship Id="rId3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