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0_1" w:id="100001"/>
      <w:bookmarkStart w:name="book6e5bc14a-97d8-4d63-9168-db2965ba68f2_1" w:id="100002"/>
      <w:r>
        <w:t>calendar</w:t>
      </w:r>
      <w:r>
        <w:t xml:space="preserve"> (Date Picker Calendar Type)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calendar which shall be displayed for the current date picker structured document </w:t>
      </w:r>
      <w:hyperlink r:id="rId9">
        <w:r>
          <w:rPr>
            <w:rStyle w:val="Hyperlink"/>
          </w:rPr>
          <w:t>tag</w:t>
        </w:r>
      </w:hyperlink>
      <w:r>
        <w:t xml:space="preserve">, if a user interface is present for the structured document tag. The calendar </w:t>
      </w:r>
      <w:hyperlink r:id="rId8">
        <w:r>
          <w:rPr>
            <w:rStyle w:val="Hyperlink"/>
          </w:rPr>
          <w:t>type</w:t>
        </w:r>
      </w:hyperlink>
      <w:r>
        <w:t xml:space="preserve"> is stored on this element's </w:t>
      </w:r>
      <w:r>
        <w:t>val</w:t>
      </w:r>
      <w:r>
        <w:t xml:space="preserve"> attribute.</w:t>
      </w:r>
    </w:p>
    <w:p w:rsidRDefault="00476CD1" w:rsidP="00476CD1" w:rsidR="00476CD1">
      <w:r>
        <w:t xml:space="preserve">If this element is omitted, then the calendar </w:t>
      </w:r>
      <w:hyperlink r:id="rId8">
        <w:r>
          <w:rPr>
            <w:rStyle w:val="Hyperlink"/>
          </w:rPr>
          <w:t>type</w:t>
        </w:r>
      </w:hyperlink>
      <w:r>
        <w:t xml:space="preserve"> shall be </w:t>
      </w:r>
      <w:r>
        <w:t>gregorian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structured document </w:t>
      </w:r>
      <w:hyperlink r:id="rId9">
        <w:r>
          <w:rPr>
            <w:rStyle w:val="Hyperlink"/>
          </w:rPr>
          <w:t>tag</w:t>
        </w:r>
      </w:hyperlink>
      <w:r>
        <w:t xml:space="preserve"> properties: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&lt;w:date w:fullDate="01-01-2006T06:30:00Z"&gt;</w:t>
      </w:r>
      <w:r>
        <w:br/>
      </w:r>
      <w:r>
        <w:t xml:space="preserve">    &lt;w:calendar w:val="gregorian"/&gt;</w:t>
      </w:r>
      <w:r>
        <w:br/>
      </w:r>
      <w:r>
        <w:t xml:space="preserve">  &lt;/w:date&gt;</w:t>
      </w:r>
      <w:r>
        <w:br/>
      </w:r>
      <w:r>
        <w:t>&lt;/w:</w:t>
      </w:r>
      <w:hyperlink r:id="rId10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The </w:t>
      </w:r>
      <w:r>
        <w:t>calendar</w:t>
      </w:r>
      <w:r>
        <w:t xml:space="preserve"> element specifies that the calendar </w:t>
      </w:r>
      <w:hyperlink r:id="rId8">
        <w:r>
          <w:rPr>
            <w:rStyle w:val="Hyperlink"/>
          </w:rPr>
          <w:t>type</w:t>
        </w:r>
      </w:hyperlink>
      <w:r>
        <w:t xml:space="preserve"> for a calendar which may be displayed in the document shall be the Gregorian calendar </w:t>
      </w:r>
      <w:hyperlink r:id="rId11">
        <w:r>
          <w:rPr>
            <w:rStyle w:val="Hyperlink"/>
          </w:rPr>
          <w:t>format</w:t>
        </w:r>
      </w:hyperlink>
      <w:r>
        <w:t xml:space="preserve"> (</w:t>
      </w:r>
      <w:r>
        <w:t>gregorian</w:t>
      </w:r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date</w:t>
            </w:r>
            <w:r>
              <w:t xml:space="preserve"> (§</w:t>
            </w:r>
            <w:fldSimple w:instr="REF book25a4387e-e7c0-4f37-80d5-37cf4174649e \r \h">
              <w:r>
                <w:t>2.5.2.7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(Calendar Type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calendar, the use of which is determined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calendar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shall be </w:t>
            </w:r>
            <w:r>
              <w:t>gregorian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for a document containing a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&lt;w:date … &gt;</w:t>
            </w:r>
            <w:r>
              <w:br/>
            </w:r>
            <w:r>
              <w:t xml:space="preserve">    &lt;w:calendar w:val="japan"/&gt;</w:t>
            </w:r>
            <w:r>
              <w:br/>
            </w:r>
            <w:r>
              <w:t xml:space="preserve">  &lt;/w:date&gt;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japan</w:t>
            </w:r>
            <w:r>
              <w:t xml:space="preserve"> specifies that the Japanese Emperor Era calendar shall be used; in this case, it is used for the calendar displayed for a date structured document tag.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ST_CalendarType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f3510d8a-7ea1-4581-9ff3-c555b901d456 \r \h">
              <w:r>
                <w:t>2.18.7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="CT_CalendarType"&gt;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ST_CalendarType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dtPr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Calendar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