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17_1" w:id="100001"/>
      <w:bookmarkStart w:name="book90cbcf78-558d-4961-a6ab-01428a76efc4_1" w:id="100002"/>
      <w:r>
        <w:t>category</w:t>
      </w:r>
      <w:r>
        <w:t xml:space="preserve"> (Entry Categorization)</w:t>
      </w:r>
      <w:bookmarkEnd w:id="100001"/>
    </w:p>
    <w:bookmarkEnd w:id="100002"/>
    <w:p w:rsidRDefault="00476CD1" w:rsidP="00476CD1" w:rsidR="00476CD1">
      <w:r>
        <w:t xml:space="preserve">This element specifies the categorization for the parent glossary document entry. This categorization shall not imply any </w:t>
      </w:r>
      <w:hyperlink r:id="rId8">
        <w:r>
          <w:rPr>
            <w:rStyle w:val="Hyperlink"/>
          </w:rPr>
          <w:t>behaviors</w:t>
        </w:r>
      </w:hyperlink>
      <w:r>
        <w:t xml:space="preserve"> around the entry, and is only used to organize the set of glossary document entries within an application or user interface (i.e. to disambiguate </w:t>
      </w:r>
      <w:hyperlink r:id="rId9">
        <w:r>
          <w:rPr>
            <w:rStyle w:val="Hyperlink"/>
          </w:rPr>
          <w:t>between</w:t>
        </w:r>
      </w:hyperlink>
      <w:r>
        <w:t xml:space="preserve"> two entries with the same entry name (§</w:t>
      </w:r>
      <w:fldSimple w:instr="REF book31b560fc-8e09-4bf5-a3bc-f2a982adbc7e \r \h">
        <w:r>
          <w:t>2.12.13</w:t>
        </w:r>
      </w:fldSimple>
      <w:r>
        <w:t>)).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single glossary document entry: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docPartPr</w:t>
        </w:r>
      </w:hyperlink>
      <w:r>
        <w:t>&gt;</w:t>
      </w:r>
      <w:r>
        <w:br/>
      </w:r>
      <w:r>
        <w:t xml:space="preserve">  &lt;w:category&gt;</w:t>
      </w:r>
      <w:r>
        <w:br/>
      </w:r>
      <w:r>
        <w:t xml:space="preserve">    …</w:t>
      </w:r>
      <w:r>
        <w:br/>
      </w:r>
      <w:r>
        <w:t xml:space="preserve">  &lt;/w:category&gt;</w:t>
      </w:r>
      <w:r>
        <w:br/>
      </w:r>
      <w:r>
        <w:t xml:space="preserve">  …</w:t>
      </w:r>
      <w:r>
        <w:br/>
      </w:r>
      <w:r>
        <w:t>&lt;w:</w:t>
      </w:r>
      <w:hyperlink r:id="rId10">
        <w:r>
          <w:rPr>
            <w:rStyle w:val="Hyperlink"/>
          </w:rPr>
          <w:t>docPartPr</w:t>
        </w:r>
      </w:hyperlink>
      <w:r>
        <w:t>&gt;</w:t>
      </w:r>
    </w:p>
    <w:p w:rsidRDefault="00476CD1" w:rsidP="00476CD1" w:rsidR="00476CD1">
      <w:r>
        <w:t xml:space="preserve">The </w:t>
      </w:r>
      <w:r>
        <w:t>category</w:t>
      </w:r>
      <w:r>
        <w:t xml:space="preserve"> element specifies the categorization applied to the current entry, for the purposes of classification or user interface sorting, for example. </w:t>
      </w:r>
      <w:r>
        <w:t>end example</w:t>
      </w:r>
      <w:r>
        <w:t xml:space="preserve">] 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docPartPr</w:t>
              </w:r>
            </w:hyperlink>
            <w:r>
              <w:t/>
            </w:r>
            <w:r>
              <w:t xml:space="preserve"> (§</w:t>
            </w:r>
            <w:fldSimple w:instr="REF book09c38806-9b2e-4239-82df-9b72e35597aa \r \h">
              <w:r>
                <w:t>2.12.7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gallery</w:t>
              </w:r>
            </w:hyperlink>
            <w:r>
              <w:t/>
            </w:r>
            <w:r>
              <w:t xml:space="preserve"> (Gallery Associated With Entry)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300051-376b-4bc7-9121-f48cf1541908 \r \h">
              <w:r>
                <w:t>2.12.9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name</w:t>
            </w:r>
            <w:r>
              <w:t xml:space="preserve"> (Category Associated With Entry)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b0c52db-8104-46bd-ad7a-abf847968047 \r \h">
              <w:r>
                <w:t>2.12.12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="CT_DocPartCategory"&gt;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name="name" </w:t>
      </w:r>
      <w:hyperlink r:id="rId14">
        <w:r>
          <w:rPr>
            <w:rStyle w:val="Hyperlink"/>
          </w:rPr>
          <w:t>type</w:t>
        </w:r>
      </w:hyperlink>
      <w:r>
        <w:t>="CT_String" minOccurs="1"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gallery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="CT_DocPartGallery" minOccurs="1"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s.docx" TargetMode="External"/><Relationship Id="rId9" Type="http://schemas.openxmlformats.org/officeDocument/2006/relationships/hyperlink" Target="between.docx" TargetMode="External"/><Relationship Id="rId10" Type="http://schemas.openxmlformats.org/officeDocument/2006/relationships/hyperlink" Target="docPartPr.docx" TargetMode="External"/><Relationship Id="rId11" Type="http://schemas.openxmlformats.org/officeDocument/2006/relationships/hyperlink" Target="gallery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Relationship Id="rId14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