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94_1" w:id="100001"/>
      <w:bookmarkStart w:name="booka451470d-bf24-489e-b831-9f7d5edb00c6_1" w:id="100002"/>
      <w:r>
        <w:t>checkErrors</w:t>
      </w:r>
      <w:r>
        <w:t xml:space="preserve"> (Mail Merge Error Reporting Setting)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error reporting which shall be conducted by an application when performing a mail merge against the specified source data.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type</w:t>
        </w:r>
      </w:hyperlink>
      <w:r>
        <w:t xml:space="preserve"> of error reporting implied by this element shall be defined as follows:</w:t>
      </w:r>
    </w:p>
    <w:p w:rsidRDefault="00476CD1" w:rsidP="00476CD1" w:rsidR="00476CD1">
      <w:pPr>
        <w:pStyle w:val="ListBullet"/>
        <w:numPr>
          <w:ilvl w:val="0"/>
          <w:numId w:val="147"/>
        </w:numPr>
      </w:pPr>
      <w:r>
        <w:t xml:space="preserve">Simulate the population of fields with mapped external data and report errors in a new document if the </w:t>
      </w:r>
      <w:r>
        <w:t>val</w:t>
      </w:r>
      <w:r>
        <w:t xml:space="preserve"> attribute is equal to </w:t>
      </w:r>
      <w:r>
        <w:t>1</w:t>
      </w:r>
      <w:r>
        <w:t>.</w:t>
      </w:r>
    </w:p>
    <w:p w:rsidRDefault="00476CD1" w:rsidP="00476CD1" w:rsidR="00476CD1">
      <w:pPr>
        <w:pStyle w:val="ListBullet"/>
      </w:pPr>
      <w:r>
        <w:t xml:space="preserve">While populating fields with mapped external data, pausing to report each error as it occurs if the </w:t>
      </w:r>
      <w:r>
        <w:t>val</w:t>
      </w:r>
      <w:r>
        <w:t xml:space="preserve"> attribute is equal to </w:t>
      </w:r>
      <w:r>
        <w:t>2</w:t>
      </w:r>
      <w:r>
        <w:t>.</w:t>
      </w:r>
    </w:p>
    <w:p w:rsidRDefault="00476CD1" w:rsidP="00476CD1" w:rsidR="00476CD1">
      <w:pPr>
        <w:pStyle w:val="ListBullet"/>
      </w:pPr>
      <w:r>
        <w:t xml:space="preserve">Populate fields with mapped external data and report errors in a new document if the </w:t>
      </w:r>
      <w:r>
        <w:t>val</w:t>
      </w:r>
      <w:r>
        <w:t xml:space="preserve"> attribute is equal to </w:t>
      </w:r>
      <w:r>
        <w:t>3</w:t>
      </w:r>
      <w:r>
        <w:t>.</w:t>
      </w:r>
    </w:p>
    <w:p w:rsidRDefault="00476CD1" w:rsidP="00476CD1" w:rsidR="00476CD1">
      <w:pPr>
        <w:pStyle w:val="ListBullet"/>
      </w:pPr>
      <w:r>
        <w:t xml:space="preserve">Application-defined </w:t>
      </w:r>
      <w:hyperlink r:id="rId9">
        <w:r>
          <w:rPr>
            <w:rStyle w:val="Hyperlink"/>
          </w:rPr>
          <w:t>behaviors</w:t>
        </w:r>
      </w:hyperlink>
      <w:r>
        <w:t xml:space="preserve"> may be used if the </w:t>
      </w:r>
      <w:r>
        <w:t>val</w:t>
      </w:r>
      <w:r>
        <w:t xml:space="preserve"> attribute is equal to any other value.</w:t>
      </w:r>
    </w:p>
    <w:p w:rsidRDefault="00476CD1" w:rsidP="00476CD1" w:rsidR="00476CD1">
      <w:r>
        <w:t xml:space="preserve">If this element is omitted, or its value is set to a value outside of those specified below that is not understood by the hosting application, then its value shall be assumed to be </w:t>
      </w:r>
      <w:r>
        <w:t>2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a mail merge whose WordprocessingML definition includes the following:</w:t>
      </w:r>
    </w:p>
    <w:p w:rsidRDefault="00476CD1" w:rsidP="00476CD1" w:rsidR="00476CD1">
      <w:pPr>
        <w:pStyle w:val="c"/>
      </w:pPr>
      <w:r>
        <w:t>&lt;w:checkErrors w:val="3" /&gt;</w:t>
      </w:r>
    </w:p>
    <w:p w:rsidRDefault="00476CD1" w:rsidP="00476CD1" w:rsidR="00476CD1">
      <w:r>
        <w:t xml:space="preserve">The presence of a </w:t>
      </w:r>
      <w:r>
        <w:t xml:space="preserve">checkErrors </w:t>
      </w:r>
      <w:r>
        <w:t xml:space="preserve">element with a </w:t>
      </w:r>
      <w:r>
        <w:t>val</w:t>
      </w:r>
      <w:r>
        <w:t xml:space="preserve"> attribute of </w:t>
      </w:r>
      <w:r>
        <w:t>3</w:t>
      </w:r>
      <w:r>
        <w:t xml:space="preserve"> indicates that the hosting application shall conduct the </w:t>
      </w:r>
      <w:hyperlink r:id="rId8">
        <w:r>
          <w:rPr>
            <w:rStyle w:val="Hyperlink"/>
          </w:rPr>
          <w:t>type</w:t>
        </w:r>
      </w:hyperlink>
      <w:r>
        <w:t xml:space="preserve"> of error reporting specified above, performing the mail merge, populating fields with mapped external data and reporting errors in a new document 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behaviors.docx" TargetMode="External"/><Relationship Id="rId10" Type="http://schemas.openxmlformats.org/officeDocument/2006/relationships/hyperlink" Target="mailMerg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DecimalNumber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