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2_1" w:id="100001"/>
      <w:bookmarkStart w:name="bookce51379e-1c32-4437-96e8-1867f12bff1e_1" w:id="100002"/>
      <w:r>
        <w:t>comboBox</w:t>
      </w:r>
      <w:r>
        <w:t xml:space="preserve"> (Combo Box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combo box when displayed in the document.</w:t>
      </w:r>
    </w:p>
    <w:p w:rsidRDefault="00476CD1" w:rsidP="00476CD1" w:rsidR="00476CD1">
      <w:r>
        <w:t xml:space="preserve">This setting specifies that the </w:t>
      </w:r>
      <w:hyperlink r:id="rId9">
        <w:r>
          <w:rPr>
            <w:rStyle w:val="Hyperlink"/>
          </w:rPr>
          <w:t>behavior</w:t>
        </w:r>
      </w:hyperlink>
      <w:r>
        <w:t xml:space="preserve"> for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69"/>
        </w:numPr>
      </w:pPr>
      <w:r>
        <w:t xml:space="preserve">The child elements of this element specify choices which shall be displayed in a standard drop-down list </w:t>
      </w:r>
      <w:hyperlink r:id="rId10">
        <w:r>
          <w:rPr>
            <w:rStyle w:val="Hyperlink"/>
          </w:rPr>
          <w:t>format</w:t>
        </w:r>
      </w:hyperlink>
      <w:r>
        <w:t/>
      </w:r>
    </w:p>
    <w:p w:rsidRDefault="00476CD1" w:rsidP="00476CD1" w:rsidR="00476CD1">
      <w:pPr>
        <w:pStyle w:val="ListBullet"/>
      </w:pPr>
      <w:r>
        <w:t>Formatting applied to any part of this structured document tag's contents shall apply to its entire contents</w:t>
      </w:r>
    </w:p>
    <w:p w:rsidRDefault="00476CD1" w:rsidP="00476CD1" w:rsidR="00476CD1">
      <w:r>
        <w:t xml:space="preserve">As well, the structured document </w:t>
      </w:r>
      <w:hyperlink r:id="rId8">
        <w:r>
          <w:rPr>
            <w:rStyle w:val="Hyperlink"/>
          </w:rPr>
          <w:t>tag</w:t>
        </w:r>
      </w:hyperlink>
      <w:r>
        <w:t xml:space="preserve"> must satisfy the following restraints or the document shall be considered invalid:</w:t>
      </w:r>
    </w:p>
    <w:p w:rsidRDefault="00476CD1" w:rsidP="00476CD1" w:rsidR="00476CD1">
      <w:pPr>
        <w:pStyle w:val="ListBullet"/>
      </w:pPr>
      <w:r>
        <w:t>The contents shall only be contain a single run (one set of formatting properties)</w:t>
      </w:r>
    </w:p>
    <w:p w:rsidRDefault="00476CD1" w:rsidP="00476CD1" w:rsidR="00476CD1">
      <w:pPr>
        <w:pStyle w:val="ListBullet"/>
      </w:pPr>
      <w:r>
        <w:t xml:space="preserve">The contents shall not contain more than a single paragraph or </w:t>
      </w:r>
      <w:hyperlink r:id="rId11">
        <w:r>
          <w:rPr>
            <w:rStyle w:val="Hyperlink"/>
          </w:rPr>
          <w:t>table</w:t>
        </w:r>
      </w:hyperlink>
      <w:r>
        <w:t xml:space="preserve"> cell and shall not contain a </w:t>
      </w:r>
      <w:hyperlink r:id="rId11">
        <w:r>
          <w:rPr>
            <w:rStyle w:val="Hyperlink"/>
          </w:rPr>
          <w:t>table</w:t>
        </w:r>
      </w:hyperlink>
      <w:r>
        <w:t xml:space="preserve"> row or </w:t>
      </w:r>
      <w:hyperlink r:id="rId11">
        <w:r>
          <w:rPr>
            <w:rStyle w:val="Hyperlink"/>
          </w:rPr>
          <w:t>table</w:t>
        </w:r>
      </w:hyperlink>
      <w:r>
        <w:t/>
      </w:r>
    </w:p>
    <w:p w:rsidRDefault="00476CD1" w:rsidP="00476CD1" w:rsidR="00476CD1">
      <w:r>
        <w:t xml:space="preserve"> 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&lt;w:comboBox&gt;</w:t>
      </w:r>
      <w:r>
        <w:br/>
      </w:r>
      <w:r>
        <w:t xml:space="preserve">      …</w:t>
      </w:r>
      <w:r>
        <w:br/>
      </w:r>
      <w:r>
        <w:t xml:space="preserve">    &lt;/w:comboBox&gt;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comboBox</w:t>
      </w:r>
      <w:r>
        <w:t xml:space="preserve"> element in this structured document tag's properties specify that the </w:t>
      </w:r>
      <w:hyperlink r:id="rId14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combo box.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(Combo Box List Item)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8a9f3d2-00ad-455f-875e-e0e10d261556 \r \h">
              <w:r>
                <w:t>2.5.2.20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lastValue</w:t>
            </w:r>
            <w:r>
              <w:t xml:space="preserve"> (Combo Box Last Saved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value associated with the current display text for the combo box structured document tag.</w:t>
            </w:r>
          </w:p>
          <w:p w:rsidRDefault="00476CD1" w:rsidP="002E5918" w:rsidR="00476CD1"/>
          <w:p w:rsidRDefault="00476CD1" w:rsidP="002E5918" w:rsidR="00476CD1">
            <w:r>
              <w:t xml:space="preserve">If this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is not mapped to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using the </w:t>
            </w:r>
            <w:r>
              <w:t/>
            </w:r>
            <w:hyperlink r:id="rId17">
              <w:r>
                <w:rPr>
                  <w:rStyle w:val="Hyperlink"/>
                </w:rPr>
                <w:t>dataBinding</w:t>
              </w:r>
            </w:hyperlink>
            <w:r>
              <w:t/>
            </w:r>
            <w:r>
              <w:t xml:space="preserve"> element (§</w:t>
            </w:r>
            <w:fldSimple w:instr="REF book199da0bc-436a-4aec-9f41-8107fd48ebf3 \r \h">
              <w:r>
                <w:t>2.5.2.6</w:t>
              </w:r>
            </w:fldSimple>
            <w:r>
              <w:t xml:space="preserve">), then this attribute shall be ignored. If this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is mapped to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, it shall be used to determine whether the current display text in the combo box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shall be retained when the document is opened, as follows:</w:t>
            </w:r>
          </w:p>
          <w:p w:rsidRDefault="00476CD1" w:rsidP="002E5918" w:rsidR="00476CD1">
            <w:pPr>
              <w:pStyle w:val="ListBullet"/>
            </w:pPr>
            <w:r>
              <w:t xml:space="preserve">When the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mapping is created, the content in the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is retrieved</w:t>
            </w:r>
          </w:p>
          <w:p w:rsidRDefault="00476CD1" w:rsidP="002E5918" w:rsidR="00476CD1">
            <w:pPr>
              <w:pStyle w:val="ListBullet"/>
            </w:pPr>
            <w:r>
              <w:t xml:space="preserve">If this content has an associated list item (matching its </w:t>
            </w:r>
            <w:r>
              <w:t>value</w:t>
            </w:r>
            <w:r>
              <w:t xml:space="preserve"> attribute), then the corresponding display text shall be displayed in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/>
            </w:r>
          </w:p>
          <w:p w:rsidRDefault="00476CD1" w:rsidP="002E5918" w:rsidR="00476CD1">
            <w:pPr>
              <w:pStyle w:val="ListBullet"/>
            </w:pPr>
            <w:r>
              <w:t xml:space="preserve">If no list item exists, this content shall be matched against the </w:t>
            </w:r>
            <w:r>
              <w:t>lastValue</w:t>
            </w:r>
            <w:r>
              <w:t xml:space="preserve"> attribute value. If the values match, the current display text shall be retained. If the values do not match, the current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content shall be the new display text (since no match exists in the combo box list items)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combo box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7">
              <w:r>
                <w:rPr>
                  <w:rStyle w:val="Hyperlink"/>
                </w:rPr>
                <w:t>dataBinding</w:t>
              </w:r>
            </w:hyperlink>
            <w:r>
              <w:t xml:space="preserve"> … /&gt;</w:t>
            </w:r>
            <w:r>
              <w:br/>
            </w:r>
            <w:r>
              <w:t xml:space="preserve">    &lt;w:comboBox w:lastValue="2"/&gt;</w:t>
            </w:r>
            <w:r>
              <w:br/>
            </w:r>
            <w:r>
              <w:t xml:space="preserve">  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20">
              <w:r>
                <w:rPr>
                  <w:rStyle w:val="Hyperlink"/>
                </w:rPr>
                <w:t>t</w:t>
              </w:r>
            </w:hyperlink>
            <w:r>
              <w:t>&gt;Hello world&lt;/w:</w:t>
            </w:r>
            <w:hyperlink r:id="rId2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  &lt;/w:</w:t>
            </w:r>
            <w:hyperlink r:id="rId1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current run content of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reads </w:t>
            </w:r>
            <w:r>
              <w:t>Hello world</w:t>
            </w:r>
            <w:r>
              <w:t xml:space="preserve">. When this document is opened, if the current value of the associated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is </w:t>
            </w:r>
            <w:r>
              <w:t>2</w:t>
            </w:r>
            <w:r>
              <w:t xml:space="preserve">, the matching </w:t>
            </w:r>
            <w:r>
              <w:t>lastValue</w:t>
            </w:r>
            <w:r>
              <w:t xml:space="preserve"> attribute specifies that the contents of the combo box shall continue to be the current display text of the combo boxeven though there is no </w:t>
            </w:r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whose </w:t>
            </w:r>
            <w:r>
              <w:t>value</w:t>
            </w:r>
            <w:r>
              <w:t xml:space="preserve"> is </w:t>
            </w:r>
            <w:r>
              <w:t>2</w:t>
            </w:r>
            <w:r>
              <w:t xml:space="preserve"> (and normally, the content of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would be set to </w:t>
            </w:r>
            <w:r>
              <w:t>2</w:t>
            </w:r>
            <w:r>
              <w:t xml:space="preserve">. Essentially, this attribute specifies a </w:t>
            </w:r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whose </w:t>
            </w:r>
            <w:r>
              <w:t>value</w:t>
            </w:r>
            <w:r>
              <w:t xml:space="preserve"> is 2 and whose </w:t>
            </w:r>
            <w:r>
              <w:t>displayText</w:t>
            </w:r>
            <w:r>
              <w:t xml:space="preserve"> is </w:t>
            </w:r>
            <w:r>
              <w:t>Hello world</w:t>
            </w:r>
            <w:r>
              <w:t xml:space="preserve"> (the current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contents).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="CT_SdtComboBox"&gt;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listItem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="CT_SdtListItem"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="lastValue"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listItem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dataBinding.docx" TargetMode="External"/><Relationship Id="rId18" Type="http://schemas.openxmlformats.org/officeDocument/2006/relationships/hyperlink" Target="sdtContent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