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91_1" w:id="100001"/>
      <w:bookmarkStart w:name="book31360273-e65f-4065-95cd-ea6c93be68f9_1" w:id="100002"/>
      <w:r>
        <w:t>cr</w:t>
      </w:r>
      <w:r>
        <w:t xml:space="preserve"> (Carriage Return)</w:t>
      </w:r>
      <w:bookmarkEnd w:id="100001"/>
    </w:p>
    <w:bookmarkEnd w:id="100002"/>
    <w:p w:rsidRDefault="00476CD1" w:rsidP="00476CD1" w:rsidR="00476CD1">
      <w:r>
        <w:t xml:space="preserve">This element specifies that a carriage return shall be placed at the current location in the run content. A </w:t>
      </w:r>
      <w:r>
        <w:t>carriage return</w:t>
      </w:r>
      <w:r>
        <w:t xml:space="preserve"> is the equivalent of Unicode character 000D, and is used to end the current line of text in WordprocessingML. </w:t>
      </w:r>
    </w:p>
    <w:p w:rsidRDefault="00476CD1" w:rsidP="00476CD1" w:rsidR="00476CD1">
      <w:r>
        <w:t xml:space="preserve">The </w:t>
      </w:r>
      <w:hyperlink r:id="rId8">
        <w:r>
          <w:rPr>
            <w:rStyle w:val="Hyperlink"/>
          </w:rPr>
          <w:t>behavior</w:t>
        </w:r>
      </w:hyperlink>
      <w:r>
        <w:t xml:space="preserve"> of a carriage return in run content shall be identical to a break character with null </w:t>
      </w:r>
      <w:r>
        <w:t/>
      </w:r>
      <w:hyperlink r:id="rId9">
        <w:r>
          <w:rPr>
            <w:rStyle w:val="Hyperlink"/>
          </w:rPr>
          <w:t>type</w:t>
        </w:r>
      </w:hyperlink>
      <w:r>
        <w:t/>
      </w:r>
      <w:r>
        <w:t xml:space="preserve"> and </w:t>
      </w:r>
      <w:r>
        <w:t>clear</w:t>
      </w:r>
      <w:r>
        <w:t xml:space="preserve"> attributes, which shall end the current line and find the </w:t>
      </w:r>
      <w:hyperlink r:id="rId10">
        <w:r>
          <w:rPr>
            <w:rStyle w:val="Hyperlink"/>
          </w:rPr>
          <w:t>next</w:t>
        </w:r>
      </w:hyperlink>
      <w:r>
        <w:t xml:space="preserve"> available line on which to continue.</w:t>
      </w:r>
    </w:p>
    <w:p w:rsidRDefault="00476CD1" w:rsidP="00476CD1" w:rsidR="00476CD1">
      <w:r>
        <w:t>[</w:t>
      </w:r>
      <w:r>
        <w:t>Example</w:t>
      </w:r>
      <w:r>
        <w:t>: Consider the following sentence in a WordprocessingML document:</w:t>
      </w:r>
    </w:p>
    <w:p w:rsidRDefault="00476CD1" w:rsidP="00476CD1" w:rsidR="00476CD1">
      <w:pPr>
        <w:pStyle w:val="c"/>
      </w:pPr>
      <w:r>
        <w:t>This is another simple sentence.</w:t>
      </w:r>
    </w:p>
    <w:p w:rsidRDefault="00476CD1" w:rsidP="00476CD1" w:rsidR="00476CD1">
      <w:r>
        <w:t xml:space="preserve">Normally, just as shown above, this sentence would be displayed on a single line as it is not long enough to require line breaking (given the width of the current page). However, if a carriage return were inserted after the word </w:t>
      </w:r>
      <w:r>
        <w:t>another</w:t>
      </w:r>
      <w:r>
        <w:t>, as follows: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t</w:t>
        </w:r>
      </w:hyperlink>
      <w:r>
        <w:t>&gt;This is another&lt;/w:</w:t>
      </w:r>
      <w:hyperlink r:id="rId12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&lt;w:cr/&gt;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t</w:t>
        </w:r>
      </w:hyperlink>
      <w:r>
        <w:t xml:space="preserve"> xml:space="preserve"&gt; simple sentence.&lt;/w:</w:t>
      </w:r>
      <w:hyperlink r:id="rId12">
        <w:r>
          <w:rPr>
            <w:rStyle w:val="Hyperlink"/>
          </w:rPr>
          <w:t>t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>This would imply that this carriage return character shall force a line break, and break the line after that word:</w:t>
      </w:r>
    </w:p>
    <w:p w:rsidRDefault="00476CD1" w:rsidP="00476CD1" w:rsidR="00476CD1">
      <w:pPr>
        <w:pStyle w:val="c"/>
      </w:pPr>
      <w:r>
        <w:t>This is another</w:t>
      </w:r>
      <w:r>
        <w:br/>
      </w:r>
      <w:r>
        <w:t xml:space="preserve"> simple sentence.</w:t>
      </w:r>
    </w:p>
    <w:p w:rsidRDefault="00476CD1" w:rsidP="00476CD1" w:rsidR="00476CD1">
      <w:r>
        <w:t xml:space="preserve">The carriage return character forced the following text to be restarted on the </w:t>
      </w:r>
      <w:hyperlink r:id="rId10">
        <w:r>
          <w:rPr>
            <w:rStyle w:val="Hyperlink"/>
          </w:rPr>
          <w:t>next</w:t>
        </w:r>
      </w:hyperlink>
      <w:r>
        <w:t xml:space="preserve"> available line in the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havior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next.docx" TargetMode="External"/><Relationship Id="rId11" Type="http://schemas.openxmlformats.org/officeDocument/2006/relationships/hyperlink" Target="r.docx" TargetMode="External"/><Relationship Id="rId12" Type="http://schemas.openxmlformats.org/officeDocument/2006/relationships/hyperlink" Target="t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