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04.png" ContentType="image/png"/>
  <Override PartName="/word/media/image105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54_1" w:id="100001"/>
      <w:bookmarkStart w:name="bookaec8269b-950d-4df2-9b2d-0d14afbeb620_1" w:id="100002"/>
      <w:r>
        <w:t>displayHorizontalDrawingGridEvery</w:t>
      </w:r>
      <w:r>
        <w:t xml:space="preserve"> (Distance </w:t>
      </w:r>
      <w:hyperlink r:id="rId10">
        <w:r>
          <w:rPr>
            <w:rStyle w:val="Hyperlink"/>
          </w:rPr>
          <w:t>between</w:t>
        </w:r>
      </w:hyperlink>
      <w:r>
        <w:t xml:space="preserve"> Horizontal Gridlines)</w:t>
      </w:r>
      <w:bookmarkEnd w:id="100001"/>
    </w:p>
    <w:bookmarkEnd w:id="100002"/>
    <w:p w:rsidRDefault="00476CD1" w:rsidP="00476CD1" w:rsidR="00476CD1">
      <w:r>
        <w:t xml:space="preserve">This element specifies the number of horizontal grid units defined using the </w:t>
      </w:r>
      <w:r>
        <w:t/>
      </w:r>
      <w:hyperlink r:id="rId11">
        <w:r>
          <w:rPr>
            <w:rStyle w:val="Hyperlink"/>
          </w:rPr>
          <w:t>drawingGridHorizontalSpacing</w:t>
        </w:r>
      </w:hyperlink>
      <w:r>
        <w:t/>
      </w:r>
      <w:r>
        <w:t xml:space="preserve"> element (§</w:t>
      </w:r>
      <w:fldSimple w:instr="REF booka3d51cd8-7804-4b21-bcc8-707ba2d8608d \r \h">
        <w:r>
          <w:t>2.15.1.44</w:t>
        </w:r>
      </w:fldSimple>
      <w:r>
        <w:t xml:space="preserve">) which shall be allowed </w:t>
      </w:r>
      <w:hyperlink r:id="rId10">
        <w:r>
          <w:rPr>
            <w:rStyle w:val="Hyperlink"/>
          </w:rPr>
          <w:t>between</w:t>
        </w:r>
      </w:hyperlink>
      <w:r>
        <w:t xml:space="preserve"> subsequent visible horizontal </w:t>
      </w:r>
      <w:hyperlink r:id="rId12">
        <w:r>
          <w:rPr>
            <w:rStyle w:val="Hyperlink"/>
          </w:rPr>
          <w:t>drawing</w:t>
        </w:r>
      </w:hyperlink>
      <w:r>
        <w:t xml:space="preserve"> grid lines in this document, if gridlines are being shown. [</w:t>
      </w:r>
      <w:r>
        <w:t>Note</w:t>
      </w:r>
      <w:r>
        <w:t xml:space="preserve">: The display of gridlines is an application-level setting not specified in this Office Open </w:t>
      </w:r>
      <w:hyperlink r:id="rId13">
        <w:r>
          <w:rPr>
            <w:rStyle w:val="Hyperlink"/>
          </w:rPr>
          <w:t>XML</w:t>
        </w:r>
      </w:hyperlink>
      <w:r>
        <w:t xml:space="preserve"> Standard. </w:t>
      </w:r>
      <w:r>
        <w:t>end note</w:t>
      </w:r>
      <w:r>
        <w:t xml:space="preserve">] The </w:t>
      </w:r>
      <w:r>
        <w:t/>
      </w:r>
      <w:hyperlink r:id="rId12">
        <w:r>
          <w:rPr>
            <w:rStyle w:val="Hyperlink"/>
          </w:rPr>
          <w:t>drawing</w:t>
        </w:r>
      </w:hyperlink>
      <w:r>
        <w:t xml:space="preserve"> grid</w:t>
      </w:r>
      <w:r>
        <w:t xml:space="preserve"> is a grid which may be used by applications to help </w:t>
      </w:r>
      <w:hyperlink r:id="rId14">
        <w:r>
          <w:rPr>
            <w:rStyle w:val="Hyperlink"/>
          </w:rPr>
          <w:t>position</w:t>
        </w:r>
      </w:hyperlink>
      <w:r>
        <w:t xml:space="preserve"> floating objects in the document.</w:t>
      </w:r>
    </w:p>
    <w:p w:rsidRDefault="00476CD1" w:rsidP="00476CD1" w:rsidR="00476CD1">
      <w:r>
        <w:t>If this element is omitted, then gridlines shall be displayed for each horizontal grid unit.</w:t>
      </w:r>
    </w:p>
    <w:p w:rsidRDefault="00476CD1" w:rsidP="00476CD1" w:rsidR="00476CD1">
      <w:r>
        <w:t>[</w:t>
      </w:r>
      <w:r>
        <w:t>Example</w:t>
      </w:r>
      <w:r>
        <w:t>: Consider the image below illustrating a WordprocessingML document in which all horizontal grid units are visible (the default setting):</w:t>
      </w:r>
    </w:p>
    <w:p w:rsidRDefault="00476CD1" w:rsidP="00476CD1" w:rsidR="00476CD1">
      <w:r>
        <w:drawing>
          <wp:inline distR="0" distL="0" distB="0" distT="0">
            <wp:extent cy="2168854" cx="3219450"/>
            <wp:effectExtent b="1322" r="0" t="0" l="0"/>
            <wp:docPr name="Picture 21" id="5841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1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169795" cx="321945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If the gridlines in this document shall only be displayed for every 4th horizontal </w:t>
      </w:r>
      <w:hyperlink r:id="rId12">
        <w:r>
          <w:rPr>
            <w:rStyle w:val="Hyperlink"/>
          </w:rPr>
          <w:t>drawing</w:t>
        </w:r>
      </w:hyperlink>
      <w:r>
        <w:t xml:space="preserve"> gridline,  that requirement would be specified using the following WordprocessingML in the document settings: </w:t>
      </w:r>
    </w:p>
    <w:p w:rsidRDefault="00476CD1" w:rsidP="00476CD1" w:rsidR="00476CD1">
      <w:pPr>
        <w:pStyle w:val="c"/>
      </w:pPr>
      <w:r>
        <w:t>&lt;w:displayHorizontalDrawingGridEvery w:val="4" /&gt;</w:t>
      </w:r>
    </w:p>
    <w:p w:rsidRDefault="00476CD1" w:rsidP="00476CD1" w:rsidR="00476CD1">
      <w:r>
        <w:t>The resulting grid would look like the following:</w:t>
      </w:r>
    </w:p>
    <w:p w:rsidRDefault="00476CD1" w:rsidP="00476CD1" w:rsidR="00476CD1">
      <w:r>
        <w:drawing>
          <wp:inline distR="0" distL="0" distB="0" distT="0">
            <wp:extent cy="2300816" cx="3164678"/>
            <wp:effectExtent b="424" r="0" t="0" l="0"/>
            <wp:docPr name="Picture 325" id="3308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25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304052" cx="3164678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</w:t>
      </w:r>
      <w:r>
        <w:t>displayHorizontalDrawingGridEvery</w:t>
      </w:r>
      <w:r>
        <w:t xml:space="preserve"> element has its </w:t>
      </w:r>
      <w:r>
        <w:t>val</w:t>
      </w:r>
      <w:r>
        <w:t xml:space="preserve"> attribute equal to </w:t>
      </w:r>
      <w:r>
        <w:t>4</w:t>
      </w:r>
      <w:r>
        <w:t xml:space="preserve">, therefore every fourth gridline is displayed in the document when the </w:t>
      </w:r>
      <w:hyperlink r:id="rId12">
        <w:r>
          <w:rPr>
            <w:rStyle w:val="Hyperlink"/>
          </w:rPr>
          <w:t>drawing</w:t>
        </w:r>
      </w:hyperlink>
      <w:r>
        <w:t xml:space="preserve"> grid is turned on.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(Decimal Number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the contents of this attribute will contain a decimal number.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decimal number are interpreted based on the context of the parent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numeric WordprocessingML property of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/>
            </w:r>
            <w:hyperlink r:id="rId16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>:</w:t>
            </w:r>
          </w:p>
          <w:p w:rsidRDefault="00476CD1" w:rsidP="002E5918" w:rsidR="00476CD1"/>
          <w:p w:rsidRDefault="00476CD1" w:rsidP="002E5918" w:rsidR="00476CD1">
            <w:r>
              <w:t>&lt;w:… w:val="1512645511" /&gt;</w:t>
            </w:r>
          </w:p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a decimal number whose value must be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7">
        <w:r>
          <w:rPr>
            <w:rStyle w:val="Hyperlink"/>
          </w:rPr>
          <w:t>name</w:t>
        </w:r>
      </w:hyperlink>
      <w:r>
        <w:t>="CT_DecimalNumber"&gt;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7">
        <w:r>
          <w:rPr>
            <w:rStyle w:val="Hyperlink"/>
          </w:rPr>
          <w:t>name</w:t>
        </w:r>
      </w:hyperlink>
      <w:r>
        <w:t xml:space="preserve">="val"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04.png"></Relationship><Relationship Id="rId9" Type="http://schemas.openxmlformats.org/officeDocument/2006/relationships/image" Target="media/image105.png"></Relationship><Relationship Id="rId10" Type="http://schemas.openxmlformats.org/officeDocument/2006/relationships/hyperlink" Target="between.docx" TargetMode="External"/><Relationship Id="rId11" Type="http://schemas.openxmlformats.org/officeDocument/2006/relationships/hyperlink" Target="drawingGridHorizontalSpacing.docx" TargetMode="External"/><Relationship Id="rId12" Type="http://schemas.openxmlformats.org/officeDocument/2006/relationships/hyperlink" Target="drawing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position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ST_DecimalNumber.docx" TargetMode="External"/><Relationship Id="rId1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