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08_1" w:id="100001"/>
      <w:bookmarkStart w:name="bookc416fca9-1d27-4950-8e78-3c40f26e82f8_1" w:id="100002"/>
      <w:r>
        <w:t/>
      </w:r>
      <w:hyperlink r:id="rId8">
        <w:r>
          <w:rPr>
            <w:rStyle w:val="Hyperlink"/>
          </w:rPr>
          <w:t>divId</w:t>
        </w:r>
      </w:hyperlink>
      <w:r>
        <w:t/>
      </w:r>
      <w:r>
        <w:t xml:space="preserve"> (Associated HTML </w:t>
      </w:r>
      <w:hyperlink r:id="rId9">
        <w:r>
          <w:rPr>
            <w:rStyle w:val="Hyperlink"/>
          </w:rPr>
          <w:t>div</w:t>
        </w:r>
      </w:hyperlink>
      <w:r>
        <w:t xml:space="preserve"> ID)</w:t>
      </w:r>
      <w:bookmarkEnd w:id="100001"/>
    </w:p>
    <w:bookmarkEnd w:id="100002"/>
    <w:p w:rsidRDefault="00476CD1" w:rsidP="00476CD1" w:rsidR="00476CD1">
      <w:r>
        <w:t xml:space="preserve">This element specifies that this paragraph should be located within the specified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</w:t>
      </w:r>
      <w:hyperlink r:id="rId10">
        <w:r>
          <w:rPr>
            <w:rStyle w:val="Hyperlink"/>
          </w:rPr>
          <w:t>tag</w:t>
        </w:r>
      </w:hyperlink>
      <w:r>
        <w:t xml:space="preserve"> when this document is saved in HTML format. This ID is then used to look up the associated </w:t>
      </w:r>
      <w:hyperlink r:id="rId9">
        <w:r>
          <w:rPr>
            <w:rStyle w:val="Hyperlink"/>
          </w:rPr>
          <w:t>div</w:t>
        </w:r>
      </w:hyperlink>
      <w:r>
        <w:t xml:space="preserve"> stored in the </w:t>
      </w:r>
      <w:r>
        <w:t/>
      </w:r>
      <w:hyperlink r:id="rId11">
        <w:r>
          <w:rPr>
            <w:rStyle w:val="Hyperlink"/>
          </w:rPr>
          <w:t>divs</w:t>
        </w:r>
      </w:hyperlink>
      <w:r>
        <w:t/>
      </w:r>
      <w:r>
        <w:t xml:space="preserve"> (§</w:t>
      </w:r>
      <w:fldSimple w:instr="REF book85409b08-aaea-41b9-86f9-0cf0d0caae00 \r \h">
        <w:r>
          <w:t>2.15.2.8</w:t>
        </w:r>
      </w:fldSimple>
      <w:r>
        <w:t>) element. [</w:t>
      </w:r>
      <w:r>
        <w:t>Note</w:t>
      </w:r>
      <w:r>
        <w:t xml:space="preserve">: This element is used to preserve the fidelity of existing HTML documents when saved in the WordprocessingML format. </w:t>
      </w:r>
      <w:r>
        <w:t>end note</w:t>
      </w:r>
      <w:r>
        <w:t>].</w:t>
      </w:r>
    </w:p>
    <w:p w:rsidRDefault="00476CD1" w:rsidP="00476CD1" w:rsidR="00476CD1">
      <w:r>
        <w:t xml:space="preserve">If the paragraph does not specify this element, then any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referenced by the previous paragraph is closed, and this paragraph shall not belong to any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when saved as HTML. If this specified </w:t>
      </w:r>
      <w:hyperlink r:id="rId12">
        <w:r>
          <w:rPr>
            <w:rStyle w:val="Hyperlink"/>
          </w:rPr>
          <w:t>id</w:t>
        </w:r>
      </w:hyperlink>
      <w:r>
        <w:t xml:space="preserve"> does not exist in the collection of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s the current document, then any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referenced by the previous paragraph is closed, and this paragraph shall not belong to any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when saved as HTML.</w:t>
      </w:r>
    </w:p>
    <w:p w:rsidRDefault="00476CD1" w:rsidP="00476CD1" w:rsidR="00476CD1">
      <w:r>
        <w:t>[</w:t>
      </w:r>
      <w:r>
        <w:t>Example</w:t>
      </w:r>
      <w:r>
        <w:t>: Consider the following WordprocessingML paragraph fragment: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>    &lt;w:</w:t>
      </w:r>
      <w:hyperlink r:id="rId8">
        <w:r>
          <w:rPr>
            <w:rStyle w:val="Hyperlink"/>
          </w:rPr>
          <w:t>divId</w:t>
        </w:r>
      </w:hyperlink>
      <w:r>
        <w:t xml:space="preserve"> w:val="1512645511" /&gt; </w:t>
      </w:r>
    </w:p>
    <w:p w:rsidRDefault="00476CD1" w:rsidP="00476CD1" w:rsidR="00476CD1">
      <w:pPr>
        <w:pStyle w:val="c"/>
      </w:pP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This paragraph specifies that it belongs to the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with </w:t>
      </w:r>
      <w:r>
        <w:t/>
      </w:r>
      <w:hyperlink r:id="rId12">
        <w:r>
          <w:rPr>
            <w:rStyle w:val="Hyperlink"/>
          </w:rPr>
          <w:t>id</w:t>
        </w:r>
      </w:hyperlink>
      <w:r>
        <w:t/>
      </w:r>
      <w:r>
        <w:t xml:space="preserve"> </w:t>
      </w:r>
      <w:r>
        <w:t>1512645511</w:t>
      </w:r>
      <w:r>
        <w:t xml:space="preserve">, stored in the </w:t>
      </w:r>
      <w:r>
        <w:t/>
      </w:r>
      <w:hyperlink r:id="rId11">
        <w:r>
          <w:rPr>
            <w:rStyle w:val="Hyperlink"/>
          </w:rPr>
          <w:t>divs</w:t>
        </w:r>
      </w:hyperlink>
      <w:r>
        <w:t/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53565c23-bd0e-47b4-b63a-683c1e3d0c74 \r \h">
              <w:r>
                <w:t>2.7.4.2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e6efa574-1e55-4ddb-860c-6e562acedf74 \r \h">
              <w:r>
                <w:t>2.9.24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30c72361-2d7a-4558-bb18-ccddd9d3de1f \r \h">
              <w:r>
                <w:t>2.3.1.25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b3866439-2257-4583-9548-defc323c8d82 \r \h">
              <w:r>
                <w:t>2.7.5.1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de93dab3-478f-47c4-a231-e9a7804d7455 \r \h">
              <w:r>
                <w:t>2.3.1.26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fa4703df-a7d8-4097-a4e0-fad14eb421cb \r \h">
              <w:r>
                <w:t>2.7.7.2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ivId.docx" TargetMode="External"/><Relationship Id="rId9" Type="http://schemas.openxmlformats.org/officeDocument/2006/relationships/hyperlink" Target="div.docx" TargetMode="External"/><Relationship Id="rId10" Type="http://schemas.openxmlformats.org/officeDocument/2006/relationships/hyperlink" Target="tag.docx" TargetMode="External"/><Relationship Id="rId11" Type="http://schemas.openxmlformats.org/officeDocument/2006/relationships/hyperlink" Target="divs.docx" TargetMode="External"/><Relationship Id="rId12" Type="http://schemas.openxmlformats.org/officeDocument/2006/relationships/hyperlink" Target="id.docx" TargetMode="External"/><Relationship Id="rId13" Type="http://schemas.openxmlformats.org/officeDocument/2006/relationships/hyperlink" Target="p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