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13.wmf" ContentType="image/x-wmf"/>
  <Override PartName="/word/media/image114.wmf" ContentType="image/x-wm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64_1" w:id="100001"/>
      <w:bookmarkStart w:name="bookfae73ce5-c431-4be3-a76e-feadf746dad6_1" w:id="100002"/>
      <w:r>
        <w:t>doNotHyphenateCaps</w:t>
      </w:r>
      <w:r>
        <w:t xml:space="preserve"> (Do Not Hyphenate Words in ALL CAPITAL LETTERS)</w:t>
      </w:r>
      <w:bookmarkEnd w:id="100001"/>
    </w:p>
    <w:bookmarkEnd w:id="100002"/>
    <w:p w:rsidRDefault="00476CD1" w:rsidP="00476CD1" w:rsidR="00476CD1">
      <w:r>
        <w:t xml:space="preserve">This element specifies whether or not words comprised of all capital letters shall be hyphenated within a given document when automatic hyphenation is specified via the </w:t>
      </w:r>
      <w:r>
        <w:t/>
      </w:r>
      <w:hyperlink r:id="rId10">
        <w:r>
          <w:rPr>
            <w:rStyle w:val="Hyperlink"/>
          </w:rPr>
          <w:t>autoHyphenation</w:t>
        </w:r>
      </w:hyperlink>
      <w:r>
        <w:t/>
      </w:r>
      <w:r>
        <w:t xml:space="preserve"> element (§</w:t>
      </w:r>
      <w:fldSimple w:instr="REF booka12327bf-95b1-4b83-a7e9-a671be90b64a \r \h">
        <w:r>
          <w:t>2.15.1.10</w:t>
        </w:r>
      </w:fldSimple>
      <w:r>
        <w:t>).</w:t>
      </w:r>
    </w:p>
    <w:p w:rsidRDefault="00476CD1" w:rsidP="00476CD1" w:rsidR="00476CD1">
      <w:r>
        <w:t xml:space="preserve">If this element is omitted, then words in </w:t>
      </w:r>
      <w:smartTag w:element="stockticker" w:uri="urn:schemas-microsoft-com:office:smarttags">
        <w:r>
          <w:t>ALL</w:t>
        </w:r>
      </w:smartTag>
      <w:r>
        <w:t xml:space="preserve"> CAPITAL LETTERS shall be hyphenated when the document is hyphenated.</w:t>
      </w:r>
    </w:p>
    <w:p w:rsidRDefault="00476CD1" w:rsidP="00476CD1" w:rsidR="00476CD1">
      <w:r>
        <w:t>[</w:t>
      </w:r>
      <w:r>
        <w:t>Example</w:t>
      </w:r>
      <w:r>
        <w:t>: Consider a document which is automatically hyphenated containing the following paragraph of content:</w:t>
      </w:r>
    </w:p>
    <w:p w:rsidRDefault="00476CD1" w:rsidP="00476CD1" w:rsidR="00476CD1">
      <w:r>
        <w:drawing>
          <wp:inline distR="0" distL="0" distB="0" distT="0">
            <wp:extent cy="595629" cx="6275228"/>
            <wp:effectExtent b="0" r="0" t="0" l="0"/>
            <wp:docPr name="Picture 64" id="8819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6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595629" cx="627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words in </w:t>
      </w:r>
      <w:smartTag w:element="stockticker" w:uri="urn:schemas-microsoft-com:office:smarttags">
        <w:r>
          <w:t>ALL</w:t>
        </w:r>
      </w:smartTag>
      <w:r>
        <w:t xml:space="preserve"> CAPITAL LETTERS shall not be hyphenated, this requirement would be specified by adding the following WordprocessingML to the document settings part:</w:t>
      </w:r>
    </w:p>
    <w:p w:rsidRDefault="00476CD1" w:rsidP="00476CD1" w:rsidR="00476CD1">
      <w:pPr>
        <w:pStyle w:val="c"/>
      </w:pPr>
      <w:r>
        <w:t>&lt;w:doNotHyphenateCaps w:val="true"/&gt;</w:t>
      </w:r>
    </w:p>
    <w:p w:rsidRDefault="00476CD1" w:rsidP="00476CD1" w:rsidR="00476CD1">
      <w:r>
        <w:t>The resulting content would not be hyphenated:</w:t>
      </w:r>
    </w:p>
    <w:p w:rsidRDefault="00476CD1" w:rsidP="00476CD1" w:rsidR="00476CD1">
      <w:r>
        <w:drawing>
          <wp:inline distR="0" distL="0" distB="0" distT="0">
            <wp:extent cy="627356" cx="5706637"/>
            <wp:effectExtent b="0" r="0" t="0" l="0"/>
            <wp:docPr name="Picture 63" id="2758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63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627356" cx="570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r>
        <w:t>doNotHyphenateCaps</w:t>
      </w:r>
      <w:r>
        <w:t xml:space="preserve"> element</w:t>
      </w:r>
      <w:r>
        <w:t xml:space="preserve"> </w:t>
      </w:r>
      <w:r>
        <w:t>val</w:t>
      </w:r>
      <w:r>
        <w:t xml:space="preserve"> </w:t>
      </w:r>
      <w:r>
        <w:t>set to</w:t>
      </w:r>
      <w:r>
        <w:t xml:space="preserve"> </w:t>
      </w:r>
      <w:r>
        <w:t>true</w:t>
      </w:r>
      <w:r>
        <w:t xml:space="preserve">, specifying that the first line of text to end with the word </w:t>
      </w:r>
      <w:r>
        <w:t>SHORT</w:t>
      </w:r>
      <w:r>
        <w:t xml:space="preserve"> as the word </w:t>
      </w:r>
      <w:r>
        <w:t>HYPHENATION</w:t>
      </w:r>
      <w:r>
        <w:t xml:space="preserve"> had to be moved to the second line since it could not fit in its entirety on the first line.</w:t>
      </w:r>
    </w:p>
    <w:p w:rsidRDefault="00476CD1" w:rsidP="00476CD1" w:rsidR="00476CD1">
      <w:r>
        <w:t xml:space="preserve">Conversely, setting the </w:t>
      </w:r>
      <w:r>
        <w:t>doNotHyphenateCaps</w:t>
      </w:r>
      <w:r>
        <w:t xml:space="preserve"> element</w:t>
      </w:r>
      <w:r>
        <w:t xml:space="preserve"> </w:t>
      </w:r>
      <w:r>
        <w:t>val</w:t>
      </w:r>
      <w:r>
        <w:t xml:space="preserve"> </w:t>
      </w:r>
      <w:r>
        <w:t>set to</w:t>
      </w:r>
      <w:r>
        <w:t xml:space="preserve"> </w:t>
      </w:r>
      <w:r>
        <w:t>off</w:t>
      </w:r>
      <w:r>
        <w:t xml:space="preserve"> (the default) caused the first line of text to contain a hyphenated portion of the word </w:t>
      </w:r>
      <w:r>
        <w:t>HYPHENATION</w:t>
      </w:r>
      <w:r>
        <w:t xml:space="preserve"> as hyphenation of words comprised of all capital letters is permitted.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13.wmf"></Relationship><Relationship Id="rId9" Type="http://schemas.openxmlformats.org/officeDocument/2006/relationships/image" Target="media/image114.wmf"></Relationship><Relationship Id="rId10" Type="http://schemas.openxmlformats.org/officeDocument/2006/relationships/hyperlink" Target="autoHyphenation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ST_OnOff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