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65_1" w:id="100001"/>
      <w:bookmarkStart w:name="bookfa0de52b-b7e8-4881-a318-bfa395c10a35_1" w:id="100002"/>
      <w:r>
        <w:t>doNotIncludeSubdocsInStats</w:t>
      </w:r>
      <w:r>
        <w:t xml:space="preserve"> (Do Not Include Content in Text Boxes, Footnotes, and Endnotes in Document Statistics)</w:t>
      </w:r>
      <w:bookmarkEnd w:id="100001"/>
    </w:p>
    <w:bookmarkEnd w:id="100002"/>
    <w:p w:rsidRDefault="00476CD1" w:rsidP="00476CD1" w:rsidR="00476CD1">
      <w:r>
        <w:t xml:space="preserve">This element specifies if document content contained in text boxes, </w:t>
      </w:r>
      <w:hyperlink r:id="rId8">
        <w:r>
          <w:rPr>
            <w:rStyle w:val="Hyperlink"/>
          </w:rPr>
          <w:t>footnotes</w:t>
        </w:r>
      </w:hyperlink>
      <w:r>
        <w:t xml:space="preserve">, and </w:t>
      </w:r>
      <w:hyperlink r:id="rId9">
        <w:r>
          <w:rPr>
            <w:rStyle w:val="Hyperlink"/>
          </w:rPr>
          <w:t>endnotes</w:t>
        </w:r>
      </w:hyperlink>
      <w:r>
        <w:t xml:space="preserve"> shall be excluded when an application calculates a given document’s statistics when these values are calculated and/or displayed by an application. </w:t>
      </w:r>
    </w:p>
    <w:p w:rsidRDefault="00476CD1" w:rsidP="00476CD1" w:rsidR="00476CD1">
      <w:r>
        <w:t>[</w:t>
      </w:r>
      <w:r>
        <w:t>Note</w:t>
      </w:r>
      <w:r>
        <w:t xml:space="preserve">: Some examples of document statistics that an application may chose to calculate are: number of words, number of characters, number of paragraphs, number of pages, number of lines, and so on.  </w:t>
      </w:r>
      <w:r>
        <w:t>end note</w:t>
      </w:r>
      <w:r>
        <w:t>]</w:t>
      </w:r>
    </w:p>
    <w:p w:rsidRDefault="00476CD1" w:rsidP="00476CD1" w:rsidR="00476CD1">
      <w:r>
        <w:t>[</w:t>
      </w:r>
      <w:r>
        <w:t>Example</w:t>
      </w:r>
      <w:r>
        <w:t>: Consider a WordprocessingML that specifies that it shall not include these document stories when its contents are used to calculate document statistics. This requirement would be specified using the following WordprocessingML in the document settings part:</w:t>
      </w:r>
    </w:p>
    <w:p w:rsidRDefault="00476CD1" w:rsidP="00476CD1" w:rsidR="00476CD1">
      <w:pPr>
        <w:pStyle w:val="c"/>
      </w:pPr>
      <w:r>
        <w:t xml:space="preserve">&lt;w:doNotIncludeSubdocsInStats w:val="true"/&gt; </w:t>
      </w:r>
    </w:p>
    <w:p w:rsidRDefault="00476CD1" w:rsidP="00476CD1" w:rsidR="00476CD1">
      <w:r>
        <w:t xml:space="preserve">The </w:t>
      </w:r>
      <w:r>
        <w:t>doNotIncludeSubdocsInStats</w:t>
      </w:r>
      <w:r>
        <w:t xml:space="preserve"> element's </w:t>
      </w:r>
      <w:r>
        <w:t>val</w:t>
      </w:r>
      <w:r>
        <w:t xml:space="preserve"> attribute has a value of </w:t>
      </w:r>
      <w:r>
        <w:t>true</w:t>
      </w:r>
      <w:r>
        <w:t xml:space="preserve"> specifying that only the contents of the main document story should be used when calculating document statistics.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0">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ST_OnOff</w:t>
              </w:r>
            </w:hyperlink>
            <w:r>
              <w:t/>
            </w:r>
            <w:r>
              <w:t xml:space="preserve"> simple </w:t>
            </w:r>
            <w:hyperlink r:id="rId12">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3">
        <w:r>
          <w:rPr>
            <w:rStyle w:val="Hyperlink"/>
          </w:rPr>
          <w:t>name</w:t>
        </w:r>
      </w:hyperlink>
      <w:r>
        <w:t xml:space="preserve">="val" </w:t>
      </w:r>
      <w:hyperlink r:id="rId12">
        <w:r>
          <w:rPr>
            <w:rStyle w:val="Hyperlink"/>
          </w:rPr>
          <w:t>type</w:t>
        </w:r>
      </w:hyperlink>
      <w:r>
        <w:t>="</w:t>
      </w:r>
      <w:hyperlink r:id="rId11">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ootnotes.docx" TargetMode="External"/><Relationship Id="rId9" Type="http://schemas.openxmlformats.org/officeDocument/2006/relationships/hyperlink" Target="endnotes.docx" TargetMode="External"/><Relationship Id="rId10" Type="http://schemas.openxmlformats.org/officeDocument/2006/relationships/hyperlink" Target="XML.docx" TargetMode="External"/><Relationship Id="rId11" Type="http://schemas.openxmlformats.org/officeDocument/2006/relationships/hyperlink" Target="ST_OnOff.docx" TargetMode="External"/><Relationship Id="rId12" Type="http://schemas.openxmlformats.org/officeDocument/2006/relationships/hyperlink" Target="type.docx" TargetMode="External"/><Relationship Id="rId1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