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85_1" w:id="100001"/>
      <w:bookmarkStart w:name="bookd662c2a0-2bb8-4d34-8e8a-6d8e6fa559ea_1" w:id="100002"/>
      <w:r>
        <w:t>doNotLeaveBackslashAlone</w:t>
      </w:r>
      <w:r>
        <w:t xml:space="preserve"> (Convert Backslash To Yen Sign When Entered)</w:t>
      </w:r>
      <w:bookmarkEnd w:id="100001"/>
    </w:p>
    <w:bookmarkEnd w:id="100002"/>
    <w:p w:rsidRDefault="00476CD1" w:rsidP="00476CD1" w:rsidR="00476CD1">
      <w:r>
        <w:t>This element specifies whether applications should automatically convert the backslash character into the yen character when it is added through user keyboard input.</w:t>
      </w:r>
    </w:p>
    <w:p w:rsidRDefault="00476CD1" w:rsidP="00476CD1" w:rsidR="00476CD1">
      <w:r>
        <w:t xml:space="preserve">Typically, no automatic conversion of one character to another is done when characters are entered by the user.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all entries of the backslash (\) character shall automatically be converted to a yen symbol (</w:t>
      </w:r>
      <w:r>
        <w:t>¥</w:t>
      </w:r>
      <w:r>
        <w:t>) when the former is entered.</w:t>
      </w:r>
    </w:p>
    <w:p w:rsidRDefault="00476CD1" w:rsidP="00476CD1" w:rsidR="00476CD1">
      <w:r>
        <w:t>[</w:t>
      </w:r>
      <w:r>
        <w:t>Example</w:t>
      </w:r>
      <w:r>
        <w:t>: Consider a WordprocessingML document where the user types the following:</w:t>
      </w:r>
    </w:p>
    <w:p w:rsidRDefault="00476CD1" w:rsidP="00476CD1" w:rsidR="00476CD1">
      <w:pPr>
        <w:pStyle w:val="c"/>
      </w:pPr>
      <w:r>
        <w:t>Hello \ world.</w:t>
      </w:r>
    </w:p>
    <w:p w:rsidRDefault="00476CD1" w:rsidP="00476CD1" w:rsidR="00476CD1">
      <w:r>
        <w:t>The default presentation would have exactly that:</w:t>
      </w:r>
    </w:p>
    <w:p w:rsidRDefault="00476CD1" w:rsidP="00476CD1" w:rsidR="00476CD1">
      <w:pPr>
        <w:pStyle w:val="c"/>
      </w:pPr>
      <w:r>
        <w:t>Hello \ world.</w:t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&lt;w:doNotLeaveBackslashAlone /&gt;</w:t>
      </w:r>
      <w:r>
        <w:br/>
      </w:r>
      <w:r>
        <w:t>&lt;/w:</w:t>
      </w:r>
      <w:hyperlink r:id="rId8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the backslash would be converted, resulting in the following output:</w:t>
      </w:r>
    </w:p>
    <w:p w:rsidRDefault="00476CD1" w:rsidP="00476CD1" w:rsidR="00476CD1">
      <w:pPr>
        <w:pStyle w:val="c"/>
      </w:pPr>
      <w:r>
        <w:t>Hello ¥ world.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ompat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OnOff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