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68_1" w:id="100001"/>
      <w:bookmarkStart w:name="book50232db2-f9fb-41eb-bfb0-91f7ff492276_1" w:id="100002"/>
      <w:r>
        <w:t>doNotTrackMoves</w:t>
      </w:r>
      <w:r>
        <w:t xml:space="preserve"> (Do Not Use Move Syntax When Tracking Revisions)</w:t>
      </w:r>
      <w:bookmarkEnd w:id="100001"/>
    </w:p>
    <w:bookmarkEnd w:id="100002"/>
    <w:p w:rsidRDefault="00476CD1" w:rsidP="00476CD1" w:rsidR="00476CD1">
      <w:r>
        <w:t xml:space="preserve">This element specifies that applications shall not track revisions made to this WordprocessingML document as moves when the </w:t>
      </w:r>
      <w:r>
        <w:t/>
      </w:r>
      <w:hyperlink r:id="rId8">
        <w:r>
          <w:rPr>
            <w:rStyle w:val="Hyperlink"/>
          </w:rPr>
          <w:t>trackRevisions</w:t>
        </w:r>
      </w:hyperlink>
      <w:r>
        <w:t/>
      </w:r>
      <w:r>
        <w:t xml:space="preserve"> element (§</w:t>
      </w:r>
      <w:fldSimple w:instr="REF booka85ad507-5bd6-4498-9b09-018a19370273 \r \h">
        <w:r>
          <w:t>2.15.1.90</w:t>
        </w:r>
      </w:fldSimple>
      <w:r>
        <w:t>) is turned on, even when that syntax is appropriate. Instead, applications should use a standard insertion and deletion annotation syntax. Existing moves shall not be modified. [</w:t>
      </w:r>
      <w:r>
        <w:t>Rationale</w:t>
      </w:r>
      <w:r>
        <w:t xml:space="preserve">: This element is provided to enable interoperability with earlier word processing applications which do not understand moves. </w:t>
      </w:r>
      <w:r>
        <w:t>end rationale</w:t>
      </w:r>
      <w:r>
        <w:t>]</w:t>
      </w:r>
    </w:p>
    <w:p w:rsidRDefault="00476CD1" w:rsidP="00476CD1" w:rsidR="00476CD1">
      <w:r>
        <w:t xml:space="preserve">If this element is omitted, then move annotations may be generated by changes to the contents of this document when the </w:t>
      </w:r>
      <w:r>
        <w:t/>
      </w:r>
      <w:hyperlink r:id="rId8">
        <w:r>
          <w:rPr>
            <w:rStyle w:val="Hyperlink"/>
          </w:rPr>
          <w:t>trackRevisions</w:t>
        </w:r>
      </w:hyperlink>
      <w:r>
        <w:t/>
      </w:r>
      <w:r>
        <w:t xml:space="preserve"> element is turned on as appropriate.</w:t>
      </w:r>
    </w:p>
    <w:p w:rsidRDefault="00476CD1" w:rsidP="00476CD1" w:rsidR="00476CD1">
      <w:r>
        <w:t>[</w:t>
      </w:r>
      <w:r>
        <w:t>Example</w:t>
      </w:r>
      <w:r>
        <w:t>: Consider a WordprocessingML that specifies that it shall not have additional moves added to its contents. This requirement would be specified using the following WordprocessingML in the document settings part:</w:t>
      </w:r>
    </w:p>
    <w:p w:rsidRDefault="00476CD1" w:rsidP="00476CD1" w:rsidR="00476CD1">
      <w:pPr>
        <w:pStyle w:val="c"/>
      </w:pPr>
      <w:r>
        <w:t xml:space="preserve">&lt;w:doNotTrackMoves w:val="true"/&gt; </w:t>
      </w:r>
    </w:p>
    <w:p w:rsidRDefault="00476CD1" w:rsidP="00476CD1" w:rsidR="00476CD1">
      <w:r>
        <w:t xml:space="preserve">The </w:t>
      </w:r>
      <w:r>
        <w:t>doNotTrackMoves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insertion/deletion annotations shall be used rather than moves when revisions are tracked in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rackRevisions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