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Ref124052234_1" w:id="100001"/>
      <w:bookmarkStart w:name="_Toc129769374_1" w:id="100002"/>
      <w:bookmarkStart w:name="_Toc133914804_1" w:id="100003"/>
      <w:bookmarkStart w:name="_Toc134495598_1" w:id="100004"/>
      <w:bookmarkStart w:name="_Toc147896349_1" w:id="100005"/>
      <w:r>
        <w:t>General formatting</w:t>
      </w:r>
      <w:bookmarkEnd w:id="100001"/>
      <w:bookmarkEnd w:id="100002"/>
      <w:bookmarkEnd w:id="100003"/>
      <w:bookmarkEnd w:id="100004"/>
      <w:bookmarkEnd w:id="100005"/>
      <w:r>
        <w:fldChar w:fldCharType="begin"/>
      </w:r>
      <w:r>
        <w:instrText xml:space="preserve"> XE "field:formatting switch:general" \b </w:instrText>
      </w:r>
      <w:r>
        <w:fldChar w:fldCharType="end"/>
      </w:r>
    </w:p>
    <w:p w:rsidRDefault="00476CD1" w:rsidP="00476CD1" w:rsidR="00476CD1">
      <w:pPr>
        <w:pStyle w:val="Grammar"/>
      </w:pPr>
      <w:r>
        <w:t>general-formatting-switch:</w:t>
      </w:r>
      <w:r>
        <w:br/>
      </w:r>
      <w:r>
        <w:t>\*</w:t>
      </w:r>
      <w:r>
        <w:t xml:space="preserve">    </w:t>
      </w:r>
      <w:r>
        <w:t>[</w:t>
      </w:r>
      <w:r>
        <w:t xml:space="preserve"> </w:t>
      </w:r>
      <w:r>
        <w:t>"</w:t>
      </w:r>
      <w:r>
        <w:t xml:space="preserve"> </w:t>
      </w:r>
      <w:r>
        <w:t>]</w:t>
      </w:r>
      <w:r>
        <w:t xml:space="preserve">  switch-argument  </w:t>
      </w:r>
      <w:r>
        <w:t>[</w:t>
      </w:r>
      <w:r>
        <w:t xml:space="preserve"> </w:t>
      </w:r>
      <w:r>
        <w:t>"</w:t>
      </w:r>
      <w:r>
        <w:t xml:space="preserve"> </w:t>
      </w:r>
      <w:r>
        <w:t>]</w:t>
      </w:r>
      <w:r>
        <w:t xml:space="preserve"> </w:t>
      </w:r>
      <w:r>
        <w:fldChar w:fldCharType="begin"/>
      </w:r>
      <w:r>
        <w:instrText xml:space="preserve"> XE "\\*" \b </w:instrText>
      </w:r>
      <w:r>
        <w:fldChar w:fldCharType="end"/>
      </w:r>
    </w:p>
    <w:p w:rsidRDefault="00476CD1" w:rsidP="00476CD1" w:rsidR="00476CD1">
      <w:r>
        <w:t xml:space="preserve">A </w:t>
      </w:r>
      <w:r>
        <w:t>general-formatting-switch</w:t>
      </w:r>
      <w:r>
        <w:t xml:space="preserve"> specifies a variety of formats for a numeric or text result. If the </w:t>
      </w:r>
      <w:hyperlink r:id="rId8">
        <w:r>
          <w:rPr>
            <w:rStyle w:val="Hyperlink"/>
          </w:rPr>
          <w:t>result</w:t>
        </w:r>
      </w:hyperlink>
      <w:r>
        <w:t xml:space="preserve"> </w:t>
      </w:r>
      <w:hyperlink r:id="rId9">
        <w:r>
          <w:rPr>
            <w:rStyle w:val="Hyperlink"/>
          </w:rPr>
          <w:t>type</w:t>
        </w:r>
      </w:hyperlink>
      <w:r>
        <w:t xml:space="preserve"> of a field does not correspond to the </w:t>
      </w:r>
      <w:hyperlink r:id="rId10">
        <w:r>
          <w:rPr>
            <w:rStyle w:val="Hyperlink"/>
          </w:rPr>
          <w:t>format</w:t>
        </w:r>
      </w:hyperlink>
      <w:r>
        <w:t xml:space="preserve"> specified, this switch has no effect.</w:t>
      </w:r>
    </w:p>
    <w:p w:rsidRDefault="00476CD1" w:rsidP="00476CD1" w:rsidR="00476CD1">
      <w:r>
        <w:t xml:space="preserve">Quotation marks are required around </w:t>
      </w:r>
      <w:r>
        <w:t>switch-argument</w:t>
      </w:r>
      <w:r>
        <w:t xml:space="preserve"> if it contains white space; otherwise, they are optional.</w:t>
      </w:r>
    </w:p>
    <w:p w:rsidRDefault="00476CD1" w:rsidP="00476CD1" w:rsidR="00476CD1">
      <w:r>
        <w:t xml:space="preserve">A </w:t>
      </w:r>
      <w:r>
        <w:t>switch-argument</w:t>
      </w:r>
      <w:r>
        <w:t xml:space="preserve"> is made up of a series of </w:t>
      </w:r>
      <w:r>
        <w:t/>
      </w:r>
      <w:hyperlink r:id="rId11">
        <w:r>
          <w:rPr>
            <w:rStyle w:val="Hyperlink"/>
          </w:rPr>
          <w:t>picture</w:t>
        </w:r>
      </w:hyperlink>
      <w:r>
        <w:t xml:space="preserve"> items</w:t>
      </w:r>
      <w:r>
        <w:t>.</w:t>
      </w:r>
      <w:r>
        <w:fldChar w:fldCharType="begin"/>
      </w:r>
      <w:r>
        <w:instrText xml:space="preserve"> XE "picture general" \b </w:instrText>
      </w:r>
      <w:r>
        <w:fldChar w:fldCharType="end"/>
      </w:r>
    </w:p>
    <w:tbl>
      <w:tblPr>
        <w:tblStyle w:val="IndentedElementTable"/>
        <w:tblW w:type="dxa" w:w="9758"/>
        <w:tblLayout w:type="fixed"/>
        <w:tblLook w:val="04A0" w:noVBand="1" w:noHBand="0" w:lastColumn="0" w:firstColumn="1" w:lastRow="0" w:firstRow="1"/>
      </w:tblPr>
      <w:tblGrid>
        <w:gridCol w:w="2268"/>
        <w:gridCol w:w="7490"/>
      </w:tblGrid>
      <w:tr w:rsidTr="002E5918" w:rsidR="00476CD1" w:rsidRPr="00066DB1">
        <w:trPr>
          <w:cnfStyle w:val="100000000000"/>
        </w:trPr>
        <w:tc>
          <w:tcPr>
            <w:tcW w:type="dxa" w:w="9758"/>
            <w:gridSpan w:val="2"/>
          </w:tcPr>
          <w:p w:rsidRDefault="00476CD1" w:rsidP="002E5918" w:rsidR="00476CD1">
            <w:r>
              <w:t>General Formatting Switch Arguments</w:t>
            </w:r>
          </w:p>
        </w:tc>
      </w:tr>
      <w:tr w:rsidTr="002E5918" w:rsidR="00476CD1" w:rsidRPr="00066DB1">
        <w:tc>
          <w:tcPr>
            <w:tcW w:type="dxa" w:w="2268"/>
          </w:tcPr>
          <w:p w:rsidRDefault="00476CD1" w:rsidP="002E5918" w:rsidR="00476CD1">
            <w:r>
              <w:t>Switch Argument</w:t>
            </w:r>
          </w:p>
        </w:tc>
        <w:tc>
          <w:tcPr>
            <w:tcW w:type="dxa" w:w="7490"/>
          </w:tcPr>
          <w:p w:rsidRDefault="00476CD1" w:rsidP="002E5918" w:rsidR="00476CD1">
            <w:r>
              <w:t>Description</w:t>
            </w:r>
          </w:p>
        </w:tc>
      </w:tr>
      <w:tr w:rsidTr="002E5918" w:rsidR="00476CD1">
        <w:tc>
          <w:tcPr>
            <w:tcW w:type="dxa" w:w="2268"/>
          </w:tcPr>
          <w:p w:rsidRDefault="00476CD1" w:rsidP="002E5918" w:rsidR="00476CD1">
            <w:pPr>
              <w:rPr>
                <w:rStyle w:val="Codefragment"/>
              </w:rPr>
            </w:pPr>
            <w:r>
              <w:t>AIUEO</w:t>
            </w:r>
            <w:r>
              <w:fldChar w:fldCharType="begin"/>
            </w:r>
            <w:r>
              <w:instrText xml:space="preserve"> XE "AIUEO"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hiragana characters in the traditional a-i-u-e-o order. [</w:t>
            </w:r>
            <w:r>
              <w:t>Example</w:t>
            </w:r>
            <w:r>
              <w:t xml:space="preserve">: </w:t>
            </w:r>
            <w:r>
              <w:t>1 \* AIUEO</w:t>
            </w:r>
            <w:r>
              <w:t xml:space="preserve"> results in </w:t>
            </w:r>
            <w:fldSimple w:instr="  =1 \* AIUEO ">
              <w:r>
                <w:t>ア</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aiueo</w:t>
            </w:r>
            <w:r>
              <w:t>.</w:t>
            </w:r>
          </w:p>
        </w:tc>
      </w:tr>
      <w:tr w:rsidTr="002E5918" w:rsidR="00476CD1">
        <w:tc>
          <w:tcPr>
            <w:tcW w:type="dxa" w:w="2268"/>
          </w:tcPr>
          <w:p w:rsidRDefault="00476CD1" w:rsidP="002E5918" w:rsidR="00476CD1">
            <w:pPr>
              <w:rPr>
                <w:rStyle w:val="Codefragment"/>
              </w:rPr>
            </w:pPr>
            <w:r>
              <w:t>ALPHABETIC</w:t>
            </w:r>
            <w:r>
              <w:fldChar w:fldCharType="begin"/>
            </w:r>
            <w:r>
              <w:instrText xml:space="preserve"> XE "</w:instrText>
            </w:r>
            <w:r>
              <w:instrText>ALPHABETIC</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as one or more occurrences of an uppercase alphabetic Latin character. Value 1 results in the letter A, value 2 results in the letter B, and so on up to value 26, which results in the letter Z. For values greater than 26, 26 is repeatedly subtracted from the value until the </w:t>
            </w:r>
            <w:hyperlink r:id="rId8">
              <w:r>
                <w:rPr>
                  <w:rStyle w:val="Hyperlink"/>
                </w:rPr>
                <w:t>result</w:t>
              </w:r>
            </w:hyperlink>
            <w:r>
              <w:t xml:space="preserve"> is 26 or less. The </w:t>
            </w:r>
            <w:hyperlink r:id="rId8">
              <w:r>
                <w:rPr>
                  <w:rStyle w:val="Hyperlink"/>
                </w:rPr>
                <w:t>result</w:t>
              </w:r>
            </w:hyperlink>
            <w:r>
              <w:t xml:space="preserve"> value determines which letter to use, and the same letter is repeated for each time 26 was subtracted from the original value. [</w:t>
            </w:r>
            <w:r>
              <w:t>Example</w:t>
            </w:r>
            <w:r>
              <w:t xml:space="preserve">:  </w:t>
            </w:r>
            <w:r>
              <w:t>=54 \* ALPHABETIC</w:t>
            </w:r>
            <w:r>
              <w:t xml:space="preserve"> results in "BBB" as subtracting 26 from 54 two times, results in the value 2, which is represented by the letter B.</w:t>
            </w:r>
            <w:r>
              <w:t xml:space="preserve"> end example</w:t>
            </w:r>
            <w:r>
              <w:t>]</w:t>
            </w:r>
          </w:p>
        </w:tc>
      </w:tr>
      <w:tr w:rsidTr="002E5918" w:rsidR="00476CD1">
        <w:tc>
          <w:tcPr>
            <w:tcW w:type="dxa" w:w="2268"/>
          </w:tcPr>
          <w:p w:rsidRDefault="00476CD1" w:rsidP="002E5918" w:rsidR="00476CD1">
            <w:pPr>
              <w:rPr>
                <w:rStyle w:val="Codefragment"/>
              </w:rPr>
            </w:pPr>
            <w:r>
              <w:t>alphabetic</w:t>
            </w:r>
            <w:r>
              <w:fldChar w:fldCharType="begin"/>
            </w:r>
            <w:r>
              <w:instrText xml:space="preserve"> XE "</w:instrText>
            </w:r>
            <w:r>
              <w:instrText>alphabetic</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as one or more occurrences of an lowercase alphabetic Latin character. Value 1 results in the letter a, value 2 results in the letter b, and so on up to value 26, which results in the letter z. For values greater than 26, 26 is repeatedly subtracted from the value until the </w:t>
            </w:r>
            <w:hyperlink r:id="rId8">
              <w:r>
                <w:rPr>
                  <w:rStyle w:val="Hyperlink"/>
                </w:rPr>
                <w:t>result</w:t>
              </w:r>
            </w:hyperlink>
            <w:r>
              <w:t xml:space="preserve"> is 26 or less. The </w:t>
            </w:r>
            <w:hyperlink r:id="rId8">
              <w:r>
                <w:rPr>
                  <w:rStyle w:val="Hyperlink"/>
                </w:rPr>
                <w:t>result</w:t>
              </w:r>
            </w:hyperlink>
            <w:r>
              <w:t xml:space="preserve"> value determines which letter to use, and the same letter is repeated for each time 26 was subtracted from the original value. [</w:t>
            </w:r>
            <w:r>
              <w:t>Example</w:t>
            </w:r>
            <w:r>
              <w:t xml:space="preserve">:  </w:t>
            </w:r>
            <w:r>
              <w:t>=52 \* alphabetic</w:t>
            </w:r>
            <w:r>
              <w:t xml:space="preserve"> results in "</w:t>
            </w:r>
            <w:r>
              <w:t>zz</w:t>
            </w:r>
            <w:r>
              <w:t>" as subtracting 26 from 52 one time, results in the value 26, which is represented by the letter z..</w:t>
            </w:r>
            <w:r>
              <w:t xml:space="preserve"> end example</w:t>
            </w:r>
            <w:r>
              <w:t>]</w:t>
            </w:r>
          </w:p>
        </w:tc>
      </w:tr>
      <w:tr w:rsidTr="002E5918" w:rsidR="00476CD1">
        <w:tc>
          <w:tcPr>
            <w:tcW w:type="dxa" w:w="2268"/>
          </w:tcPr>
          <w:p w:rsidRDefault="00476CD1" w:rsidP="002E5918" w:rsidR="00476CD1">
            <w:pPr>
              <w:rPr>
                <w:rStyle w:val="Codefragment"/>
              </w:rPr>
            </w:pPr>
            <w:r>
              <w:t>Arabic</w:t>
            </w:r>
            <w:r>
              <w:fldChar w:fldCharType="begin"/>
            </w:r>
            <w:r>
              <w:instrText xml:space="preserve"> XE "</w:instrText>
            </w:r>
            <w:r>
              <w:instrText>Arabic</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Arabic cardinal numerals. [</w:t>
            </w:r>
            <w:r>
              <w:t>Example</w:t>
            </w:r>
            <w:r>
              <w:t xml:space="preserve">:  For page 123, </w:t>
            </w:r>
            <w:r>
              <w:t>PAGE \* Arabic</w:t>
            </w:r>
            <w:r>
              <w:t xml:space="preserve"> results in "</w:t>
            </w:r>
            <w:r>
              <w:t>123</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w:t>
            </w:r>
            <w:r>
              <w:t>.</w:t>
            </w:r>
          </w:p>
        </w:tc>
      </w:tr>
      <w:tr w:rsidTr="002E5918" w:rsidR="00476CD1">
        <w:tc>
          <w:tcPr>
            <w:tcW w:type="dxa" w:w="2268"/>
          </w:tcPr>
          <w:p w:rsidRDefault="00476CD1" w:rsidP="002E5918" w:rsidR="00476CD1">
            <w:pPr>
              <w:rPr>
                <w:rStyle w:val="Codefragment"/>
              </w:rPr>
            </w:pPr>
            <w:r>
              <w:t>ARABICABJAD</w:t>
            </w:r>
            <w:r>
              <w:fldChar w:fldCharType="begin"/>
            </w:r>
            <w:r>
              <w:instrText xml:space="preserve"> XE "ARABICABJAD"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ascending Abjad numerals. [</w:t>
            </w:r>
            <w:r>
              <w:t>Example</w:t>
            </w:r>
            <w:r>
              <w:t xml:space="preserve">: </w:t>
            </w:r>
            <w:r>
              <w:t>12 \* ARABICABJAD</w:t>
            </w:r>
            <w:r>
              <w:t xml:space="preserve"> results in </w:t>
            </w:r>
            <w:fldSimple w:instr="  =12 \* ARABICABJAD ">
              <w:r>
                <w:t>‌ل</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arabicAbjad</w:t>
            </w:r>
            <w:r>
              <w:t>.</w:t>
            </w:r>
          </w:p>
        </w:tc>
      </w:tr>
      <w:tr w:rsidTr="002E5918" w:rsidR="00476CD1">
        <w:tc>
          <w:tcPr>
            <w:tcW w:type="dxa" w:w="2268"/>
          </w:tcPr>
          <w:p w:rsidRDefault="00476CD1" w:rsidP="002E5918" w:rsidR="00476CD1">
            <w:pPr>
              <w:rPr>
                <w:rStyle w:val="Codefragment"/>
              </w:rPr>
            </w:pPr>
            <w:r>
              <w:t>ARABICALPHA</w:t>
            </w:r>
            <w:r>
              <w:fldChar w:fldCharType="begin"/>
            </w:r>
            <w:r>
              <w:instrText xml:space="preserve"> XE "ARABICALPHA"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characters in the Arabic alphabet. [</w:t>
            </w:r>
            <w:r>
              <w:t>Example</w:t>
            </w:r>
            <w:r>
              <w:t xml:space="preserve">: </w:t>
            </w:r>
            <w:r>
              <w:t>12 \* ARABICABJAD</w:t>
            </w:r>
            <w:r>
              <w:t xml:space="preserve"> results in </w:t>
            </w:r>
            <w:fldSimple w:instr="  =12 \* ARABICALPHA ">
              <w:r>
                <w:t>س‌</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arabicAlpha</w:t>
            </w:r>
            <w:r>
              <w:t>.</w:t>
            </w:r>
          </w:p>
        </w:tc>
      </w:tr>
      <w:tr w:rsidTr="002E5918" w:rsidR="00476CD1">
        <w:tc>
          <w:tcPr>
            <w:tcW w:type="dxa" w:w="2268"/>
          </w:tcPr>
          <w:p w:rsidRDefault="00476CD1" w:rsidP="002E5918" w:rsidR="00476CD1">
            <w:pPr>
              <w:rPr>
                <w:rStyle w:val="Codefragment"/>
              </w:rPr>
            </w:pPr>
            <w:r>
              <w:t>ArabicDash</w:t>
            </w:r>
            <w:r>
              <w:fldChar w:fldCharType="begin"/>
            </w:r>
            <w:r>
              <w:instrText xml:space="preserve"> XE "</w:instrText>
            </w:r>
            <w:r>
              <w:instrText>ArabicDash</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Arabic cardinal numerals, with a prefix of "- " and a suffix of " -". [</w:t>
            </w:r>
            <w:r>
              <w:t>Example</w:t>
            </w:r>
            <w:r>
              <w:t xml:space="preserve">:  For page 123, </w:t>
            </w:r>
            <w:r>
              <w:t>PAGE \* ArabicDash</w:t>
            </w:r>
            <w:r>
              <w:t xml:space="preserve"> results in "- </w:t>
            </w:r>
            <w:r>
              <w:t>123 -</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numberInDash</w:t>
            </w:r>
            <w:r>
              <w:t>.</w:t>
            </w:r>
          </w:p>
        </w:tc>
      </w:tr>
      <w:tr w:rsidTr="002E5918" w:rsidR="00476CD1">
        <w:tc>
          <w:tcPr>
            <w:tcW w:type="dxa" w:w="2268"/>
          </w:tcPr>
          <w:p w:rsidRDefault="00476CD1" w:rsidP="002E5918" w:rsidR="00476CD1">
            <w:pPr>
              <w:rPr>
                <w:rStyle w:val="Codefragment"/>
              </w:rPr>
            </w:pPr>
            <w:r>
              <w:t>BAHTTEXT</w:t>
            </w:r>
            <w:r>
              <w:fldChar w:fldCharType="begin"/>
            </w:r>
            <w:r>
              <w:instrText xml:space="preserve"> XE "BAHTTEXT"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the given Thai style. [</w:t>
            </w:r>
            <w:r>
              <w:t>Example</w:t>
            </w:r>
            <w:r>
              <w:t xml:space="preserve">: </w:t>
            </w:r>
            <w:r>
              <w:t>1 \* BAHTTEXT</w:t>
            </w:r>
            <w:r>
              <w:t xml:space="preserve"> results in </w:t>
            </w:r>
            <w:fldSimple w:instr="  =1 \* BAHTTEXT ">
              <w:r>
                <w:t>หนึ่งบาทถ้วน</w:t>
              </w:r>
            </w:fldSimple>
            <w:r>
              <w:t>.</w:t>
            </w:r>
            <w:r>
              <w:t xml:space="preserve">  end example</w:t>
            </w:r>
            <w:r>
              <w:t>]</w:t>
            </w:r>
          </w:p>
        </w:tc>
      </w:tr>
      <w:tr w:rsidTr="002E5918" w:rsidR="00476CD1">
        <w:tc>
          <w:tcPr>
            <w:tcW w:type="dxa" w:w="2268"/>
          </w:tcPr>
          <w:p w:rsidRDefault="00476CD1" w:rsidP="002E5918" w:rsidR="00476CD1">
            <w:pPr>
              <w:rPr>
                <w:rStyle w:val="Codefragment"/>
              </w:rPr>
            </w:pPr>
            <w:r>
              <w:t>Caps</w:t>
            </w:r>
            <w:r>
              <w:fldChar w:fldCharType="begin"/>
            </w:r>
            <w:r>
              <w:instrText xml:space="preserve"> XE "</w:instrText>
            </w:r>
            <w:r>
              <w:instrText>Caps</w:instrText>
            </w:r>
            <w:r>
              <w:instrText xml:space="preserve">" \b </w:instrText>
            </w:r>
            <w:r>
              <w:fldChar w:fldCharType="end"/>
            </w:r>
          </w:p>
        </w:tc>
        <w:tc>
          <w:tcPr>
            <w:tcW w:type="dxa" w:w="7490"/>
          </w:tcPr>
          <w:p w:rsidRDefault="00476CD1" w:rsidP="002E5918" w:rsidR="00476CD1">
            <w:r>
              <w:t>Capitalizes the first letter of each word. [</w:t>
            </w:r>
            <w:r>
              <w:t>Example</w:t>
            </w:r>
            <w:r>
              <w:t xml:space="preserve">: </w:t>
            </w:r>
            <w:r>
              <w:t/>
            </w:r>
            <w:hyperlink r:id="rId13">
              <w:r>
                <w:rPr>
                  <w:rStyle w:val="Hyperlink"/>
                </w:rPr>
                <w:t>USERNAME</w:t>
              </w:r>
            </w:hyperlink>
            <w:r>
              <w:t xml:space="preserve"> "</w:t>
            </w:r>
            <w:smartTag w:element="GivenName" w:uri="urn:schemas:contacts">
              <w:r w:rsidRPr="00066DB1">
                <w:rPr>
                  <w:rStyle w:val="Codefragment"/>
                </w:rPr>
                <w:t>mary</w:t>
              </w:r>
            </w:smartTag>
            <w:r>
              <w:t> smith" \* Caps</w:t>
            </w:r>
            <w:r>
              <w:t xml:space="preserve"> results in "</w:t>
            </w:r>
            <w:smartTag w:element="PersonName" w:uri="urn:schemas-microsoft-com:office:smarttags">
              <w:smartTag w:element="GivenName" w:uri="urn:schemas:contacts">
                <w:r w:rsidRPr="00066DB1">
                  <w:t>M</w:t>
                </w:r>
                <w:r w:rsidRPr="00066DB1">
                  <w:rPr>
                    <w:rStyle w:val="Codefragment"/>
                  </w:rPr>
                  <w:t>ary</w:t>
                </w:r>
              </w:smartTag>
              <w:r w:rsidRPr="00066DB1">
                <w:rPr>
                  <w:rStyle w:val="Codefragment"/>
                </w:rPr>
                <w:t> </w:t>
              </w:r>
              <w:smartTag w:element="Sn" w:uri="urn:schemas:contacts">
                <w:r w:rsidRPr="00066DB1">
                  <w:rPr>
                    <w:rStyle w:val="Codefragment"/>
                  </w:rPr>
                  <w:t>Smith</w:t>
                </w:r>
              </w:smartTag>
            </w:smartTag>
            <w:r>
              <w:t>", whereas</w:t>
            </w:r>
            <w:r>
              <w:t xml:space="preserve"> </w:t>
            </w:r>
            <w:r>
              <w:t/>
            </w:r>
            <w:hyperlink r:id="rId13">
              <w:r>
                <w:rPr>
                  <w:rStyle w:val="Hyperlink"/>
                </w:rPr>
                <w:t>USERNAME</w:t>
              </w:r>
            </w:hyperlink>
            <w:r>
              <w:t xml:space="preserve"> "marysmith" \* Caps</w:t>
            </w:r>
            <w:r>
              <w:t xml:space="preserve"> results in "M</w:t>
            </w:r>
            <w:r>
              <w:t>arysmith</w:t>
            </w:r>
            <w:r>
              <w:t>".</w:t>
            </w:r>
            <w:r>
              <w:t xml:space="preserve"> end example</w:t>
            </w:r>
            <w:r>
              <w:t>]</w:t>
            </w:r>
          </w:p>
        </w:tc>
      </w:tr>
      <w:tr w:rsidTr="002E5918" w:rsidR="00476CD1">
        <w:tc>
          <w:tcPr>
            <w:tcW w:type="dxa" w:w="2268"/>
          </w:tcPr>
          <w:p w:rsidRDefault="00476CD1" w:rsidP="002E5918" w:rsidR="00476CD1">
            <w:pPr>
              <w:rPr>
                <w:rStyle w:val="Codefragment"/>
              </w:rPr>
            </w:pPr>
            <w:r>
              <w:t>CardText</w:t>
            </w:r>
            <w:r>
              <w:fldChar w:fldCharType="begin"/>
            </w:r>
            <w:r>
              <w:instrText xml:space="preserve"> XE "</w:instrText>
            </w:r>
            <w:r>
              <w:instrText>CardText</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as lowercase cardinal text. [</w:t>
            </w:r>
            <w:r>
              <w:t>Example</w:t>
            </w:r>
            <w:r>
              <w:t xml:space="preserve">:  For page 123, </w:t>
            </w:r>
            <w:r>
              <w:t>PAGE \* CardText</w:t>
            </w:r>
            <w:r>
              <w:t xml:space="preserve"> results in "</w:t>
            </w:r>
            <w:r>
              <w:t>one hundred twenty-three</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cardinalText</w:t>
            </w:r>
            <w:r>
              <w:t>.</w:t>
            </w:r>
          </w:p>
        </w:tc>
      </w:tr>
      <w:tr w:rsidTr="002E5918" w:rsidR="00476CD1">
        <w:tc>
          <w:tcPr>
            <w:tcW w:type="dxa" w:w="2268"/>
          </w:tcPr>
          <w:p w:rsidRDefault="00476CD1" w:rsidP="002E5918" w:rsidR="00476CD1">
            <w:pPr>
              <w:rPr>
                <w:rStyle w:val="Codefragment"/>
              </w:rPr>
            </w:pPr>
            <w:r>
              <w:t>CHARFORMAT</w:t>
            </w:r>
            <w:r>
              <w:fldChar w:fldCharType="begin"/>
            </w:r>
            <w:r>
              <w:instrText xml:space="preserve"> XE "CHARFORMAT" \b </w:instrText>
            </w:r>
            <w:r>
              <w:fldChar w:fldCharType="end"/>
            </w:r>
          </w:p>
        </w:tc>
        <w:tc>
          <w:tcPr>
            <w:tcW w:type="dxa" w:w="7490"/>
          </w:tcPr>
          <w:p w:rsidRDefault="00476CD1" w:rsidP="002E5918" w:rsidR="00476CD1">
            <w:r>
              <w:t>See the discussion following this table.</w:t>
            </w:r>
          </w:p>
        </w:tc>
      </w:tr>
      <w:tr w:rsidTr="002E5918" w:rsidR="00476CD1">
        <w:tc>
          <w:tcPr>
            <w:tcW w:type="dxa" w:w="2268"/>
          </w:tcPr>
          <w:p w:rsidRDefault="00476CD1" w:rsidP="002E5918" w:rsidR="00476CD1">
            <w:pPr>
              <w:rPr>
                <w:rStyle w:val="Codefragment"/>
              </w:rPr>
            </w:pPr>
            <w:r>
              <w:t>CHINESENUM1</w:t>
            </w:r>
            <w:r>
              <w:fldChar w:fldCharType="begin"/>
            </w:r>
            <w:r>
              <w:instrText xml:space="preserve"> XE "CHINESENUM1"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ascending numbers from the Chinese counting system. [</w:t>
            </w:r>
            <w:r>
              <w:t>Example</w:t>
            </w:r>
            <w:r>
              <w:t xml:space="preserve">: </w:t>
            </w:r>
            <w:r>
              <w:t>10 \* CHINESENUM1</w:t>
            </w:r>
            <w:r>
              <w:t xml:space="preserve"> results in </w:t>
            </w:r>
            <w:fldSimple w:instr="  =10 \* CHINESENUM1 ">
              <w:r>
                <w:t>十</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chineseCounting</w:t>
            </w:r>
            <w:r>
              <w:t>.</w:t>
            </w:r>
          </w:p>
        </w:tc>
      </w:tr>
      <w:tr w:rsidTr="002E5918" w:rsidR="00476CD1">
        <w:tc>
          <w:tcPr>
            <w:tcW w:type="dxa" w:w="2268"/>
          </w:tcPr>
          <w:p w:rsidRDefault="00476CD1" w:rsidP="002E5918" w:rsidR="00476CD1">
            <w:pPr>
              <w:rPr>
                <w:rStyle w:val="Codefragment"/>
              </w:rPr>
            </w:pPr>
            <w:r>
              <w:t>CHINESENUM2</w:t>
            </w:r>
            <w:r>
              <w:fldChar w:fldCharType="begin"/>
            </w:r>
            <w:r>
              <w:instrText xml:space="preserve"> XE "CHINESENUM2"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Chinese simplified legal format. [</w:t>
            </w:r>
            <w:r>
              <w:t>Example</w:t>
            </w:r>
            <w:r>
              <w:t xml:space="preserve">: </w:t>
            </w:r>
            <w:r>
              <w:t>123 \* CHINESENUM2</w:t>
            </w:r>
            <w:r>
              <w:t xml:space="preserve"> results in </w:t>
            </w:r>
            <w:fldSimple w:instr="  =123 \* CHINESENUM2 ">
              <w:r>
                <w:t>壹佰</w:t>
              </w:r>
              <w:r>
                <w:t>贰拾叁</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chineseLegalSimplified</w:t>
            </w:r>
            <w:r>
              <w:t>.</w:t>
            </w:r>
          </w:p>
        </w:tc>
      </w:tr>
      <w:tr w:rsidTr="002E5918" w:rsidR="00476CD1">
        <w:tc>
          <w:tcPr>
            <w:tcW w:type="dxa" w:w="2268"/>
          </w:tcPr>
          <w:p w:rsidRDefault="00476CD1" w:rsidP="002E5918" w:rsidR="00476CD1">
            <w:pPr>
              <w:rPr>
                <w:rStyle w:val="Codefragment"/>
              </w:rPr>
            </w:pPr>
            <w:r>
              <w:t>CHINESENUM3</w:t>
            </w:r>
            <w:r>
              <w:fldChar w:fldCharType="begin"/>
            </w:r>
            <w:r>
              <w:instrText xml:space="preserve"> XE "CHINESENUM3"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Chinese counting thousand system. [</w:t>
            </w:r>
            <w:r>
              <w:t>Example</w:t>
            </w:r>
            <w:r>
              <w:t xml:space="preserve">: </w:t>
            </w:r>
            <w:r>
              <w:t>10 \* CHINESENUM3</w:t>
            </w:r>
            <w:r>
              <w:t xml:space="preserve"> results in </w:t>
            </w:r>
            <w:fldSimple w:instr="  =123 \* CHINESENUM3 ">
              <w:r>
                <w:t>一百二十三</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chineseCountingThousand</w:t>
            </w:r>
            <w:r>
              <w:t>.</w:t>
            </w:r>
          </w:p>
        </w:tc>
      </w:tr>
      <w:tr w:rsidTr="002E5918" w:rsidR="00476CD1">
        <w:tc>
          <w:tcPr>
            <w:tcW w:type="dxa" w:w="2268"/>
          </w:tcPr>
          <w:p w:rsidRDefault="00476CD1" w:rsidP="002E5918" w:rsidR="00476CD1">
            <w:pPr>
              <w:rPr>
                <w:rStyle w:val="Codefragment"/>
              </w:rPr>
            </w:pPr>
            <w:r>
              <w:t>CHOSUNG</w:t>
            </w:r>
            <w:r>
              <w:fldChar w:fldCharType="begin"/>
            </w:r>
            <w:r>
              <w:instrText xml:space="preserve"> XE "CHOSUNG"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Korean Chosung format. [</w:t>
            </w:r>
            <w:r>
              <w:t>Example</w:t>
            </w:r>
            <w:r>
              <w:t>: 1</w:t>
            </w:r>
            <w:r>
              <w:t> \* CHOSUNG</w:t>
            </w:r>
            <w:r>
              <w:t xml:space="preserve"> results in </w:t>
            </w:r>
            <w:fldSimple w:instr="  =1 \* CHOSUNG ">
              <w:r>
                <w:t>ㄱ</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chosung</w:t>
            </w:r>
            <w:r>
              <w:t>.</w:t>
            </w:r>
          </w:p>
        </w:tc>
      </w:tr>
      <w:tr w:rsidTr="002E5918" w:rsidR="00476CD1">
        <w:tc>
          <w:tcPr>
            <w:tcW w:type="dxa" w:w="2268"/>
          </w:tcPr>
          <w:p w:rsidRDefault="00476CD1" w:rsidP="002E5918" w:rsidR="00476CD1">
            <w:pPr>
              <w:rPr>
                <w:rStyle w:val="Codefragment"/>
              </w:rPr>
            </w:pPr>
            <w:r>
              <w:t>CIRCLENUM</w:t>
            </w:r>
            <w:r>
              <w:fldChar w:fldCharType="begin"/>
            </w:r>
            <w:r>
              <w:instrText xml:space="preserve"> XE "CIRCLENUM"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decimal </w:t>
            </w:r>
            <w:hyperlink r:id="rId14">
              <w:r>
                <w:rPr>
                  <w:rStyle w:val="Hyperlink"/>
                </w:rPr>
                <w:t>numbering</w:t>
              </w:r>
            </w:hyperlink>
            <w:r>
              <w:t xml:space="preserve"> enclosed in a circle, using the enclosed alphanumeric glyph character for numbers in the range 1–20. For non-negative numbers outside this range, formats them as with </w:t>
            </w:r>
            <w:r>
              <w:t>ARABIC</w:t>
            </w:r>
            <w:r>
              <w:t>. [</w:t>
            </w:r>
            <w:r>
              <w:t>Example</w:t>
            </w:r>
            <w:r>
              <w:t xml:space="preserve">: </w:t>
            </w:r>
            <w:r>
              <w:t>12 \* CIRCLENUM</w:t>
            </w:r>
            <w:r>
              <w:t xml:space="preserve"> results in </w:t>
            </w:r>
            <w:fldSimple w:instr="  =12 \* CIRCLENUM ">
              <w:r>
                <w:t>⑫</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decimalEnclosedCircle</w:t>
            </w:r>
            <w:r>
              <w:t>.</w:t>
            </w:r>
          </w:p>
        </w:tc>
      </w:tr>
      <w:tr w:rsidTr="002E5918" w:rsidR="00476CD1">
        <w:tc>
          <w:tcPr>
            <w:tcW w:type="dxa" w:w="2268"/>
          </w:tcPr>
          <w:p w:rsidRDefault="00476CD1" w:rsidP="002E5918" w:rsidR="00476CD1">
            <w:pPr>
              <w:rPr>
                <w:rStyle w:val="Codefragment"/>
              </w:rPr>
            </w:pPr>
            <w:r>
              <w:t>DBCHAR</w:t>
            </w:r>
            <w:r>
              <w:fldChar w:fldCharType="begin"/>
            </w:r>
            <w:r>
              <w:instrText xml:space="preserve"> XE "DBCHAR"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double-byte Arabic numbering. [</w:t>
            </w:r>
            <w:r>
              <w:t>Example</w:t>
            </w:r>
            <w:r>
              <w:t xml:space="preserve">: </w:t>
            </w:r>
            <w:r>
              <w:t>123 \* DBCHAR</w:t>
            </w:r>
            <w:r>
              <w:t xml:space="preserve"> results in </w:t>
            </w:r>
            <w:fldSimple w:instr="  =123 \* DBCHAR ">
              <w:r>
                <w:t>１２３</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decimalFullWidth</w:t>
            </w:r>
            <w:r>
              <w:t>.</w:t>
            </w:r>
          </w:p>
        </w:tc>
      </w:tr>
      <w:tr w:rsidTr="002E5918" w:rsidR="00476CD1">
        <w:tc>
          <w:tcPr>
            <w:tcW w:type="dxa" w:w="2268"/>
          </w:tcPr>
          <w:p w:rsidRDefault="00476CD1" w:rsidP="002E5918" w:rsidR="00476CD1">
            <w:pPr>
              <w:rPr>
                <w:rStyle w:val="Codefragment"/>
              </w:rPr>
            </w:pPr>
            <w:r>
              <w:t>DBNUM1</w:t>
            </w:r>
            <w:r>
              <w:fldChar w:fldCharType="begin"/>
            </w:r>
            <w:r>
              <w:instrText xml:space="preserve"> XE "DBNUM1"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digital ideographs, using the appropriate character. [</w:t>
            </w:r>
            <w:r>
              <w:t>Example</w:t>
            </w:r>
            <w:r>
              <w:t xml:space="preserve">: </w:t>
            </w:r>
            <w:r>
              <w:t>12 \* DBNUM1</w:t>
            </w:r>
            <w:r>
              <w:t xml:space="preserve"> results in </w:t>
            </w:r>
            <w:fldSimple w:instr="  =12 \* DBNUM1 ">
              <w:r>
                <w:t>一二</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ideographDigital</w:t>
            </w:r>
            <w:r>
              <w:t>.</w:t>
            </w:r>
          </w:p>
        </w:tc>
      </w:tr>
      <w:tr w:rsidTr="002E5918" w:rsidR="00476CD1">
        <w:tc>
          <w:tcPr>
            <w:tcW w:type="dxa" w:w="2268"/>
          </w:tcPr>
          <w:p w:rsidRDefault="00476CD1" w:rsidP="002E5918" w:rsidR="00476CD1">
            <w:pPr>
              <w:rPr>
                <w:rStyle w:val="Codefragment"/>
              </w:rPr>
            </w:pPr>
            <w:r>
              <w:t>DBNUM2</w:t>
            </w:r>
            <w:r>
              <w:fldChar w:fldCharType="begin"/>
            </w:r>
            <w:r>
              <w:instrText xml:space="preserve"> XE "DBNUM2"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Korean counting system. [</w:t>
            </w:r>
            <w:r>
              <w:t>Example</w:t>
            </w:r>
            <w:r>
              <w:t xml:space="preserve">: </w:t>
            </w:r>
            <w:r>
              <w:t>12 \* DBNUM2</w:t>
            </w:r>
            <w:r>
              <w:t xml:space="preserve"> results in </w:t>
            </w:r>
            <w:fldSimple w:instr="  =12 \* DBNUM2 ">
              <w:r>
                <w:t>십이</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koreanCounting</w:t>
            </w:r>
            <w:r>
              <w:t>.</w:t>
            </w:r>
          </w:p>
        </w:tc>
      </w:tr>
      <w:tr w:rsidTr="002E5918" w:rsidR="00476CD1">
        <w:tc>
          <w:tcPr>
            <w:tcW w:type="dxa" w:w="2268"/>
          </w:tcPr>
          <w:p w:rsidRDefault="00476CD1" w:rsidP="002E5918" w:rsidR="00476CD1">
            <w:pPr>
              <w:rPr>
                <w:rStyle w:val="Codefragment"/>
              </w:rPr>
            </w:pPr>
            <w:r>
              <w:t>DBNUM3</w:t>
            </w:r>
            <w:r>
              <w:fldChar w:fldCharType="begin"/>
            </w:r>
            <w:r>
              <w:instrText xml:space="preserve"> XE "DBNUM3"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Japanese legal counting system. [</w:t>
            </w:r>
            <w:r>
              <w:t>Example</w:t>
            </w:r>
            <w:r>
              <w:t xml:space="preserve">: </w:t>
            </w:r>
            <w:r>
              <w:t>12 \* DBNUM3</w:t>
            </w:r>
            <w:r>
              <w:t xml:space="preserve"> results in </w:t>
            </w:r>
            <w:fldSimple w:instr="  =12 \* DBNUM3 ">
              <w:r>
                <w:t>壱拾弐</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japaneseLegal</w:t>
            </w:r>
            <w:r>
              <w:t>.</w:t>
            </w:r>
          </w:p>
        </w:tc>
      </w:tr>
      <w:tr w:rsidTr="002E5918" w:rsidR="00476CD1">
        <w:tc>
          <w:tcPr>
            <w:tcW w:type="dxa" w:w="2268"/>
          </w:tcPr>
          <w:p w:rsidRDefault="00476CD1" w:rsidP="002E5918" w:rsidR="00476CD1">
            <w:pPr>
              <w:rPr>
                <w:rStyle w:val="Codefragment"/>
              </w:rPr>
            </w:pPr>
            <w:r>
              <w:t>DBNUM4</w:t>
            </w:r>
            <w:r>
              <w:fldChar w:fldCharType="begin"/>
            </w:r>
            <w:r>
              <w:instrText xml:space="preserve"> XE "DBNUM4"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Japanese digital ten thousand counting system. [</w:t>
            </w:r>
            <w:r>
              <w:t>Example</w:t>
            </w:r>
            <w:r>
              <w:t xml:space="preserve">: </w:t>
            </w:r>
            <w:r>
              <w:t>12 \* DBNUM4</w:t>
            </w:r>
            <w:r>
              <w:t xml:space="preserve"> results in </w:t>
            </w:r>
            <w:fldSimple w:instr="  =12 \* DBNUM4 ">
              <w:r>
                <w:t>一二</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japaneseDigitalTenThousand</w:t>
            </w:r>
            <w:r>
              <w:t>.</w:t>
            </w:r>
          </w:p>
        </w:tc>
      </w:tr>
      <w:tr w:rsidTr="002E5918" w:rsidR="00476CD1">
        <w:tc>
          <w:tcPr>
            <w:tcW w:type="dxa" w:w="2268"/>
          </w:tcPr>
          <w:p w:rsidRDefault="00476CD1" w:rsidP="002E5918" w:rsidR="00476CD1">
            <w:pPr>
              <w:rPr>
                <w:rStyle w:val="Codefragment"/>
              </w:rPr>
            </w:pPr>
            <w:r>
              <w:t>DollarText</w:t>
            </w:r>
            <w:r>
              <w:fldChar w:fldCharType="begin"/>
            </w:r>
            <w:r>
              <w:instrText xml:space="preserve"> XE "</w:instrText>
            </w:r>
            <w:r>
              <w:instrText>DollarText</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in the following form:</w:t>
            </w:r>
          </w:p>
          <w:p w:rsidRDefault="00476CD1" w:rsidP="002E5918" w:rsidR="00476CD1">
            <w:r>
              <w:t>integer-part-as-cardinal-text</w:t>
            </w:r>
            <w:r>
              <w:t xml:space="preserve"> and </w:t>
            </w:r>
            <w:r>
              <w:t>nn</w:t>
            </w:r>
            <w:r>
              <w:t>/100</w:t>
            </w:r>
          </w:p>
          <w:p w:rsidRDefault="00476CD1" w:rsidP="002E5918" w:rsidR="00476CD1">
            <w:r>
              <w:t xml:space="preserve">The fractional part is rounded to two decimal places, </w:t>
            </w:r>
            <w:r>
              <w:t>nn</w:t>
            </w:r>
            <w:r>
              <w:t>, and is formatted using Arabic cardinal numerals. [</w:t>
            </w:r>
            <w:r>
              <w:t>Example</w:t>
            </w:r>
            <w:r>
              <w:t xml:space="preserve">:  </w:t>
            </w:r>
            <w:r>
              <w:t>=1234.567 \* DollarText</w:t>
            </w:r>
            <w:r>
              <w:t xml:space="preserve"> results in "</w:t>
            </w:r>
            <w:r>
              <w:t>one thousand two hundred thirty-four and 57/100</w:t>
            </w:r>
            <w:r>
              <w:t>".</w:t>
            </w:r>
            <w:r>
              <w:t xml:space="preserve"> end example</w:t>
            </w:r>
            <w:r>
              <w:t>]</w:t>
            </w:r>
          </w:p>
        </w:tc>
      </w:tr>
      <w:tr w:rsidTr="002E5918" w:rsidR="00476CD1">
        <w:tc>
          <w:tcPr>
            <w:tcW w:type="dxa" w:w="2268"/>
          </w:tcPr>
          <w:p w:rsidRDefault="00476CD1" w:rsidP="002E5918" w:rsidR="00476CD1">
            <w:pPr>
              <w:rPr>
                <w:rStyle w:val="Codefragment"/>
              </w:rPr>
            </w:pPr>
            <w:r>
              <w:t>FirstCap</w:t>
            </w:r>
            <w:r>
              <w:fldChar w:fldCharType="begin"/>
            </w:r>
            <w:r>
              <w:instrText xml:space="preserve"> XE "</w:instrText>
            </w:r>
            <w:r>
              <w:instrText>FirstCap</w:instrText>
            </w:r>
            <w:r>
              <w:instrText xml:space="preserve">" \b </w:instrText>
            </w:r>
            <w:r>
              <w:fldChar w:fldCharType="end"/>
            </w:r>
          </w:p>
        </w:tc>
        <w:tc>
          <w:tcPr>
            <w:tcW w:type="dxa" w:w="7490"/>
          </w:tcPr>
          <w:p w:rsidRDefault="00476CD1" w:rsidP="002E5918" w:rsidR="00476CD1">
            <w:r>
              <w:t>Capitalizes the first letter of the first word. [</w:t>
            </w:r>
            <w:r>
              <w:t>Example</w:t>
            </w:r>
            <w:r>
              <w:t xml:space="preserve">: </w:t>
            </w:r>
            <w:r>
              <w:t/>
            </w:r>
            <w:hyperlink r:id="rId13">
              <w:r>
                <w:rPr>
                  <w:rStyle w:val="Hyperlink"/>
                </w:rPr>
                <w:t>USERNAME</w:t>
              </w:r>
            </w:hyperlink>
            <w:r>
              <w:t xml:space="preserve"> "</w:t>
            </w:r>
            <w:smartTag w:element="GivenName" w:uri="urn:schemas:contacts">
              <w:r w:rsidRPr="00066DB1">
                <w:rPr>
                  <w:rStyle w:val="Codefragment"/>
                </w:rPr>
                <w:t>mary</w:t>
              </w:r>
            </w:smartTag>
            <w:r>
              <w:t> smith" \* FirstCap</w:t>
            </w:r>
            <w:r>
              <w:t xml:space="preserve"> results in "</w:t>
            </w:r>
            <w:r>
              <w:t>Mary smith</w:t>
            </w:r>
            <w:r>
              <w:t>".</w:t>
            </w:r>
            <w:r>
              <w:t xml:space="preserve"> end example</w:t>
            </w:r>
            <w:r>
              <w:t>]</w:t>
            </w:r>
          </w:p>
        </w:tc>
      </w:tr>
      <w:tr w:rsidTr="002E5918" w:rsidR="00476CD1">
        <w:tc>
          <w:tcPr>
            <w:tcW w:type="dxa" w:w="2268"/>
          </w:tcPr>
          <w:p w:rsidRDefault="00476CD1" w:rsidP="002E5918" w:rsidR="00476CD1">
            <w:pPr>
              <w:rPr>
                <w:rStyle w:val="Codefragment"/>
              </w:rPr>
            </w:pPr>
            <w:r>
              <w:t>GANADA</w:t>
            </w:r>
            <w:r>
              <w:fldChar w:fldCharType="begin"/>
            </w:r>
            <w:r>
              <w:instrText xml:space="preserve"> XE "GANADA"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Korean Ganada format. [</w:t>
            </w:r>
            <w:r>
              <w:t>Example</w:t>
            </w:r>
            <w:r>
              <w:t xml:space="preserve">: </w:t>
            </w:r>
            <w:r>
              <w:t>12 \* GANADA</w:t>
            </w:r>
            <w:r>
              <w:t xml:space="preserve"> results in </w:t>
            </w:r>
            <w:fldSimple w:instr="  =12 \* GANADA ">
              <w:r>
                <w:t>타</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ganada</w:t>
            </w:r>
            <w:r>
              <w:t>.</w:t>
            </w:r>
          </w:p>
        </w:tc>
      </w:tr>
      <w:tr w:rsidTr="002E5918" w:rsidR="00476CD1">
        <w:tc>
          <w:tcPr>
            <w:tcW w:type="dxa" w:w="2268"/>
          </w:tcPr>
          <w:p w:rsidRDefault="00476CD1" w:rsidP="002E5918" w:rsidR="00476CD1">
            <w:pPr>
              <w:rPr>
                <w:rStyle w:val="Codefragment"/>
              </w:rPr>
            </w:pPr>
            <w:r>
              <w:t>GB1</w:t>
            </w:r>
            <w:r>
              <w:fldChar w:fldCharType="begin"/>
            </w:r>
            <w:r>
              <w:instrText xml:space="preserve"> XE "GB1"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decimal </w:t>
            </w:r>
            <w:hyperlink r:id="rId14">
              <w:r>
                <w:rPr>
                  <w:rStyle w:val="Hyperlink"/>
                </w:rPr>
                <w:t>numbering</w:t>
              </w:r>
            </w:hyperlink>
            <w:r>
              <w:t xml:space="preserve"> followed by a period, using the enclosed alphanumeric glyph character. [</w:t>
            </w:r>
            <w:r>
              <w:t>Example</w:t>
            </w:r>
            <w:r>
              <w:t xml:space="preserve">: </w:t>
            </w:r>
            <w:r>
              <w:t>12 \* GB1</w:t>
            </w:r>
            <w:r>
              <w:t xml:space="preserve"> results in </w:t>
            </w:r>
            <w:fldSimple w:instr="  =12 \* GB1 ">
              <w:r>
                <w:t>⒓</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decimalEnclosedFullstop</w:t>
            </w:r>
            <w:r>
              <w:t>.</w:t>
            </w:r>
          </w:p>
        </w:tc>
      </w:tr>
      <w:tr w:rsidTr="002E5918" w:rsidR="00476CD1">
        <w:tc>
          <w:tcPr>
            <w:tcW w:type="dxa" w:w="2268"/>
          </w:tcPr>
          <w:p w:rsidRDefault="00476CD1" w:rsidP="002E5918" w:rsidR="00476CD1">
            <w:pPr>
              <w:rPr>
                <w:rStyle w:val="Codefragment"/>
              </w:rPr>
            </w:pPr>
            <w:r>
              <w:t>GB2</w:t>
            </w:r>
            <w:r>
              <w:fldChar w:fldCharType="begin"/>
            </w:r>
            <w:r>
              <w:instrText xml:space="preserve"> XE "GB2"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decimal </w:t>
            </w:r>
            <w:hyperlink r:id="rId14">
              <w:r>
                <w:rPr>
                  <w:rStyle w:val="Hyperlink"/>
                </w:rPr>
                <w:t>numbering</w:t>
              </w:r>
            </w:hyperlink>
            <w:r>
              <w:t xml:space="preserve"> enclosed in parenthesis, using the enclosed alphanumeric glyph character. [</w:t>
            </w:r>
            <w:r>
              <w:t>Example</w:t>
            </w:r>
            <w:r>
              <w:t xml:space="preserve">: </w:t>
            </w:r>
            <w:r>
              <w:t>12 \* GB2</w:t>
            </w:r>
            <w:r>
              <w:t xml:space="preserve"> results in </w:t>
            </w:r>
            <w:fldSimple w:instr="  =12 \* GB2 ">
              <w:r>
                <w:t>⑿</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decimalEnclosedParen</w:t>
            </w:r>
            <w:r>
              <w:t>.</w:t>
            </w:r>
          </w:p>
        </w:tc>
      </w:tr>
      <w:tr w:rsidTr="002E5918" w:rsidR="00476CD1">
        <w:tc>
          <w:tcPr>
            <w:tcW w:type="dxa" w:w="2268"/>
          </w:tcPr>
          <w:p w:rsidRDefault="00476CD1" w:rsidP="002E5918" w:rsidR="00476CD1">
            <w:pPr>
              <w:rPr>
                <w:rStyle w:val="Codefragment"/>
              </w:rPr>
            </w:pPr>
            <w:r>
              <w:t>GB3</w:t>
            </w:r>
            <w:r>
              <w:fldChar w:fldCharType="begin"/>
            </w:r>
            <w:r>
              <w:instrText xml:space="preserve"> XE "GB3"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decimal </w:t>
            </w:r>
            <w:hyperlink r:id="rId14">
              <w:r>
                <w:rPr>
                  <w:rStyle w:val="Hyperlink"/>
                </w:rPr>
                <w:t>numbering</w:t>
              </w:r>
            </w:hyperlink>
            <w:r>
              <w:t xml:space="preserve"> enclosed in a circle, using the enclosed alphanumeric glyph character. Once the specified sequence reaches 11, the numbers may be replaced with non-enclosed equivalents. [</w:t>
            </w:r>
            <w:r>
              <w:t>Example</w:t>
            </w:r>
            <w:r>
              <w:t xml:space="preserve">: </w:t>
            </w:r>
            <w:r>
              <w:t>12 \* GB3</w:t>
            </w:r>
            <w:r>
              <w:t xml:space="preserve"> results in </w:t>
            </w:r>
            <w:fldSimple w:instr="  =12 \* GB3 ">
              <w:r>
                <w:t>12</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decimalEnclosedCircleChinese</w:t>
            </w:r>
            <w:r>
              <w:t>.</w:t>
            </w:r>
          </w:p>
        </w:tc>
      </w:tr>
      <w:tr w:rsidTr="002E5918" w:rsidR="00476CD1">
        <w:trPr>
          <w:trHeight w:val="1290"/>
        </w:trPr>
        <w:tc>
          <w:tcPr>
            <w:tcW w:type="dxa" w:w="2268"/>
          </w:tcPr>
          <w:p w:rsidRDefault="00476CD1" w:rsidP="002E5918" w:rsidR="00476CD1">
            <w:pPr>
              <w:rPr>
                <w:rStyle w:val="Codefragment"/>
              </w:rPr>
            </w:pPr>
            <w:r>
              <w:t>GB4</w:t>
            </w:r>
            <w:r>
              <w:fldChar w:fldCharType="begin"/>
            </w:r>
            <w:r>
              <w:instrText xml:space="preserve"> XE "GB4"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decimal </w:t>
            </w:r>
            <w:hyperlink r:id="rId14">
              <w:r>
                <w:rPr>
                  <w:rStyle w:val="Hyperlink"/>
                </w:rPr>
                <w:t>numbering</w:t>
              </w:r>
            </w:hyperlink>
            <w:r>
              <w:t xml:space="preserve"> enclosed in a circle, using the enclosed alphanumeric glyph character. Once the specified sequence reaches 11, the numbers may be replaced with non-enclosed equivalents. [</w:t>
            </w:r>
            <w:r>
              <w:t>Example</w:t>
            </w:r>
            <w:r>
              <w:t xml:space="preserve">: </w:t>
            </w:r>
            <w:r>
              <w:t>12 \* GB4</w:t>
            </w:r>
            <w:r>
              <w:t xml:space="preserve"> results in </w:t>
            </w:r>
            <w:fldSimple w:instr="  =12 \* GB4 ">
              <w:r>
                <w:t>12</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ideographEnclosedCircle</w:t>
            </w:r>
            <w:r>
              <w:t>.</w:t>
            </w:r>
          </w:p>
        </w:tc>
      </w:tr>
      <w:tr w:rsidTr="002E5918" w:rsidR="00476CD1">
        <w:tc>
          <w:tcPr>
            <w:tcW w:type="dxa" w:w="2268"/>
          </w:tcPr>
          <w:p w:rsidRDefault="00476CD1" w:rsidP="002E5918" w:rsidR="00476CD1">
            <w:pPr>
              <w:rPr>
                <w:rStyle w:val="Codefragment"/>
              </w:rPr>
            </w:pPr>
            <w:r>
              <w:t>HEBREW1</w:t>
            </w:r>
            <w:r>
              <w:fldChar w:fldCharType="begin"/>
            </w:r>
            <w:r>
              <w:instrText xml:space="preserve"> XE "HEBREW1"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Hebrew numerals. [</w:t>
            </w:r>
            <w:r>
              <w:t>Example</w:t>
            </w:r>
            <w:r>
              <w:t xml:space="preserve">: </w:t>
            </w:r>
            <w:r>
              <w:t>123 \* HEBREW1</w:t>
            </w:r>
            <w:r>
              <w:t xml:space="preserve"> results in </w:t>
            </w:r>
            <w:fldSimple w:instr="  =123 \* HEBREW1 ">
              <w:r>
                <w:t>קכג</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hebrew1</w:t>
            </w:r>
            <w:r>
              <w:t>.</w:t>
            </w:r>
          </w:p>
        </w:tc>
      </w:tr>
      <w:tr w:rsidTr="002E5918" w:rsidR="00476CD1">
        <w:tc>
          <w:tcPr>
            <w:tcW w:type="dxa" w:w="2268"/>
          </w:tcPr>
          <w:p w:rsidRDefault="00476CD1" w:rsidP="002E5918" w:rsidR="00476CD1">
            <w:pPr>
              <w:rPr>
                <w:rStyle w:val="Codefragment"/>
              </w:rPr>
            </w:pPr>
            <w:r>
              <w:t>HEBREW2</w:t>
            </w:r>
            <w:r>
              <w:fldChar w:fldCharType="begin"/>
            </w:r>
            <w:r>
              <w:instrText xml:space="preserve"> XE "HEBREW2"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the Hebrew alphabet. [</w:t>
            </w:r>
            <w:r>
              <w:t>Example</w:t>
            </w:r>
            <w:r>
              <w:t xml:space="preserve">: </w:t>
            </w:r>
            <w:r>
              <w:t>123 \* HEBREW2</w:t>
            </w:r>
            <w:r>
              <w:t xml:space="preserve"> results in </w:t>
            </w:r>
            <w:fldSimple w:instr="  =123 \* HEBREW2 ">
              <w:r>
                <w:t>‏תתתתתמ</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hebrew2</w:t>
            </w:r>
            <w:r>
              <w:t>.</w:t>
            </w:r>
          </w:p>
        </w:tc>
      </w:tr>
      <w:tr w:rsidTr="002E5918" w:rsidR="00476CD1">
        <w:tc>
          <w:tcPr>
            <w:tcW w:type="dxa" w:w="2268"/>
          </w:tcPr>
          <w:p w:rsidRDefault="00476CD1" w:rsidP="002E5918" w:rsidR="00476CD1">
            <w:pPr>
              <w:rPr>
                <w:rStyle w:val="Codefragment"/>
              </w:rPr>
            </w:pPr>
            <w:r>
              <w:t>Hex</w:t>
            </w:r>
            <w:r>
              <w:fldChar w:fldCharType="begin"/>
            </w:r>
            <w:r>
              <w:instrText xml:space="preserve"> XE "</w:instrText>
            </w:r>
            <w:r>
              <w:instrText>Hex</w:instrText>
            </w:r>
            <w:r>
              <w:instrText xml:space="preserve">" \b </w:instrText>
            </w:r>
            <w:r>
              <w:fldChar w:fldCharType="end"/>
            </w:r>
          </w:p>
        </w:tc>
        <w:tc>
          <w:tcPr>
            <w:tcW w:type="dxa" w:w="7490"/>
          </w:tcPr>
          <w:p w:rsidRDefault="00476CD1" w:rsidP="002E5918" w:rsidR="00476CD1">
            <w:r>
              <w:t xml:space="preserve">Formats the numeric </w:t>
            </w:r>
            <w:hyperlink r:id="rId8">
              <w:r>
                <w:rPr>
                  <w:rStyle w:val="Hyperlink"/>
                </w:rPr>
                <w:t>result</w:t>
              </w:r>
            </w:hyperlink>
            <w:r>
              <w:t xml:space="preserve"> using uppercase hexadecimal digits. [</w:t>
            </w:r>
            <w:r>
              <w:t>Example</w:t>
            </w:r>
            <w:r>
              <w:t xml:space="preserve">:  For page 355, </w:t>
            </w:r>
            <w:r>
              <w:t>PAGE \* Hex</w:t>
            </w:r>
            <w:r>
              <w:t xml:space="preserve"> results in "</w:t>
            </w:r>
            <w:r>
              <w:t>FF</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hex</w:t>
            </w:r>
            <w:r>
              <w:t>.</w:t>
            </w:r>
          </w:p>
        </w:tc>
      </w:tr>
      <w:tr w:rsidTr="002E5918" w:rsidR="00476CD1">
        <w:tc>
          <w:tcPr>
            <w:tcW w:type="dxa" w:w="2268"/>
          </w:tcPr>
          <w:p w:rsidRDefault="00476CD1" w:rsidP="002E5918" w:rsidR="00476CD1">
            <w:pPr>
              <w:rPr>
                <w:rStyle w:val="Codefragment"/>
              </w:rPr>
            </w:pPr>
            <w:r>
              <w:t>HINDIARABIC</w:t>
            </w:r>
            <w:r>
              <w:fldChar w:fldCharType="begin"/>
            </w:r>
            <w:r>
              <w:instrText xml:space="preserve"> XE "HINDIARABIC"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Hindi numbers. [</w:t>
            </w:r>
            <w:r>
              <w:t>Example</w:t>
            </w:r>
            <w:r>
              <w:t xml:space="preserve">: </w:t>
            </w:r>
            <w:r>
              <w:t>123 \* HINDIARABIC</w:t>
            </w:r>
            <w:r>
              <w:t xml:space="preserve"> results in </w:t>
            </w:r>
            <w:fldSimple w:instr="  =123 \* HINDIARABIC ">
              <w:r>
                <w:t>१२३</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hindiNumbers</w:t>
            </w:r>
            <w:r>
              <w:t>.</w:t>
            </w:r>
          </w:p>
        </w:tc>
      </w:tr>
      <w:tr w:rsidTr="002E5918" w:rsidR="00476CD1">
        <w:tc>
          <w:tcPr>
            <w:tcW w:type="dxa" w:w="2268"/>
          </w:tcPr>
          <w:p w:rsidRDefault="00476CD1" w:rsidP="002E5918" w:rsidR="00476CD1">
            <w:pPr>
              <w:rPr>
                <w:rStyle w:val="Codefragment"/>
              </w:rPr>
            </w:pPr>
            <w:r>
              <w:t>HINDICARDTEXT</w:t>
            </w:r>
            <w:r>
              <w:fldChar w:fldCharType="begin"/>
            </w:r>
            <w:r>
              <w:instrText xml:space="preserve"> XE "HINDICARDTEXT"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Hindi counting system. [</w:t>
            </w:r>
            <w:r>
              <w:t>Example</w:t>
            </w:r>
            <w:r>
              <w:t xml:space="preserve">: </w:t>
            </w:r>
            <w:r>
              <w:t>123 \* HINDICARDTEXT</w:t>
            </w:r>
            <w:r>
              <w:t xml:space="preserve"> results in </w:t>
            </w:r>
            <w:fldSimple w:instr="  =123 \* HINDICARDTEXT ">
              <w:r>
                <w:t>एक</w:t>
              </w:r>
              <w:r>
                <w:t xml:space="preserve"> </w:t>
              </w:r>
              <w:r>
                <w:t>सौ</w:t>
              </w:r>
              <w:r>
                <w:t xml:space="preserve"> </w:t>
              </w:r>
              <w:r>
                <w:t>तेईस</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hindiCounting</w:t>
            </w:r>
            <w:r>
              <w:t>.</w:t>
            </w:r>
          </w:p>
        </w:tc>
      </w:tr>
      <w:tr w:rsidTr="002E5918" w:rsidR="00476CD1">
        <w:tc>
          <w:tcPr>
            <w:tcW w:type="dxa" w:w="2268"/>
          </w:tcPr>
          <w:p w:rsidRDefault="00476CD1" w:rsidP="002E5918" w:rsidR="00476CD1">
            <w:pPr>
              <w:rPr>
                <w:rStyle w:val="Codefragment"/>
              </w:rPr>
            </w:pPr>
            <w:r>
              <w:t>HINDILETTER1</w:t>
            </w:r>
            <w:r>
              <w:fldChar w:fldCharType="begin"/>
            </w:r>
            <w:r>
              <w:instrText xml:space="preserve"> XE "HINDILETTER1"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Hindi vowels. [</w:t>
            </w:r>
            <w:r>
              <w:t>Example</w:t>
            </w:r>
            <w:r>
              <w:t xml:space="preserve">: </w:t>
            </w:r>
            <w:r>
              <w:t>123 \* HINDILETTER1</w:t>
            </w:r>
            <w:r>
              <w:t xml:space="preserve"> results in </w:t>
            </w:r>
            <w:fldSimple w:instr="  =123 \* HINDILETTER1">
              <w:r>
                <w:t>ठठठठ</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hindiVowels</w:t>
            </w:r>
            <w:r>
              <w:t>.</w:t>
            </w:r>
          </w:p>
        </w:tc>
      </w:tr>
      <w:tr w:rsidTr="002E5918" w:rsidR="00476CD1">
        <w:tc>
          <w:tcPr>
            <w:tcW w:type="dxa" w:w="2268"/>
          </w:tcPr>
          <w:p w:rsidRDefault="00476CD1" w:rsidP="002E5918" w:rsidR="00476CD1">
            <w:pPr>
              <w:rPr>
                <w:rStyle w:val="Codefragment"/>
              </w:rPr>
            </w:pPr>
            <w:r>
              <w:t>HINDILETTER2</w:t>
            </w:r>
            <w:r>
              <w:fldChar w:fldCharType="begin"/>
            </w:r>
            <w:r>
              <w:instrText xml:space="preserve"> XE "HINDILETTER2"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Hindi consonants. [</w:t>
            </w:r>
            <w:r>
              <w:t>Example</w:t>
            </w:r>
            <w:r>
              <w:t xml:space="preserve">: </w:t>
            </w:r>
            <w:r>
              <w:t>123 \* HINDILETTER2</w:t>
            </w:r>
            <w:r>
              <w:t xml:space="preserve"> results in </w:t>
            </w:r>
            <w:fldSimple w:instr="  =123 \* HINDILETTER2 ">
              <w:r>
                <w:t>ओओओओओओओ</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hindiConsonants</w:t>
            </w:r>
            <w:r>
              <w:t>.</w:t>
            </w:r>
          </w:p>
        </w:tc>
      </w:tr>
      <w:tr w:rsidTr="002E5918" w:rsidR="00476CD1">
        <w:tc>
          <w:tcPr>
            <w:tcW w:type="dxa" w:w="2268"/>
          </w:tcPr>
          <w:p w:rsidRDefault="00476CD1" w:rsidP="002E5918" w:rsidR="00476CD1">
            <w:pPr>
              <w:rPr>
                <w:rStyle w:val="Codefragment"/>
              </w:rPr>
            </w:pPr>
            <w:r>
              <w:t>IROHA</w:t>
            </w:r>
            <w:r>
              <w:fldChar w:fldCharType="begin"/>
            </w:r>
            <w:r>
              <w:instrText xml:space="preserve"> XE "IROHA"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the Japanese iroha. [</w:t>
            </w:r>
            <w:r>
              <w:t>Example</w:t>
            </w:r>
            <w:r>
              <w:t xml:space="preserve">: </w:t>
            </w:r>
            <w:r>
              <w:t>12 \* IROHA</w:t>
            </w:r>
            <w:r>
              <w:t xml:space="preserve"> results in </w:t>
            </w:r>
            <w:fldSimple w:instr="  =123 \* IROHA">
              <w:r>
                <w:t>オ</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iroha</w:t>
            </w:r>
            <w:r>
              <w:t>.</w:t>
            </w:r>
          </w:p>
        </w:tc>
      </w:tr>
      <w:tr w:rsidTr="002E5918" w:rsidR="00476CD1">
        <w:tc>
          <w:tcPr>
            <w:tcW w:type="dxa" w:w="2268"/>
          </w:tcPr>
          <w:p w:rsidRDefault="00476CD1" w:rsidP="002E5918" w:rsidR="00476CD1">
            <w:pPr>
              <w:rPr>
                <w:rStyle w:val="Codefragment"/>
              </w:rPr>
            </w:pPr>
            <w:r>
              <w:t>KANJINUM1</w:t>
            </w:r>
            <w:r>
              <w:fldChar w:fldCharType="begin"/>
            </w:r>
            <w:r>
              <w:instrText xml:space="preserve"> XE "KANJINUM1"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a Japanese style using sequential digital ideographs, using the appropriate character. [</w:t>
            </w:r>
            <w:r>
              <w:t>Example</w:t>
            </w:r>
            <w:r>
              <w:t xml:space="preserve">: </w:t>
            </w:r>
            <w:r>
              <w:t>12 \* KANJINUM1</w:t>
            </w:r>
            <w:r>
              <w:t xml:space="preserve"> results in </w:t>
            </w:r>
            <w:fldSimple w:instr="  =12 \* KANJINUM1">
              <w:r>
                <w:t>一二</w:t>
              </w:r>
            </w:fldSimple>
            <w:r>
              <w:t>.</w:t>
            </w:r>
            <w:r>
              <w:t xml:space="preserve"> end example</w:t>
            </w:r>
            <w:r>
              <w:t>]</w:t>
            </w:r>
          </w:p>
        </w:tc>
      </w:tr>
      <w:tr w:rsidTr="002E5918" w:rsidR="00476CD1">
        <w:tc>
          <w:tcPr>
            <w:tcW w:type="dxa" w:w="2268"/>
          </w:tcPr>
          <w:p w:rsidRDefault="00476CD1" w:rsidP="002E5918" w:rsidR="00476CD1">
            <w:pPr>
              <w:rPr>
                <w:rStyle w:val="Codefragment"/>
              </w:rPr>
            </w:pPr>
            <w:r>
              <w:t>KANJINUM2</w:t>
            </w:r>
            <w:r>
              <w:fldChar w:fldCharType="begin"/>
            </w:r>
            <w:r>
              <w:instrText xml:space="preserve"> XE "KANJINUM2"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the Japanese counting system. [</w:t>
            </w:r>
            <w:r>
              <w:t>Example</w:t>
            </w:r>
            <w:r>
              <w:t xml:space="preserve">: </w:t>
            </w:r>
            <w:r>
              <w:t>12 \* KANJINUM2</w:t>
            </w:r>
            <w:r>
              <w:t xml:space="preserve"> results in </w:t>
            </w:r>
            <w:fldSimple w:instr="  =12 \* KANJINUM2">
              <w:r>
                <w:t>十二</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japaneseCounting</w:t>
            </w:r>
            <w:r>
              <w:t>.</w:t>
            </w:r>
          </w:p>
        </w:tc>
      </w:tr>
      <w:tr w:rsidTr="002E5918" w:rsidR="00476CD1">
        <w:tc>
          <w:tcPr>
            <w:tcW w:type="dxa" w:w="2268"/>
          </w:tcPr>
          <w:p w:rsidRDefault="00476CD1" w:rsidP="002E5918" w:rsidR="00476CD1">
            <w:pPr>
              <w:rPr>
                <w:rStyle w:val="Codefragment"/>
              </w:rPr>
            </w:pPr>
            <w:r>
              <w:t>KANJINUM3</w:t>
            </w:r>
            <w:r>
              <w:fldChar w:fldCharType="begin"/>
            </w:r>
            <w:r>
              <w:instrText xml:space="preserve"> XE "KANJINUM3"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the Japanese legal counting system. [</w:t>
            </w:r>
            <w:r>
              <w:t>Example</w:t>
            </w:r>
            <w:r>
              <w:t xml:space="preserve">: </w:t>
            </w:r>
            <w:r>
              <w:t>12 \* KANJINUM3</w:t>
            </w:r>
            <w:r>
              <w:t xml:space="preserve"> results in </w:t>
            </w:r>
            <w:fldSimple w:instr="  =12 \* KANJINUM3">
              <w:r>
                <w:t>壱拾弐</w:t>
              </w:r>
            </w:fldSimple>
            <w:r>
              <w:t>.</w:t>
            </w:r>
            <w:r>
              <w:t xml:space="preserve"> end example</w:t>
            </w:r>
            <w:r>
              <w:t>]</w:t>
            </w:r>
          </w:p>
        </w:tc>
      </w:tr>
      <w:tr w:rsidTr="002E5918" w:rsidR="00476CD1">
        <w:tc>
          <w:tcPr>
            <w:tcW w:type="dxa" w:w="2268"/>
          </w:tcPr>
          <w:p w:rsidRDefault="00476CD1" w:rsidP="002E5918" w:rsidR="00476CD1">
            <w:pPr>
              <w:rPr>
                <w:rStyle w:val="Codefragment"/>
              </w:rPr>
            </w:pPr>
            <w:r>
              <w:t>Lower</w:t>
            </w:r>
            <w:r>
              <w:fldChar w:fldCharType="begin"/>
            </w:r>
            <w:r>
              <w:instrText xml:space="preserve"> XE "</w:instrText>
            </w:r>
            <w:r>
              <w:instrText>Lower</w:instrText>
            </w:r>
            <w:r>
              <w:instrText xml:space="preserve">" \b </w:instrText>
            </w:r>
            <w:r>
              <w:fldChar w:fldCharType="end"/>
            </w:r>
          </w:p>
        </w:tc>
        <w:tc>
          <w:tcPr>
            <w:tcW w:type="dxa" w:w="7490"/>
          </w:tcPr>
          <w:p w:rsidRDefault="00476CD1" w:rsidP="002E5918" w:rsidR="00476CD1">
            <w:r>
              <w:t>All letters are lowercase. [</w:t>
            </w:r>
            <w:r>
              <w:t>Example</w:t>
            </w:r>
            <w:r>
              <w:t xml:space="preserve">: </w:t>
            </w:r>
            <w:r>
              <w:t/>
            </w:r>
            <w:hyperlink r:id="rId13">
              <w:r>
                <w:rPr>
                  <w:rStyle w:val="Hyperlink"/>
                </w:rPr>
                <w:t>USERNAME</w:t>
              </w:r>
            </w:hyperlink>
            <w:r>
              <w:t xml:space="preserve"> "Mary Smith" \* Lower</w:t>
            </w:r>
            <w:r>
              <w:t xml:space="preserve"> results in "</w:t>
            </w:r>
            <w:r>
              <w:t>mary smith</w:t>
            </w:r>
            <w:r>
              <w:t>".</w:t>
            </w:r>
            <w:r>
              <w:t xml:space="preserve"> end example</w:t>
            </w:r>
            <w:r>
              <w:t>]</w:t>
            </w:r>
          </w:p>
        </w:tc>
      </w:tr>
      <w:tr w:rsidTr="002E5918" w:rsidR="00476CD1">
        <w:tc>
          <w:tcPr>
            <w:tcW w:type="dxa" w:w="2268"/>
          </w:tcPr>
          <w:p w:rsidRDefault="00476CD1" w:rsidP="002E5918" w:rsidR="00476CD1">
            <w:pPr>
              <w:rPr>
                <w:rStyle w:val="Codefragment"/>
              </w:rPr>
            </w:pPr>
            <w:r>
              <w:t>MERGEFORMAT</w:t>
            </w:r>
            <w:r>
              <w:fldChar w:fldCharType="begin"/>
            </w:r>
            <w:r>
              <w:instrText xml:space="preserve"> XE "MERGEFORMAT" \b </w:instrText>
            </w:r>
            <w:r>
              <w:fldChar w:fldCharType="end"/>
            </w:r>
          </w:p>
        </w:tc>
        <w:tc>
          <w:tcPr>
            <w:tcW w:type="dxa" w:w="7490"/>
          </w:tcPr>
          <w:p w:rsidRDefault="00476CD1" w:rsidP="002E5918" w:rsidR="00476CD1">
            <w:r>
              <w:t>See the discussion following this table.</w:t>
            </w:r>
          </w:p>
        </w:tc>
      </w:tr>
      <w:tr w:rsidTr="002E5918" w:rsidR="00476CD1">
        <w:tc>
          <w:tcPr>
            <w:tcW w:type="dxa" w:w="2268"/>
          </w:tcPr>
          <w:p w:rsidRDefault="00476CD1" w:rsidP="002E5918" w:rsidR="00476CD1">
            <w:pPr>
              <w:rPr>
                <w:rStyle w:val="Codefragment"/>
              </w:rPr>
            </w:pPr>
            <w:r>
              <w:t>Ordinal</w:t>
            </w:r>
            <w:r>
              <w:fldChar w:fldCharType="begin"/>
            </w:r>
            <w:r>
              <w:instrText xml:space="preserve"> XE "</w:instrText>
            </w:r>
            <w:r>
              <w:instrText>Ordinal</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lowercase ordinal Arabic numerals. [</w:t>
            </w:r>
            <w:r>
              <w:t>Example</w:t>
            </w:r>
            <w:r>
              <w:t xml:space="preserve">:  </w:t>
            </w:r>
            <w:r>
              <w:t>=32 \* Ordinal</w:t>
            </w:r>
            <w:r>
              <w:t xml:space="preserve"> results in "</w:t>
            </w:r>
            <w:r>
              <w:t>32nd</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ordinal</w:t>
            </w:r>
            <w:r>
              <w:t>.</w:t>
            </w:r>
          </w:p>
        </w:tc>
      </w:tr>
      <w:tr w:rsidTr="002E5918" w:rsidR="00476CD1">
        <w:tc>
          <w:tcPr>
            <w:tcW w:type="dxa" w:w="2268"/>
          </w:tcPr>
          <w:p w:rsidRDefault="00476CD1" w:rsidP="002E5918" w:rsidR="00476CD1">
            <w:pPr>
              <w:rPr>
                <w:rStyle w:val="Codefragment"/>
              </w:rPr>
            </w:pPr>
            <w:r>
              <w:t>OrdText</w:t>
            </w:r>
            <w:r>
              <w:fldChar w:fldCharType="begin"/>
            </w:r>
            <w:r>
              <w:instrText xml:space="preserve"> XE "</w:instrText>
            </w:r>
            <w:r>
              <w:instrText>OrdText</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as lowercase ordinal text. Apart from being used to round off the whole number part, the fractional part is not used. [</w:t>
            </w:r>
            <w:r>
              <w:t>Example</w:t>
            </w:r>
            <w:r>
              <w:t xml:space="preserve">:  </w:t>
            </w:r>
            <w:r>
              <w:t>=1234.567 \* OrdText</w:t>
            </w:r>
            <w:r>
              <w:t xml:space="preserve"> results in "</w:t>
            </w:r>
            <w:r>
              <w:t>one thousand two hundred thirty-fifth</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ordinalText</w:t>
            </w:r>
            <w:r>
              <w:t>.</w:t>
            </w:r>
          </w:p>
        </w:tc>
      </w:tr>
      <w:tr w:rsidTr="002E5918" w:rsidR="00476CD1">
        <w:tc>
          <w:tcPr>
            <w:tcW w:type="dxa" w:w="2268"/>
          </w:tcPr>
          <w:p w:rsidRDefault="00476CD1" w:rsidP="002E5918" w:rsidR="00476CD1">
            <w:pPr>
              <w:rPr>
                <w:rStyle w:val="Codefragment"/>
              </w:rPr>
            </w:pPr>
            <w:smartTag w:element="GivenName" w:uri="urn:schemas:contacts">
              <w:r w:rsidRPr="00450EA0">
                <w:rPr>
                  <w:rStyle w:val="Codefragment"/>
                </w:rPr>
                <w:t>Roman</w:t>
              </w:r>
            </w:smartTag>
            <w:r>
              <w:fldChar w:fldCharType="begin"/>
            </w:r>
            <w:r>
              <w:instrText xml:space="preserve"> XE "</w:instrText>
            </w:r>
            <w:smartTag w:element="GivenName" w:uri="urn:schemas:contacts">
              <w:r w:rsidRPr="00066DB1">
                <w:rPr>
                  <w:rStyle w:val="Codefragment"/>
                </w:rPr>
                <w:instrText>Roman</w:instrText>
              </w:r>
            </w:smartTag>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uppercase </w:t>
            </w:r>
            <w:smartTag w:element="GivenName" w:uri="urn:schemas:contacts">
              <w:r w:rsidRPr="00450EA0">
                <w:t>Roman</w:t>
              </w:r>
            </w:smartTag>
            <w:r>
              <w:t xml:space="preserve"> numerals. [</w:t>
            </w:r>
            <w:r>
              <w:t>Example</w:t>
            </w:r>
            <w:r>
              <w:t xml:space="preserve">:  For page 123, </w:t>
            </w:r>
            <w:r>
              <w:t>PAGE \* </w:t>
            </w:r>
            <w:smartTag w:element="GivenName" w:uri="urn:schemas:contacts">
              <w:r w:rsidRPr="00066DB1">
                <w:rPr>
                  <w:rStyle w:val="Codefragment"/>
                </w:rPr>
                <w:t>Roman</w:t>
              </w:r>
            </w:smartTag>
            <w:r>
              <w:t xml:space="preserve"> results in "</w:t>
            </w:r>
            <w:r>
              <w:t>CXXIII</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upperRoman</w:t>
            </w:r>
            <w:r>
              <w:t>.</w:t>
            </w:r>
          </w:p>
        </w:tc>
      </w:tr>
      <w:tr w:rsidTr="002E5918" w:rsidR="00476CD1">
        <w:tc>
          <w:tcPr>
            <w:tcW w:type="dxa" w:w="2268"/>
          </w:tcPr>
          <w:p w:rsidRDefault="00476CD1" w:rsidP="002E5918" w:rsidR="00476CD1">
            <w:pPr>
              <w:rPr>
                <w:rStyle w:val="Codefragment"/>
              </w:rPr>
            </w:pPr>
            <w:r>
              <w:t>roman</w:t>
            </w:r>
            <w:r>
              <w:fldChar w:fldCharType="begin"/>
            </w:r>
            <w:r>
              <w:instrText xml:space="preserve"> XE "</w:instrText>
            </w:r>
            <w:r>
              <w:instrText>roman</w:instrText>
            </w:r>
            <w:r>
              <w:instrText xml:space="preserve">"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lowercase </w:t>
            </w:r>
            <w:smartTag w:element="GivenName" w:uri="urn:schemas:contacts">
              <w:r w:rsidRPr="00450EA0">
                <w:t>Roman</w:t>
              </w:r>
            </w:smartTag>
            <w:r>
              <w:t xml:space="preserve"> numerals. [</w:t>
            </w:r>
            <w:r>
              <w:t>Example</w:t>
            </w:r>
            <w:r>
              <w:t xml:space="preserve">:  For page 123, </w:t>
            </w:r>
            <w:r>
              <w:t>PAGE \* roman</w:t>
            </w:r>
            <w:r>
              <w:t xml:space="preserve"> results in "</w:t>
            </w:r>
            <w:r>
              <w:t>cxxiii</w:t>
            </w:r>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lowerRoman</w:t>
            </w:r>
            <w:r>
              <w:t>.</w:t>
            </w:r>
          </w:p>
        </w:tc>
      </w:tr>
      <w:tr w:rsidTr="002E5918" w:rsidR="00476CD1">
        <w:tc>
          <w:tcPr>
            <w:tcW w:type="dxa" w:w="2268"/>
          </w:tcPr>
          <w:p w:rsidRDefault="00476CD1" w:rsidP="002E5918" w:rsidR="00476CD1">
            <w:pPr>
              <w:rPr>
                <w:rStyle w:val="Codefragment"/>
              </w:rPr>
            </w:pPr>
            <w:r>
              <w:t>SBCHAR</w:t>
            </w:r>
            <w:r>
              <w:fldChar w:fldCharType="begin"/>
            </w:r>
            <w:r>
              <w:instrText xml:space="preserve"> XE "SBCHAR"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single-byte Arabic numbering. [</w:t>
            </w:r>
            <w:r>
              <w:t>Example</w:t>
            </w:r>
            <w:r>
              <w:t xml:space="preserve">: </w:t>
            </w:r>
            <w:r>
              <w:t>123 \* SBCHAR</w:t>
            </w:r>
            <w:r>
              <w:t xml:space="preserve"> results in </w:t>
            </w:r>
            <w:fldSimple w:instr="  =123 \* SBCHAR ">
              <w:r>
                <w:t>123</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decimalHalfWidth</w:t>
            </w:r>
            <w:r>
              <w:t>.</w:t>
            </w:r>
          </w:p>
        </w:tc>
      </w:tr>
      <w:tr w:rsidTr="002E5918" w:rsidR="00476CD1">
        <w:tc>
          <w:tcPr>
            <w:tcW w:type="dxa" w:w="2268"/>
          </w:tcPr>
          <w:p w:rsidRDefault="00476CD1" w:rsidP="002E5918" w:rsidR="00476CD1">
            <w:pPr>
              <w:rPr>
                <w:rStyle w:val="Codefragment"/>
              </w:rPr>
            </w:pPr>
            <w:r>
              <w:t>THAIARABIC</w:t>
            </w:r>
            <w:r>
              <w:fldChar w:fldCharType="begin"/>
            </w:r>
            <w:r>
              <w:instrText xml:space="preserve"> XE "THAIARABIC"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Thai numbers. [</w:t>
            </w:r>
            <w:r>
              <w:t>Example</w:t>
            </w:r>
            <w:r>
              <w:t xml:space="preserve">: </w:t>
            </w:r>
            <w:r>
              <w:t>123 \* THAIARABIC</w:t>
            </w:r>
            <w:r>
              <w:t xml:space="preserve"> results in </w:t>
            </w:r>
            <w:fldSimple w:instr="  =123 \* THAIARABIC ">
              <w:r>
                <w:t>๑๒๓</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thaiNumbers</w:t>
            </w:r>
            <w:r>
              <w:t>.</w:t>
            </w:r>
          </w:p>
        </w:tc>
      </w:tr>
      <w:tr w:rsidTr="002E5918" w:rsidR="00476CD1">
        <w:tc>
          <w:tcPr>
            <w:tcW w:type="dxa" w:w="2268"/>
          </w:tcPr>
          <w:p w:rsidRDefault="00476CD1" w:rsidP="002E5918" w:rsidR="00476CD1">
            <w:pPr>
              <w:rPr>
                <w:rStyle w:val="Codefragment"/>
              </w:rPr>
            </w:pPr>
            <w:r>
              <w:t>THAICARDTEXT</w:t>
            </w:r>
            <w:r>
              <w:fldChar w:fldCharType="begin"/>
            </w:r>
            <w:r>
              <w:instrText xml:space="preserve"> XE "THAICARDTEXT"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numbers from the Thai counting system. [</w:t>
            </w:r>
            <w:r>
              <w:t>Example</w:t>
            </w:r>
            <w:r>
              <w:t xml:space="preserve">: </w:t>
            </w:r>
            <w:r>
              <w:t>123 \* THAICARDTEXT</w:t>
            </w:r>
            <w:r>
              <w:t xml:space="preserve"> results in </w:t>
            </w:r>
            <w:fldSimple w:instr="  =123 \* THAICARDTEXT ">
              <w:r>
                <w:t>หนึ่งร้อยยี่สิบสาม</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thaiCounting</w:t>
            </w:r>
            <w:r>
              <w:t>.</w:t>
            </w:r>
          </w:p>
        </w:tc>
      </w:tr>
      <w:tr w:rsidTr="002E5918" w:rsidR="00476CD1">
        <w:tc>
          <w:tcPr>
            <w:tcW w:type="dxa" w:w="2268"/>
          </w:tcPr>
          <w:p w:rsidRDefault="00476CD1" w:rsidP="002E5918" w:rsidR="00476CD1">
            <w:pPr>
              <w:rPr>
                <w:rStyle w:val="Codefragment"/>
              </w:rPr>
            </w:pPr>
            <w:r>
              <w:t>THAILETTER</w:t>
            </w:r>
            <w:r>
              <w:fldChar w:fldCharType="begin"/>
            </w:r>
            <w:r>
              <w:instrText xml:space="preserve"> XE "THAILETTER"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Thai letters. [</w:t>
            </w:r>
            <w:r>
              <w:t>Example</w:t>
            </w:r>
            <w:r>
              <w:t xml:space="preserve">: </w:t>
            </w:r>
            <w:r>
              <w:t>123 \* THAILETTER</w:t>
            </w:r>
            <w:r>
              <w:t xml:space="preserve"> results in </w:t>
            </w:r>
            <w:fldSimple w:instr="  =123 \* THAILETTER ">
              <w:r>
                <w:t>ฮฮฮ</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thaiLetters</w:t>
            </w:r>
            <w:r>
              <w:t>.</w:t>
            </w:r>
          </w:p>
        </w:tc>
      </w:tr>
      <w:tr w:rsidTr="002E5918" w:rsidR="00476CD1">
        <w:tc>
          <w:tcPr>
            <w:tcW w:type="dxa" w:w="2268"/>
          </w:tcPr>
          <w:p w:rsidRDefault="00476CD1" w:rsidP="002E5918" w:rsidR="00476CD1">
            <w:pPr>
              <w:rPr>
                <w:rStyle w:val="Codefragment"/>
              </w:rPr>
            </w:pPr>
            <w:r>
              <w:t>Upper</w:t>
            </w:r>
            <w:r>
              <w:fldChar w:fldCharType="begin"/>
            </w:r>
            <w:r>
              <w:instrText xml:space="preserve"> XE "</w:instrText>
            </w:r>
            <w:r>
              <w:instrText>Upper</w:instrText>
            </w:r>
            <w:r>
              <w:instrText xml:space="preserve">" \b </w:instrText>
            </w:r>
            <w:r>
              <w:fldChar w:fldCharType="end"/>
            </w:r>
          </w:p>
        </w:tc>
        <w:tc>
          <w:tcPr>
            <w:tcW w:type="dxa" w:w="7490"/>
          </w:tcPr>
          <w:p w:rsidRDefault="00476CD1" w:rsidP="002E5918" w:rsidR="00476CD1">
            <w:r>
              <w:t>All letters are uppercase. [</w:t>
            </w:r>
            <w:r>
              <w:t>Example</w:t>
            </w:r>
            <w:r>
              <w:t xml:space="preserve">: </w:t>
            </w:r>
            <w:r>
              <w:t/>
            </w:r>
            <w:hyperlink r:id="rId13">
              <w:r>
                <w:rPr>
                  <w:rStyle w:val="Hyperlink"/>
                </w:rPr>
                <w:t>USERNAME</w:t>
              </w:r>
            </w:hyperlink>
            <w:r>
              <w:t xml:space="preserve"> "</w:t>
            </w:r>
            <w:smartTag w:element="GivenName" w:uri="urn:schemas:contacts">
              <w:r w:rsidRPr="00066DB1">
                <w:rPr>
                  <w:rStyle w:val="Codefragment"/>
                </w:rPr>
                <w:t>Mary</w:t>
              </w:r>
            </w:smartTag>
            <w:r>
              <w:t> </w:t>
            </w:r>
            <w:smartTag w:element="Sn" w:uri="urn:schemas:contacts">
              <w:r w:rsidRPr="00066DB1">
                <w:rPr>
                  <w:rStyle w:val="Codefragment"/>
                </w:rPr>
                <w:t>Smith</w:t>
              </w:r>
            </w:smartTag>
            <w:r>
              <w:t>" \* Upper</w:t>
            </w:r>
            <w:r>
              <w:t xml:space="preserve"> results in "</w:t>
            </w:r>
            <w:smartTag w:element="PersonName" w:uri="urn:schemas-microsoft-com:office:smarttags">
              <w:smartTag w:element="GivenName" w:uri="urn:schemas:contacts">
                <w:r w:rsidRPr="00066DB1">
                  <w:rPr>
                    <w:rStyle w:val="Codefragment"/>
                  </w:rPr>
                  <w:t>MARY</w:t>
                </w:r>
              </w:smartTag>
              <w:r w:rsidRPr="00066DB1">
                <w:rPr>
                  <w:rStyle w:val="Codefragment"/>
                </w:rPr>
                <w:t> </w:t>
              </w:r>
              <w:smartTag w:element="Sn" w:uri="urn:schemas:contacts">
                <w:r w:rsidRPr="00066DB1">
                  <w:rPr>
                    <w:rStyle w:val="Codefragment"/>
                  </w:rPr>
                  <w:t>SMITH</w:t>
                </w:r>
              </w:smartTag>
            </w:smartTag>
            <w:r>
              <w:t>".</w:t>
            </w:r>
            <w:r>
              <w:t xml:space="preserve"> end example</w:t>
            </w:r>
            <w:r>
              <w:t>]</w:t>
            </w:r>
          </w:p>
        </w:tc>
      </w:tr>
      <w:tr w:rsidTr="002E5918" w:rsidR="00476CD1">
        <w:tc>
          <w:tcPr>
            <w:tcW w:type="dxa" w:w="2268"/>
          </w:tcPr>
          <w:p w:rsidRDefault="00476CD1" w:rsidP="002E5918" w:rsidR="00476CD1">
            <w:pPr>
              <w:rPr>
                <w:rStyle w:val="Codefragment"/>
              </w:rPr>
            </w:pPr>
            <w:r>
              <w:t>VIETCARDTEXT</w:t>
            </w:r>
            <w:r>
              <w:fldChar w:fldCharType="begin"/>
            </w:r>
            <w:r>
              <w:instrText xml:space="preserve"> XE "VIETCARDTEXT"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Vietnamese numerals. [</w:t>
            </w:r>
            <w:r>
              <w:t>Example</w:t>
            </w:r>
            <w:r>
              <w:t xml:space="preserve">: </w:t>
            </w:r>
            <w:r>
              <w:t>12 \* VIETCARDTEXT</w:t>
            </w:r>
            <w:r>
              <w:t xml:space="preserve"> results in </w:t>
            </w:r>
            <w:hyperlink r:id="rId15">
              <w:r>
                <w:rPr>
                  <w:rStyle w:val="Hyperlink"/>
                </w:rPr>
                <w:t>i</w:t>
              </w:r>
            </w:hyperlink>
            <w:fldSimple w:instr="  =12 \* VIETCARDTEXT ">
              <w:r>
                <w:t>m</w:t>
              </w:r>
              <w:r>
                <w:t>ươ</w:t>
              </w:r>
              <w:r>
                <w:t>̀</w:t>
              </w:r>
              <w:r>
                <w:t/>
              </w:r>
              <w:r>
                <w:t xml:space="preserve"> hai</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vietnameseCounting</w:t>
            </w:r>
            <w:r>
              <w:t>.</w:t>
            </w:r>
          </w:p>
        </w:tc>
      </w:tr>
      <w:tr w:rsidTr="002E5918" w:rsidR="00476CD1">
        <w:tc>
          <w:tcPr>
            <w:tcW w:type="dxa" w:w="2268"/>
          </w:tcPr>
          <w:p w:rsidRDefault="00476CD1" w:rsidP="002E5918" w:rsidR="00476CD1">
            <w:pPr>
              <w:rPr>
                <w:rStyle w:val="Codefragment"/>
              </w:rPr>
            </w:pPr>
            <w:r>
              <w:t>ZODIAC1</w:t>
            </w:r>
            <w:r>
              <w:fldChar w:fldCharType="begin"/>
            </w:r>
            <w:r>
              <w:instrText xml:space="preserve"> XE "ZODIAC1"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numerical traditional ideographs. [</w:t>
            </w:r>
            <w:r>
              <w:t>Example</w:t>
            </w:r>
            <w:r>
              <w:t xml:space="preserve">: </w:t>
            </w:r>
            <w:r>
              <w:t>1 \* ZODIAC1</w:t>
            </w:r>
            <w:r>
              <w:t xml:space="preserve"> results in </w:t>
            </w:r>
            <w:fldSimple w:instr="  =1 \* ZODIAC1">
              <w:r>
                <w:t>甲</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ideographTraditional</w:t>
            </w:r>
            <w:r>
              <w:t>.</w:t>
            </w:r>
          </w:p>
        </w:tc>
      </w:tr>
      <w:tr w:rsidTr="002E5918" w:rsidR="00476CD1">
        <w:tc>
          <w:tcPr>
            <w:tcW w:type="dxa" w:w="2268"/>
          </w:tcPr>
          <w:p w:rsidRDefault="00476CD1" w:rsidP="002E5918" w:rsidR="00476CD1">
            <w:pPr>
              <w:rPr>
                <w:rStyle w:val="Codefragment"/>
              </w:rPr>
            </w:pPr>
            <w:r>
              <w:t>ZODIAC2</w:t>
            </w:r>
            <w:r>
              <w:fldChar w:fldCharType="begin"/>
            </w:r>
            <w:r>
              <w:instrText xml:space="preserve"> XE "ZODIAC2"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zodiac ideographs. [</w:t>
            </w:r>
            <w:r>
              <w:t>Example</w:t>
            </w:r>
            <w:r>
              <w:t xml:space="preserve">: </w:t>
            </w:r>
            <w:r>
              <w:t>1 \* ZODIAC2</w:t>
            </w:r>
            <w:r>
              <w:t xml:space="preserve"> results in </w:t>
            </w:r>
            <w:fldSimple w:instr="  =1 \* ZODIAC2">
              <w:r>
                <w:t>子</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ideographZodiac</w:t>
            </w:r>
            <w:r>
              <w:t>.</w:t>
            </w:r>
          </w:p>
        </w:tc>
      </w:tr>
      <w:tr w:rsidTr="002E5918" w:rsidR="00476CD1">
        <w:tc>
          <w:tcPr>
            <w:tcW w:type="dxa" w:w="2268"/>
          </w:tcPr>
          <w:p w:rsidRDefault="00476CD1" w:rsidP="002E5918" w:rsidR="00476CD1">
            <w:pPr>
              <w:rPr>
                <w:rStyle w:val="Codefragment"/>
              </w:rPr>
            </w:pPr>
            <w:r>
              <w:t>ZODIAC3</w:t>
            </w:r>
            <w:r>
              <w:fldChar w:fldCharType="begin"/>
            </w:r>
            <w:r>
              <w:instrText xml:space="preserve"> XE "ZODIAC3" \b </w:instrText>
            </w:r>
            <w:r>
              <w:fldChar w:fldCharType="end"/>
            </w:r>
          </w:p>
        </w:tc>
        <w:tc>
          <w:tcPr>
            <w:tcW w:type="dxa" w:w="7490"/>
          </w:tcPr>
          <w:p w:rsidRDefault="00476CD1" w:rsidP="002E5918" w:rsidR="00476CD1">
            <w:r>
              <w:t xml:space="preserve">Formats a numeric </w:t>
            </w:r>
            <w:hyperlink r:id="rId8">
              <w:r>
                <w:rPr>
                  <w:rStyle w:val="Hyperlink"/>
                </w:rPr>
                <w:t>result</w:t>
              </w:r>
            </w:hyperlink>
            <w:r>
              <w:t xml:space="preserve"> using sequential traditional zodiac ideographs. [</w:t>
            </w:r>
            <w:r>
              <w:t>Example</w:t>
            </w:r>
            <w:r>
              <w:t xml:space="preserve">: </w:t>
            </w:r>
            <w:r>
              <w:t>1 \* ZODIAC3</w:t>
            </w:r>
            <w:r>
              <w:t xml:space="preserve"> results in </w:t>
            </w:r>
            <w:fldSimple w:instr="  =1 \* ZODIAC3">
              <w:r>
                <w:t>甲子</w:t>
              </w:r>
            </w:fldSimple>
            <w:r>
              <w:t>.</w:t>
            </w:r>
            <w:r>
              <w:t xml:space="preserve"> end example</w:t>
            </w:r>
            <w:r>
              <w:t>]</w:t>
            </w:r>
          </w:p>
          <w:p w:rsidRDefault="00476CD1" w:rsidP="002E5918" w:rsidR="00476CD1">
            <w:r>
              <w:t xml:space="preserve">Corresponds to an </w:t>
            </w:r>
            <w:r>
              <w:t/>
            </w:r>
            <w:hyperlink r:id="rId12">
              <w:r>
                <w:rPr>
                  <w:rStyle w:val="Hyperlink"/>
                </w:rPr>
                <w:t>ST_NumberFormat</w:t>
              </w:r>
            </w:hyperlink>
            <w:r>
              <w:t/>
            </w:r>
            <w:r>
              <w:t xml:space="preserve"> enumeration value of </w:t>
            </w:r>
            <w:r>
              <w:t>ideographZodiacTraditional</w:t>
            </w:r>
            <w:r>
              <w:t>.</w:t>
            </w:r>
          </w:p>
        </w:tc>
      </w:tr>
    </w:tbl>
    <w:p w:rsidRDefault="00476CD1" w:rsidP="00476CD1" w:rsidR="00476CD1"/>
    <w:p w:rsidRDefault="00476CD1" w:rsidP="00476CD1" w:rsidR="00476CD1">
      <w:r>
        <w:t xml:space="preserve">The general formatting switch argument </w:t>
      </w:r>
      <w:r>
        <w:t>CHARFORMAT</w:t>
      </w:r>
      <w:r>
        <w:t xml:space="preserve"> is used to set the visual appearance of a field's value by setting the first run in that field's </w:t>
      </w:r>
      <w:r>
        <w:t>field-type</w:t>
      </w:r>
      <w:r>
        <w:t xml:space="preserve"> name to the desired state using any of the elements that can be directly nested inside the run property element, </w:t>
      </w:r>
      <w:r>
        <w:t/>
      </w:r>
      <w:hyperlink r:id="rId16">
        <w:r>
          <w:rPr>
            <w:rStyle w:val="Hyperlink"/>
          </w:rPr>
          <w:t>rPr</w:t>
        </w:r>
      </w:hyperlink>
      <w:r>
        <w:t/>
      </w:r>
      <w:r>
        <w:t>. [</w:t>
      </w:r>
      <w:r>
        <w:t>Example</w:t>
      </w:r>
      <w:r>
        <w:t xml:space="preserve">: In a US-English context, on January 4, 2006, the field </w:t>
      </w:r>
      <w:r>
        <w:t>DATE \* CHARFORMAT</w:t>
      </w:r>
      <w:r>
        <w:t xml:space="preserve"> results in "1/4/2006". However, if the </w:t>
      </w:r>
      <w:r>
        <w:t>D</w:t>
      </w:r>
      <w:r>
        <w:t xml:space="preserve"> in </w:t>
      </w:r>
      <w:r>
        <w:t/>
      </w:r>
      <w:hyperlink r:id="rId17">
        <w:r>
          <w:rPr>
            <w:rStyle w:val="Hyperlink"/>
          </w:rPr>
          <w:t>DATE</w:t>
        </w:r>
      </w:hyperlink>
      <w:r>
        <w:t/>
      </w:r>
      <w:r>
        <w:t xml:space="preserve"> is made bold, the field </w:t>
      </w:r>
      <w:r>
        <w:t>D</w:t>
      </w:r>
      <w:r>
        <w:t>ATE \* CHARFORMAT</w:t>
      </w:r>
      <w:r>
        <w:t xml:space="preserve"> results in "</w:t>
      </w:r>
      <w:r>
        <w:t>1/4/2006</w:t>
      </w:r>
      <w:r>
        <w:t xml:space="preserve">". If that </w:t>
      </w:r>
      <w:r>
        <w:t>D</w:t>
      </w:r>
      <w:r>
        <w:t xml:space="preserve"> is made italic, the field </w:t>
      </w:r>
      <w:r>
        <w:t>D</w:t>
      </w:r>
      <w:r>
        <w:t>ATE \* CHARFORMAT</w:t>
      </w:r>
      <w:r>
        <w:t xml:space="preserve"> results in "</w:t>
      </w:r>
      <w:r>
        <w:t>1/4/2006</w:t>
      </w:r>
      <w:r>
        <w:t xml:space="preserve">". If that </w:t>
      </w:r>
      <w:r>
        <w:t>D</w:t>
      </w:r>
      <w:r>
        <w:t xml:space="preserve"> is made bold, underlined, and red, the field </w:t>
      </w:r>
      <w:r>
        <w:t>D</w:t>
      </w:r>
      <w:r>
        <w:t>ATE \* CHARFORMAT</w:t>
      </w:r>
      <w:r>
        <w:t xml:space="preserve"> results in "</w:t>
      </w:r>
      <w:r>
        <w:t>1/4/2006</w:t>
      </w:r>
      <w:r>
        <w:t xml:space="preserve">". </w:t>
      </w:r>
    </w:p>
    <w:p w:rsidRDefault="00476CD1" w:rsidP="00476CD1" w:rsidR="00476CD1">
      <w:r>
        <w:t xml:space="preserve">The </w:t>
      </w:r>
      <w:hyperlink r:id="rId18">
        <w:r>
          <w:rPr>
            <w:rStyle w:val="Hyperlink"/>
          </w:rPr>
          <w:t>XML</w:t>
        </w:r>
      </w:hyperlink>
      <w:r>
        <w:t xml:space="preserve"> for the bold, underlined, red case is as follows:</w:t>
      </w:r>
    </w:p>
    <w:p w:rsidRDefault="00476CD1" w:rsidP="00476CD1" w:rsidR="00476CD1">
      <w:pPr>
        <w:pStyle w:val="c"/>
      </w:pPr>
      <w:r>
        <w:t>&lt;w:</w:t>
      </w:r>
      <w:hyperlink r:id="rId19">
        <w:r>
          <w:rPr>
            <w:rStyle w:val="Hyperlink"/>
          </w:rPr>
          <w:t>r</w:t>
        </w:r>
      </w:hyperlink>
      <w:r>
        <w:t>&gt;</w:t>
      </w:r>
      <w:r>
        <w:br/>
      </w:r>
      <w:r>
        <w:t xml:space="preserve">  &lt;w:</w:t>
      </w:r>
      <w:hyperlink r:id="rId20">
        <w:r>
          <w:rPr>
            <w:rStyle w:val="Hyperlink"/>
          </w:rPr>
          <w:t>fldChar</w:t>
        </w:r>
      </w:hyperlink>
      <w:r>
        <w:t xml:space="preserve"> w:fldCharType="begin"/&gt;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1">
        <w:r>
          <w:rPr>
            <w:rStyle w:val="Hyperlink"/>
          </w:rPr>
          <w:t>instrText</w:t>
        </w:r>
      </w:hyperlink>
      <w:r>
        <w:t xml:space="preserve"> xml:space="preserve"&gt; &lt;/w:</w:t>
      </w:r>
      <w:hyperlink r:id="rId21">
        <w:r>
          <w:rPr>
            <w:rStyle w:val="Hyperlink"/>
          </w:rPr>
          <w:t>instrText</w:t>
        </w:r>
      </w:hyperlink>
      <w:r>
        <w:t>&gt;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 xml:space="preserve"> …&gt;</w:t>
      </w:r>
      <w:r>
        <w:br/>
      </w:r>
      <w:r>
        <w:t xml:space="preserve">  &lt;w:</w:t>
      </w:r>
      <w:hyperlink r:id="rId16">
        <w:r>
          <w:rPr>
            <w:rStyle w:val="Hyperlink"/>
          </w:rPr>
          <w:t>rPr</w:t>
        </w:r>
      </w:hyperlink>
      <w:r>
        <w:t>&gt;</w:t>
      </w:r>
      <w:r>
        <w:br/>
      </w:r>
      <w:r>
        <w:t xml:space="preserve">    &lt;w:</w:t>
      </w:r>
      <w:hyperlink r:id="rId22">
        <w:r>
          <w:rPr>
            <w:rStyle w:val="Hyperlink"/>
          </w:rPr>
          <w:t>b</w:t>
        </w:r>
      </w:hyperlink>
      <w:r>
        <w:t>/&gt;</w:t>
      </w:r>
      <w:r>
        <w:br/>
      </w:r>
      <w:r>
        <w:t xml:space="preserve">    &lt;w:</w:t>
      </w:r>
      <w:hyperlink r:id="rId23">
        <w:r>
          <w:rPr>
            <w:rStyle w:val="Hyperlink"/>
          </w:rPr>
          <w:t>color</w:t>
        </w:r>
      </w:hyperlink>
      <w:r>
        <w:t xml:space="preserve"> w:val="ED1C24"/&gt;</w:t>
      </w:r>
      <w:r>
        <w:br/>
      </w:r>
      <w:r>
        <w:t xml:space="preserve">    &lt;w:</w:t>
      </w:r>
      <w:hyperlink r:id="rId24">
        <w:r>
          <w:rPr>
            <w:rStyle w:val="Hyperlink"/>
          </w:rPr>
          <w:t>u</w:t>
        </w:r>
      </w:hyperlink>
      <w:r>
        <w:t xml:space="preserve"> w:val="single"/&gt;</w:t>
      </w:r>
      <w:r>
        <w:br/>
      </w:r>
      <w:r>
        <w:t xml:space="preserve">  &lt;/w:</w:t>
      </w:r>
      <w:hyperlink r:id="rId16">
        <w:r>
          <w:rPr>
            <w:rStyle w:val="Hyperlink"/>
          </w:rPr>
          <w:t>rPr</w:t>
        </w:r>
      </w:hyperlink>
      <w:r>
        <w:t>&gt;</w:t>
      </w:r>
      <w:r>
        <w:br/>
      </w:r>
      <w:r>
        <w:t xml:space="preserve">  &lt;w:</w:t>
      </w:r>
      <w:hyperlink r:id="rId21">
        <w:r>
          <w:rPr>
            <w:rStyle w:val="Hyperlink"/>
          </w:rPr>
          <w:t>instrText</w:t>
        </w:r>
      </w:hyperlink>
      <w:r>
        <w:t>&gt;D&lt;/w:</w:t>
      </w:r>
      <w:hyperlink r:id="rId21">
        <w:r>
          <w:rPr>
            <w:rStyle w:val="Hyperlink"/>
          </w:rPr>
          <w:t>instrText</w:t>
        </w:r>
      </w:hyperlink>
      <w:r>
        <w:t>&gt;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1">
        <w:r>
          <w:rPr>
            <w:rStyle w:val="Hyperlink"/>
          </w:rPr>
          <w:t>instrText</w:t>
        </w:r>
      </w:hyperlink>
      <w:r>
        <w:t xml:space="preserve"> xml:space="preserve"&gt;ATE &lt;/w:</w:t>
      </w:r>
      <w:hyperlink r:id="rId21">
        <w:r>
          <w:rPr>
            <w:rStyle w:val="Hyperlink"/>
          </w:rPr>
          <w:t>instrText</w:t>
        </w:r>
      </w:hyperlink>
      <w:r>
        <w:t>&gt;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0">
        <w:r>
          <w:rPr>
            <w:rStyle w:val="Hyperlink"/>
          </w:rPr>
          <w:t>fldChar</w:t>
        </w:r>
      </w:hyperlink>
      <w:r>
        <w:t xml:space="preserve"> w:fldCharType="separate"/&gt;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 xml:space="preserve"> …&gt;</w:t>
      </w:r>
      <w:r>
        <w:br/>
      </w:r>
      <w:r>
        <w:t xml:space="preserve">  &lt;w:</w:t>
      </w:r>
      <w:hyperlink r:id="rId16">
        <w:r>
          <w:rPr>
            <w:rStyle w:val="Hyperlink"/>
          </w:rPr>
          <w:t>rPr</w:t>
        </w:r>
      </w:hyperlink>
      <w:r>
        <w:t>&gt;</w:t>
      </w:r>
      <w:r>
        <w:br/>
      </w:r>
      <w:r>
        <w:t xml:space="preserve">    &lt;w:</w:t>
      </w:r>
      <w:hyperlink r:id="rId22">
        <w:r>
          <w:rPr>
            <w:rStyle w:val="Hyperlink"/>
          </w:rPr>
          <w:t>b</w:t>
        </w:r>
      </w:hyperlink>
      <w:r>
        <w:t>/&gt;</w:t>
      </w:r>
      <w:r>
        <w:br/>
      </w:r>
      <w:r>
        <w:t xml:space="preserve">    &lt;w:</w:t>
      </w:r>
      <w:hyperlink r:id="rId23">
        <w:r>
          <w:rPr>
            <w:rStyle w:val="Hyperlink"/>
          </w:rPr>
          <w:t>color</w:t>
        </w:r>
      </w:hyperlink>
      <w:r>
        <w:t xml:space="preserve"> w:val="ED1C24"/&gt;</w:t>
      </w:r>
      <w:r>
        <w:br/>
      </w:r>
      <w:r>
        <w:t xml:space="preserve">    &lt;w:</w:t>
      </w:r>
      <w:hyperlink r:id="rId24">
        <w:r>
          <w:rPr>
            <w:rStyle w:val="Hyperlink"/>
          </w:rPr>
          <w:t>u</w:t>
        </w:r>
      </w:hyperlink>
      <w:r>
        <w:t xml:space="preserve"> w:val="single"/&gt;</w:t>
      </w:r>
      <w:r>
        <w:br/>
      </w:r>
      <w:r>
        <w:t xml:space="preserve">  &lt;/w:</w:t>
      </w:r>
      <w:hyperlink r:id="rId16">
        <w:r>
          <w:rPr>
            <w:rStyle w:val="Hyperlink"/>
          </w:rPr>
          <w:t>rPr</w:t>
        </w:r>
      </w:hyperlink>
      <w:r>
        <w:t>&gt;</w:t>
      </w:r>
      <w:r>
        <w:br/>
      </w:r>
      <w:r>
        <w:t xml:space="preserve">  &lt;w:</w:t>
      </w:r>
      <w:hyperlink r:id="rId25">
        <w:r>
          <w:rPr>
            <w:rStyle w:val="Hyperlink"/>
          </w:rPr>
          <w:t>t</w:t>
        </w:r>
      </w:hyperlink>
      <w:r>
        <w:t>&gt;1/4/2006&lt;/w:</w:t>
      </w:r>
      <w:hyperlink r:id="rId25">
        <w:r>
          <w:rPr>
            <w:rStyle w:val="Hyperlink"/>
          </w:rPr>
          <w:t>t</w:t>
        </w:r>
      </w:hyperlink>
      <w:r>
        <w:t>&gt;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0">
        <w:r>
          <w:rPr>
            <w:rStyle w:val="Hyperlink"/>
          </w:rPr>
          <w:t>fldChar</w:t>
        </w:r>
      </w:hyperlink>
      <w:r>
        <w:t xml:space="preserve"> w:fldCharType="end"/&gt;</w:t>
      </w:r>
      <w:r>
        <w:br/>
      </w:r>
      <w:r>
        <w:t>&lt;/w:</w:t>
      </w:r>
      <w:hyperlink r:id="rId19">
        <w:r>
          <w:rPr>
            <w:rStyle w:val="Hyperlink"/>
          </w:rPr>
          <w:t>r</w:t>
        </w:r>
      </w:hyperlink>
      <w:r>
        <w:t>&gt;</w:t>
      </w:r>
    </w:p>
    <w:p w:rsidRDefault="00476CD1" w:rsidP="00476CD1" w:rsidR="00476CD1">
      <w:r>
        <w:t>end example</w:t>
      </w:r>
      <w:r>
        <w:t>]</w:t>
      </w:r>
    </w:p>
    <w:p w:rsidRDefault="00476CD1" w:rsidP="00476CD1" w:rsidR="00476CD1">
      <w:r>
        <w:t xml:space="preserve">If a </w:t>
      </w:r>
      <w:hyperlink r:id="rId10">
        <w:r>
          <w:rPr>
            <w:rStyle w:val="Hyperlink"/>
          </w:rPr>
          <w:t>format</w:t>
        </w:r>
      </w:hyperlink>
      <w:r>
        <w:t xml:space="preserve"> specified directly in the first run of a field's </w:t>
      </w:r>
      <w:r>
        <w:t>field-type</w:t>
      </w:r>
      <w:r>
        <w:t xml:space="preserve"> name conflicts with a general formatting switch, the general formatting switch is ignored. [</w:t>
      </w:r>
      <w:r>
        <w:t>Example</w:t>
      </w:r>
      <w:r>
        <w:t xml:space="preserve">: If the first run is set in small </w:t>
      </w:r>
      <w:hyperlink r:id="rId26">
        <w:r>
          <w:rPr>
            <w:rStyle w:val="Hyperlink"/>
          </w:rPr>
          <w:t>caps</w:t>
        </w:r>
      </w:hyperlink>
      <w:r>
        <w:t xml:space="preserve"> and the switch </w:t>
      </w:r>
      <w:r>
        <w:t>\* Lower</w:t>
      </w:r>
      <w:r>
        <w:t xml:space="preserve"> is also used, that switch is ignored. </w:t>
      </w:r>
      <w:r>
        <w:t>end example</w:t>
      </w:r>
      <w:r>
        <w:t>]</w:t>
      </w:r>
    </w:p>
    <w:p w:rsidRDefault="00476CD1" w:rsidP="00476CD1" w:rsidR="00476CD1">
      <w:r>
        <w:t xml:space="preserve">The general formatting switch argument </w:t>
      </w:r>
      <w:r>
        <w:t>MERGEFORMAT</w:t>
      </w:r>
      <w:r>
        <w:t xml:space="preserve"> is used to apply formatting directly to part of a </w:t>
      </w:r>
      <w:hyperlink r:id="rId8">
        <w:r>
          <w:rPr>
            <w:rStyle w:val="Hyperlink"/>
          </w:rPr>
          <w:t>result</w:t>
        </w:r>
      </w:hyperlink>
      <w:r>
        <w:t xml:space="preserve"> such that when that </w:t>
      </w:r>
      <w:hyperlink r:id="rId8">
        <w:r>
          <w:rPr>
            <w:rStyle w:val="Hyperlink"/>
          </w:rPr>
          <w:t>result</w:t>
        </w:r>
      </w:hyperlink>
      <w:r>
        <w:t xml:space="preserve"> is updated, the formatting is preserved. The formatting is expressed in </w:t>
      </w:r>
      <w:hyperlink r:id="rId18">
        <w:r>
          <w:rPr>
            <w:rStyle w:val="Hyperlink"/>
          </w:rPr>
          <w:t>XML</w:t>
        </w:r>
      </w:hyperlink>
      <w:r>
        <w:t xml:space="preserve"> using an </w:t>
      </w:r>
      <w:r>
        <w:t/>
      </w:r>
      <w:hyperlink r:id="rId16">
        <w:r>
          <w:rPr>
            <w:rStyle w:val="Hyperlink"/>
          </w:rPr>
          <w:t>rPr</w:t>
        </w:r>
      </w:hyperlink>
      <w:r>
        <w:t/>
      </w:r>
      <w:r>
        <w:t xml:space="preserve"> element on the run that contains the most recently updated field result. [</w:t>
      </w:r>
      <w:r>
        <w:t>Example</w:t>
      </w:r>
      <w:r>
        <w:t>: Consider the following field:</w:t>
      </w:r>
    </w:p>
    <w:p w:rsidRDefault="00476CD1" w:rsidP="00476CD1" w:rsidR="00476CD1">
      <w:pPr>
        <w:pStyle w:val="c"/>
      </w:pPr>
      <w:r>
        <w:t/>
      </w:r>
      <w:hyperlink r:id="rId27">
        <w:r>
          <w:rPr>
            <w:rStyle w:val="Hyperlink"/>
          </w:rPr>
          <w:t>TIME</w:t>
        </w:r>
      </w:hyperlink>
      <w:r>
        <w:t xml:space="preserve"> \@ "HH:mm:ss" \* MERGEFORMAT</w:t>
      </w:r>
    </w:p>
    <w:p w:rsidRDefault="00476CD1" w:rsidP="00476CD1" w:rsidR="00476CD1">
      <w:r>
        <w:t xml:space="preserve">When it is updated, the </w:t>
      </w:r>
      <w:hyperlink r:id="rId8">
        <w:r>
          <w:rPr>
            <w:rStyle w:val="Hyperlink"/>
          </w:rPr>
          <w:t>result</w:t>
        </w:r>
      </w:hyperlink>
      <w:r>
        <w:t xml:space="preserve"> might be </w:t>
      </w:r>
      <w:r>
        <w:t>12:22:27</w:t>
      </w:r>
      <w:r>
        <w:t xml:space="preserve">, for example. If the seconds part of the displayed field </w:t>
      </w:r>
      <w:hyperlink r:id="rId8">
        <w:r>
          <w:rPr>
            <w:rStyle w:val="Hyperlink"/>
          </w:rPr>
          <w:t>result</w:t>
        </w:r>
      </w:hyperlink>
      <w:r>
        <w:t xml:space="preserve"> is underlined, as in </w:t>
      </w:r>
      <w:r>
        <w:t>12:22:</w:t>
      </w:r>
      <w:r>
        <w:t>27</w:t>
      </w:r>
      <w:r>
        <w:t xml:space="preserve">, when that field is </w:t>
      </w:r>
      <w:hyperlink r:id="rId28">
        <w:r>
          <w:rPr>
            <w:rStyle w:val="Hyperlink"/>
          </w:rPr>
          <w:t>next</w:t>
        </w:r>
      </w:hyperlink>
      <w:r>
        <w:t xml:space="preserve"> updated, the seconds underlining is preserved. If </w:t>
      </w:r>
      <w:r>
        <w:t>MERGEFORMAT</w:t>
      </w:r>
      <w:r>
        <w:t xml:space="preserve"> is omitted, the </w:t>
      </w:r>
      <w:r>
        <w:t/>
      </w:r>
      <w:hyperlink r:id="rId16">
        <w:r>
          <w:rPr>
            <w:rStyle w:val="Hyperlink"/>
          </w:rPr>
          <w:t>rPr</w:t>
        </w:r>
      </w:hyperlink>
      <w:r>
        <w:t/>
      </w:r>
      <w:r>
        <w:t xml:space="preserve"> element on the run that contains the most recently updated field </w:t>
      </w:r>
      <w:hyperlink r:id="rId8">
        <w:r>
          <w:rPr>
            <w:rStyle w:val="Hyperlink"/>
          </w:rPr>
          <w:t>result</w:t>
        </w:r>
      </w:hyperlink>
      <w:r>
        <w:t xml:space="preserve"> is ignored.</w:t>
      </w:r>
    </w:p>
    <w:p w:rsidRDefault="00476CD1" w:rsidP="00476CD1" w:rsidR="00476CD1">
      <w:r>
        <w:t xml:space="preserve">The </w:t>
      </w:r>
      <w:hyperlink r:id="rId18">
        <w:r>
          <w:rPr>
            <w:rStyle w:val="Hyperlink"/>
          </w:rPr>
          <w:t>XML</w:t>
        </w:r>
      </w:hyperlink>
      <w:r>
        <w:t xml:space="preserve"> generated for this is:</w:t>
      </w:r>
    </w:p>
    <w:p w:rsidRDefault="00476CD1" w:rsidP="00476CD1" w:rsidR="00476CD1">
      <w:pPr>
        <w:pStyle w:val="c"/>
      </w:pPr>
      <w:r>
        <w:t>&lt;w:</w:t>
      </w:r>
      <w:hyperlink r:id="rId19">
        <w:r>
          <w:rPr>
            <w:rStyle w:val="Hyperlink"/>
          </w:rPr>
          <w:t>r</w:t>
        </w:r>
      </w:hyperlink>
      <w:r>
        <w:t>&gt;</w:t>
      </w:r>
      <w:r>
        <w:br/>
      </w:r>
      <w:r>
        <w:t xml:space="preserve">  &lt;w:</w:t>
      </w:r>
      <w:hyperlink r:id="rId20">
        <w:r>
          <w:rPr>
            <w:rStyle w:val="Hyperlink"/>
          </w:rPr>
          <w:t>fldChar</w:t>
        </w:r>
      </w:hyperlink>
      <w:r>
        <w:t xml:space="preserve"> w:fldCharType="begin"/&gt;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1">
        <w:r>
          <w:rPr>
            <w:rStyle w:val="Hyperlink"/>
          </w:rPr>
          <w:t>instrText</w:t>
        </w:r>
      </w:hyperlink>
      <w:r>
        <w:t xml:space="preserve"> xml:space="preserve"&gt; </w:t>
      </w:r>
      <w:hyperlink r:id="rId27">
        <w:r>
          <w:rPr>
            <w:rStyle w:val="Hyperlink"/>
          </w:rPr>
          <w:t>TIME</w:t>
        </w:r>
      </w:hyperlink>
      <w:r>
        <w:t xml:space="preserve"> \@ "HH:mm:ss" \* MERGEFORMAT &lt;/w:</w:t>
      </w:r>
      <w:hyperlink r:id="rId21">
        <w:r>
          <w:rPr>
            <w:rStyle w:val="Hyperlink"/>
          </w:rPr>
          <w:t>instrText</w:t>
        </w:r>
      </w:hyperlink>
      <w:r>
        <w:t>&gt;</w:t>
      </w:r>
      <w:r>
        <w:br/>
      </w:r>
      <w:r>
        <w:t>&lt;/w:</w:t>
      </w:r>
      <w:hyperlink r:id="rId19">
        <w:r>
          <w:rPr>
            <w:rStyle w:val="Hyperlink"/>
          </w:rPr>
          <w:t>r</w:t>
        </w:r>
      </w:hyperlink>
      <w:r>
        <w:t>&gt;</w:t>
      </w:r>
    </w:p>
    <w:p w:rsidRDefault="00476CD1" w:rsidP="00476CD1" w:rsidR="00476CD1">
      <w:pPr>
        <w:pStyle w:val="c"/>
      </w:pPr>
      <w:r>
        <w:t>&lt;w:</w:t>
      </w:r>
      <w:hyperlink r:id="rId19">
        <w:r>
          <w:rPr>
            <w:rStyle w:val="Hyperlink"/>
          </w:rPr>
          <w:t>r</w:t>
        </w:r>
      </w:hyperlink>
      <w:r>
        <w:t>&gt;</w:t>
      </w:r>
      <w:r>
        <w:br/>
      </w:r>
      <w:r>
        <w:t xml:space="preserve">  &lt;w:</w:t>
      </w:r>
      <w:hyperlink r:id="rId20">
        <w:r>
          <w:rPr>
            <w:rStyle w:val="Hyperlink"/>
          </w:rPr>
          <w:t>fldChar</w:t>
        </w:r>
      </w:hyperlink>
      <w:r>
        <w:t xml:space="preserve"> w:fldCharType="separate"/&gt;</w:t>
      </w:r>
      <w:r>
        <w:br/>
      </w:r>
      <w:r>
        <w:t>&lt;/w:</w:t>
      </w:r>
      <w:hyperlink r:id="rId19">
        <w:r>
          <w:rPr>
            <w:rStyle w:val="Hyperlink"/>
          </w:rPr>
          <w:t>r</w:t>
        </w:r>
      </w:hyperlink>
      <w:r>
        <w:t>&gt;</w:t>
      </w:r>
    </w:p>
    <w:p w:rsidRDefault="00476CD1" w:rsidP="00476CD1" w:rsidR="00476CD1">
      <w:pPr>
        <w:pStyle w:val="c"/>
        <w:rPr>
          <w:lang w:val="de-DE"/>
        </w:rPr>
      </w:pPr>
      <w:r>
        <w:t>&lt;w:</w:t>
      </w:r>
      <w:hyperlink r:id="rId19">
        <w:r>
          <w:rPr>
            <w:rStyle w:val="Hyperlink"/>
          </w:rPr>
          <w:t>r</w:t>
        </w:r>
      </w:hyperlink>
      <w:r>
        <w:t xml:space="preserve"> …&gt;</w:t>
      </w:r>
      <w:r>
        <w:br/>
      </w:r>
      <w:r>
        <w:t xml:space="preserve">  &lt;w:</w:t>
      </w:r>
      <w:hyperlink r:id="rId25">
        <w:r>
          <w:rPr>
            <w:rStyle w:val="Hyperlink"/>
          </w:rPr>
          <w:t>t</w:t>
        </w:r>
      </w:hyperlink>
      <w:r>
        <w:t>&gt;17:02:&lt;/w:</w:t>
      </w:r>
      <w:hyperlink r:id="rId25">
        <w:r>
          <w:rPr>
            <w:rStyle w:val="Hyperlink"/>
          </w:rPr>
          <w:t>t</w:t>
        </w:r>
      </w:hyperlink>
      <w:r>
        <w:t>&gt;</w:t>
      </w:r>
      <w:r>
        <w:br/>
      </w:r>
      <w:r>
        <w:t>&lt;/w:</w:t>
      </w:r>
      <w:hyperlink r:id="rId19">
        <w:r>
          <w:rPr>
            <w:rStyle w:val="Hyperlink"/>
          </w:rPr>
          <w:t>r</w:t>
        </w:r>
      </w:hyperlink>
      <w:r>
        <w:t>&gt;</w:t>
      </w:r>
    </w:p>
    <w:p w:rsidRDefault="00476CD1" w:rsidP="00476CD1" w:rsidR="00476CD1">
      <w:pPr>
        <w:pStyle w:val="c"/>
        <w:rPr>
          <w:lang w:val="de-DE"/>
        </w:rPr>
      </w:pPr>
      <w:r>
        <w:t>&lt;w:</w:t>
      </w:r>
      <w:hyperlink r:id="rId19">
        <w:r>
          <w:rPr>
            <w:rStyle w:val="Hyperlink"/>
          </w:rPr>
          <w:t>r</w:t>
        </w:r>
      </w:hyperlink>
      <w:r>
        <w:t xml:space="preserve"> …&gt;</w:t>
      </w:r>
      <w:r>
        <w:br/>
      </w:r>
      <w:r>
        <w:t xml:space="preserve">  &lt;w:</w:t>
      </w:r>
      <w:hyperlink r:id="rId16">
        <w:r>
          <w:rPr>
            <w:rStyle w:val="Hyperlink"/>
          </w:rPr>
          <w:t>rPr</w:t>
        </w:r>
      </w:hyperlink>
      <w:r>
        <w:t>&gt;</w:t>
      </w:r>
      <w:r>
        <w:br/>
      </w:r>
      <w:r>
        <w:t xml:space="preserve">    &lt;w:</w:t>
      </w:r>
      <w:hyperlink r:id="rId24">
        <w:r>
          <w:rPr>
            <w:rStyle w:val="Hyperlink"/>
          </w:rPr>
          <w:t>u</w:t>
        </w:r>
      </w:hyperlink>
      <w:r>
        <w:t xml:space="preserve"> w:val="single"/&gt;</w:t>
      </w:r>
      <w:r>
        <w:br/>
      </w:r>
      <w:r>
        <w:t xml:space="preserve">  &lt;/w:</w:t>
      </w:r>
      <w:hyperlink r:id="rId16">
        <w:r>
          <w:rPr>
            <w:rStyle w:val="Hyperlink"/>
          </w:rPr>
          <w:t>rPr</w:t>
        </w:r>
      </w:hyperlink>
      <w:r>
        <w:t>&gt;</w:t>
      </w:r>
      <w:r>
        <w:br/>
      </w:r>
      <w:r>
        <w:t xml:space="preserve">  &lt;w:</w:t>
      </w:r>
      <w:hyperlink r:id="rId25">
        <w:r>
          <w:rPr>
            <w:rStyle w:val="Hyperlink"/>
          </w:rPr>
          <w:t>t</w:t>
        </w:r>
      </w:hyperlink>
      <w:r>
        <w:t>&gt;32&lt;/w:</w:t>
      </w:r>
      <w:hyperlink r:id="rId25">
        <w:r>
          <w:rPr>
            <w:rStyle w:val="Hyperlink"/>
          </w:rPr>
          <w:t>t</w:t>
        </w:r>
      </w:hyperlink>
      <w:r>
        <w:t>&gt;</w:t>
      </w:r>
      <w:r>
        <w:br/>
      </w:r>
      <w:r>
        <w:t>&lt;/w:</w:t>
      </w:r>
      <w:hyperlink r:id="rId19">
        <w:r>
          <w:rPr>
            <w:rStyle w:val="Hyperlink"/>
          </w:rPr>
          <w:t>r</w:t>
        </w:r>
      </w:hyperlink>
      <w:r>
        <w:t>&gt;</w:t>
      </w:r>
    </w:p>
    <w:p w:rsidRDefault="00476CD1" w:rsidP="00476CD1" w:rsidR="00476CD1">
      <w:pPr>
        <w:pStyle w:val="c"/>
        <w:rPr>
          <w:lang w:val="de-DE"/>
        </w:rPr>
      </w:pPr>
      <w:r>
        <w:t>&lt;w:</w:t>
      </w:r>
      <w:hyperlink r:id="rId19">
        <w:r>
          <w:rPr>
            <w:rStyle w:val="Hyperlink"/>
          </w:rPr>
          <w:t>r</w:t>
        </w:r>
      </w:hyperlink>
      <w:r>
        <w:t>&gt;</w:t>
      </w:r>
      <w:r>
        <w:br/>
      </w:r>
      <w:r>
        <w:t xml:space="preserve">  &lt;w:</w:t>
      </w:r>
      <w:hyperlink r:id="rId20">
        <w:r>
          <w:rPr>
            <w:rStyle w:val="Hyperlink"/>
          </w:rPr>
          <w:t>fldChar</w:t>
        </w:r>
      </w:hyperlink>
      <w:r>
        <w:t xml:space="preserve"> w:fldCharType="end"/&gt;</w:t>
      </w:r>
      <w:r>
        <w:br/>
      </w:r>
      <w:r>
        <w:t>&lt;/w:</w:t>
      </w:r>
      <w:hyperlink r:id="rId19">
        <w:r>
          <w:rPr>
            <w:rStyle w:val="Hyperlink"/>
          </w:rPr>
          <w:t>r</w:t>
        </w:r>
      </w:hyperlink>
      <w:r>
        <w:t>&gt;</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type.docx" TargetMode="External"/><Relationship Id="rId10" Type="http://schemas.openxmlformats.org/officeDocument/2006/relationships/hyperlink" Target="format.docx" TargetMode="External"/><Relationship Id="rId11" Type="http://schemas.openxmlformats.org/officeDocument/2006/relationships/hyperlink" Target="picture.docx" TargetMode="External"/><Relationship Id="rId12" Type="http://schemas.openxmlformats.org/officeDocument/2006/relationships/hyperlink" Target="ST_NumberFormat.docx" TargetMode="External"/><Relationship Id="rId13" Type="http://schemas.openxmlformats.org/officeDocument/2006/relationships/hyperlink" Target="USERNAME.docx" TargetMode="External"/><Relationship Id="rId14" Type="http://schemas.openxmlformats.org/officeDocument/2006/relationships/hyperlink" Target="numbering.docx" TargetMode="External"/><Relationship Id="rId15" Type="http://schemas.openxmlformats.org/officeDocument/2006/relationships/hyperlink" Target="i.docx" TargetMode="External"/><Relationship Id="rId16" Type="http://schemas.openxmlformats.org/officeDocument/2006/relationships/hyperlink" Target="rPr.docx" TargetMode="External"/><Relationship Id="rId17" Type="http://schemas.openxmlformats.org/officeDocument/2006/relationships/hyperlink" Target="DATE.docx" TargetMode="External"/><Relationship Id="rId18" Type="http://schemas.openxmlformats.org/officeDocument/2006/relationships/hyperlink" Target="XML.docx" TargetMode="External"/><Relationship Id="rId19" Type="http://schemas.openxmlformats.org/officeDocument/2006/relationships/hyperlink" Target="r.docx" TargetMode="External"/><Relationship Id="rId20" Type="http://schemas.openxmlformats.org/officeDocument/2006/relationships/hyperlink" Target="fldChar.docx" TargetMode="External"/><Relationship Id="rId21" Type="http://schemas.openxmlformats.org/officeDocument/2006/relationships/hyperlink" Target="instrText.docx" TargetMode="External"/><Relationship Id="rId22" Type="http://schemas.openxmlformats.org/officeDocument/2006/relationships/hyperlink" Target="b.docx" TargetMode="External"/><Relationship Id="rId23" Type="http://schemas.openxmlformats.org/officeDocument/2006/relationships/hyperlink" Target="color.docx" TargetMode="External"/><Relationship Id="rId24" Type="http://schemas.openxmlformats.org/officeDocument/2006/relationships/hyperlink" Target="u.docx" TargetMode="External"/><Relationship Id="rId25" Type="http://schemas.openxmlformats.org/officeDocument/2006/relationships/hyperlink" Target="t.docx" TargetMode="External"/><Relationship Id="rId26" Type="http://schemas.openxmlformats.org/officeDocument/2006/relationships/hyperlink" Target="caps.docx" TargetMode="External"/><Relationship Id="rId27" Type="http://schemas.openxmlformats.org/officeDocument/2006/relationships/hyperlink" Target="TIME.docx" TargetMode="External"/><Relationship Id="rId28" Type="http://schemas.openxmlformats.org/officeDocument/2006/relationships/hyperlink" Target="nex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