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>
      <w:pPr>
        <w:pStyle w:val="Title"/>
      </w:pPr>
      <w:r>
        <w:t>frameset - disambiguation</w:t>
      </w:r>
    </w:p>
    <w:p>
      <w:r>
        <w:t xml:space="preserve">'frameset' may refer to: </w:t>
      </w:r>
    </w:p>
    <w:p>
      <w:pPr>
        <w:pStyle w:val="ListParagraph"/>
        <w:numPr>
          <w:ilvl w:val="0"/>
          <w:numId w:val="2"/>
        </w:numPr>
      </w:pPr>
      <w:hyperlink r:id="rId3">
        <w:r>
          <w:rPr>
            <w:rStyle w:val="Hyperlink"/>
          </w:rPr>
          <w:t>frameset (Root Frameset Definition)</w:t>
        </w:r>
      </w:hyperlink>
    </w:p>
    <w:p>
      <w:pPr>
        <w:pStyle w:val="ListParagraph"/>
        <w:numPr>
          <w:ilvl w:val="0"/>
          <w:numId w:val="2"/>
        </w:numPr>
      </w:pPr>
      <w:hyperlink r:id="rId4">
        <w:r>
          <w:rPr>
            <w:rStyle w:val="Hyperlink"/>
          </w:rPr>
          <w:t>frameset (Nested Frameset Definition)</w:t>
        </w:r>
      </w:hyperlink>
    </w:p>
    <w:sectPr>
      <w:pgSz w:code="1" w:h="15840" w:w="12240"/>
      <w:pgMar w:left="1440" w:bottom="1440" w:right="1440" w:top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16892FB7"/>
    <w:multiLevelType w:val="hybridMultilevel"/>
    <w:tmpl w:val="5A4EB96A"/>
    <w:lvl w:tplc="0C090001" w:ilvl="0">
      <w:start w:val="1"/>
      <w:numFmt w:val="bullet"/>
      <w:lvlText w:val=""/>
      <w:lvlJc w:val="left"/>
      <w:pPr>
        <w:ind w:hanging="360" w:left="720"/>
      </w:pPr>
      <w:rPr>
        <w:rFonts w:hAnsi="Symbol" w:ascii="Symbol" w:hint="default"/>
      </w:rPr>
    </w:lvl>
    <w:lvl w:tentative="true" w:tplc="0C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C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C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C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C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C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C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C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">
    <w:nsid w:val="7E706046"/>
    <w:multiLevelType w:val="hybridMultilevel"/>
    <w:tmpl w:val="336E8F2C"/>
    <w:lvl w:tplc="0C09000F" w:ilvl="0">
      <w:start w:val="1"/>
      <w:numFmt w:val="decimal"/>
      <w:lvlText w:val="%1."/>
      <w:lvlJc w:val="left"/>
      <w:pPr>
        <w:ind w:hanging="360" w:left="720"/>
      </w:pPr>
    </w:lvl>
    <w:lvl w:tentative="true" w:tplc="0C090019" w:ilvl="1">
      <w:start w:val="1"/>
      <w:numFmt w:val="lowerLetter"/>
      <w:lvlText w:val="%2."/>
      <w:lvlJc w:val="left"/>
      <w:pPr>
        <w:ind w:hanging="360" w:left="1440"/>
      </w:pPr>
    </w:lvl>
    <w:lvl w:tentative="true" w:tplc="0C09001B" w:ilvl="2">
      <w:start w:val="1"/>
      <w:numFmt w:val="lowerRoman"/>
      <w:lvlText w:val="%3."/>
      <w:lvlJc w:val="right"/>
      <w:pPr>
        <w:ind w:hanging="180" w:left="2160"/>
      </w:pPr>
    </w:lvl>
    <w:lvl w:tentative="true" w:tplc="0C09000F" w:ilvl="3">
      <w:start w:val="1"/>
      <w:numFmt w:val="decimal"/>
      <w:lvlText w:val="%4."/>
      <w:lvlJc w:val="left"/>
      <w:pPr>
        <w:ind w:hanging="360" w:left="2880"/>
      </w:pPr>
    </w:lvl>
    <w:lvl w:tentative="true" w:tplc="0C090019" w:ilvl="4">
      <w:start w:val="1"/>
      <w:numFmt w:val="lowerLetter"/>
      <w:lvlText w:val="%5."/>
      <w:lvlJc w:val="left"/>
      <w:pPr>
        <w:ind w:hanging="360" w:left="3600"/>
      </w:pPr>
    </w:lvl>
    <w:lvl w:tentative="true" w:tplc="0C09001B" w:ilvl="5">
      <w:start w:val="1"/>
      <w:numFmt w:val="lowerRoman"/>
      <w:lvlText w:val="%6."/>
      <w:lvlJc w:val="right"/>
      <w:pPr>
        <w:ind w:hanging="180" w:left="4320"/>
      </w:pPr>
    </w:lvl>
    <w:lvl w:tentative="true" w:tplc="0C09000F" w:ilvl="6">
      <w:start w:val="1"/>
      <w:numFmt w:val="decimal"/>
      <w:lvlText w:val="%7."/>
      <w:lvlJc w:val="left"/>
      <w:pPr>
        <w:ind w:hanging="360" w:left="5040"/>
      </w:pPr>
    </w:lvl>
    <w:lvl w:tentative="true" w:tplc="0C090019" w:ilvl="7">
      <w:start w:val="1"/>
      <w:numFmt w:val="lowerLetter"/>
      <w:lvlText w:val="%8."/>
      <w:lvlJc w:val="left"/>
      <w:pPr>
        <w:ind w:hanging="360" w:left="5760"/>
      </w:pPr>
    </w:lvl>
    <w:lvl w:tentative="true" w:tplc="0C09001B" w:ilvl="8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1"/>
  </w:num>
  <w:num w:numId="2">
    <w:abstractNumId w:val="0"/>
  </w:num>
</w:numbering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HAnsi" w:hAnsiTheme="minorHAnsi" w:asciiTheme="minorHAnsi"/>
        <w:sz w:val="22"/>
        <w:szCs w:val="22"/>
        <w:lang w:bidi="ar-SA" w:eastAsia="en-US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9" w:name="heading 1"/>
    <w:lsdException w:qFormat="true" w:uiPriority="9" w:name="heading 2"/>
    <w:lsdException w:qFormat="true" w:uiPriority="9" w:name="heading 3"/>
    <w:lsdException w:qFormat="true" w:uiPriority="9" w:name="heading 4"/>
    <w:lsdException w:qFormat="true" w:unhideWhenUsed="false" w:semiHidden="false" w:uiPriority="10" w:name="Title"/>
    <w:lsdException w:uiPriority="1" w:name="Default Paragraph Font"/>
    <w:lsdException w:qFormat="true" w:unhideWhenUsed="false" w:semiHidden="false" w:uiPriority="11" w:name="Subtitle"/>
    <w:lsdException w:qFormat="true" w:unhideWhenUsed="false" w:semiHidden="false" w:uiPriority="20" w:name="Emphasis"/>
    <w:lsdException w:unhideWhenUsed="false" w:semiHidden="false" w:uiPriority="59" w:name="Table Grid"/>
  </w:latentStyles>
  <w:style w:default="true" w:styleId="Normal" w:type="paragraph">
    <w:name w:val="Normal"/>
    <w:basedOn w:val="DocDefaults"/>
    <w:qFormat/>
    <w:rsid w:val="004A3277"/>
  </w:style>
  <w:style w:styleId="Heading1" w:type="paragraph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cstheme="majorBidi" w:eastAsiaTheme="majorEastAsia" w:hAnsiTheme="majorHAnsi" w:asciiTheme="majorHAnsi"/>
      <w:b/>
      <w:bCs/>
      <w:color w:themeShade="BF" w:themeColor="accent1" w:val="365F91"/>
      <w:sz w:val="28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cstheme="majorBidi" w:eastAsiaTheme="majorEastAsia" w:hAnsiTheme="majorHAnsi" w:asciiTheme="majorHAnsi"/>
      <w:b/>
      <w:bCs/>
      <w:color w:themeColor="accent1" w:val="4F81BD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cstheme="majorBidi" w:eastAsiaTheme="majorEastAsia" w:hAnsiTheme="majorHAnsi" w:asciiTheme="majorHAnsi"/>
      <w:b/>
      <w:bCs/>
      <w:color w:themeColor="accent1" w:val="4F81BD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cstheme="majorBidi" w:eastAsiaTheme="majorEastAsia" w:hAnsiTheme="majorHAnsi" w:asciiTheme="majorHAnsi"/>
      <w:b/>
      <w:bCs/>
      <w:i/>
      <w:iCs/>
      <w:color w:themeColor="accent1" w:val="4F81BD"/>
    </w:rPr>
  </w:style>
  <w:style w:default="true" w:styleId="DefaultParagraphFont" w:type="character">
    <w:name w:val="Default Paragraph Font"/>
    <w:uiPriority w:val="1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841CD9"/>
    <w:pPr>
      <w:tabs>
        <w:tab w:pos="4680" w:val="center"/>
        <w:tab w:pos="9360" w:val="right"/>
      </w:tabs>
    </w:pPr>
  </w:style>
  <w:style w:customStyle="true" w:styleId="HeaderChar" w:type="character">
    <w:name w:val="Header Char"/>
    <w:basedOn w:val="DefaultParagraphFont"/>
    <w:link w:val="Header"/>
    <w:uiPriority w:val="99"/>
    <w:rsid w:val="00841CD9"/>
  </w:style>
  <w:style w:customStyle="true" w:styleId="Heading1Char" w:type="character">
    <w:name w:val="Heading 1 Char"/>
    <w:basedOn w:val="DefaultParagraphFont"/>
    <w:link w:val="Heading1"/>
    <w:uiPriority w:val="9"/>
    <w:rsid w:val="00841CD9"/>
    <w:rPr>
      <w:rFonts w:cstheme="majorBidi" w:eastAsiaTheme="majorEastAsia" w:hAnsiTheme="majorHAnsi" w:asciiTheme="majorHAnsi"/>
      <w:b/>
      <w:bCs/>
      <w:color w:themeShade="BF" w:themeColor="accent1" w:val="365F91"/>
      <w:sz w:val="28"/>
      <w:szCs w:val="28"/>
    </w:rPr>
  </w:style>
  <w:style w:customStyle="true" w:styleId="Heading2Char" w:type="character">
    <w:name w:val="Heading 2 Char"/>
    <w:basedOn w:val="DefaultParagraphFont"/>
    <w:link w:val="Heading2"/>
    <w:uiPriority w:val="9"/>
    <w:rsid w:val="00841CD9"/>
    <w:rPr>
      <w:rFonts w:cstheme="majorBidi" w:eastAsiaTheme="majorEastAsia" w:hAnsiTheme="majorHAnsi" w:asciiTheme="majorHAnsi"/>
      <w:b/>
      <w:bCs/>
      <w:color w:themeColor="accent1" w:val="4F81BD"/>
      <w:sz w:val="26"/>
      <w:szCs w:val="26"/>
    </w:rPr>
  </w:style>
  <w:style w:customStyle="true" w:styleId="Heading3Char" w:type="character">
    <w:name w:val="Heading 3 Char"/>
    <w:basedOn w:val="DefaultParagraphFont"/>
    <w:link w:val="Heading3"/>
    <w:uiPriority w:val="9"/>
    <w:rsid w:val="00841CD9"/>
    <w:rPr>
      <w:rFonts w:cstheme="majorBidi" w:eastAsiaTheme="majorEastAsia" w:hAnsiTheme="majorHAnsi" w:asciiTheme="majorHAnsi"/>
      <w:b/>
      <w:bCs/>
      <w:color w:themeColor="accent1" w:val="4F81BD"/>
    </w:rPr>
  </w:style>
  <w:style w:customStyle="true" w:styleId="Heading4Char" w:type="character">
    <w:name w:val="Heading 4 Char"/>
    <w:basedOn w:val="DefaultParagraphFont"/>
    <w:link w:val="Heading4"/>
    <w:uiPriority w:val="9"/>
    <w:rsid w:val="00841CD9"/>
    <w:rPr>
      <w:rFonts w:cstheme="majorBidi" w:eastAsiaTheme="majorEastAsia" w:hAnsiTheme="majorHAnsi" w:asciiTheme="majorHAnsi"/>
      <w:b/>
      <w:bCs/>
      <w:i/>
      <w:iCs/>
      <w:color w:themeColor="accent1" w:val="4F81BD"/>
    </w:rPr>
  </w:style>
  <w:style w:styleId="NormalIndent" w:type="paragraph">
    <w:name w:val="Normal Indent"/>
    <w:basedOn w:val="Normal"/>
    <w:uiPriority w:val="99"/>
    <w:unhideWhenUsed/>
    <w:rsid w:val="00841CD9"/>
    <w:pPr>
      <w:ind w:left="720"/>
    </w:pPr>
  </w:style>
  <w:style w:styleId="Subtitle" w:type="paragraph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cstheme="majorBidi" w:eastAsiaTheme="majorEastAsia" w:hAnsiTheme="majorHAnsi" w:asciiTheme="majorHAnsi"/>
      <w:i/>
      <w:iCs/>
      <w:color w:themeColor="accent1" w:val="4F81BD"/>
      <w:spacing w:val="15"/>
      <w:sz w:val="24"/>
      <w:szCs w:val="24"/>
    </w:rPr>
  </w:style>
  <w:style w:customStyle="true" w:styleId="SubtitleChar" w:type="character">
    <w:name w:val="Subtitle Char"/>
    <w:basedOn w:val="DefaultParagraphFont"/>
    <w:link w:val="Subtitle"/>
    <w:uiPriority w:val="11"/>
    <w:rsid w:val="00841CD9"/>
    <w:rPr>
      <w:rFonts w:cstheme="majorBidi" w:eastAsiaTheme="majorEastAsia" w:hAnsiTheme="majorHAnsi" w:asciiTheme="majorHAnsi"/>
      <w:i/>
      <w:iCs/>
      <w:color w:themeColor="accent1" w:val="4F81BD"/>
      <w:spacing w:val="15"/>
      <w:sz w:val="24"/>
      <w:szCs w:val="24"/>
    </w:rPr>
  </w:style>
  <w:style w:styleId="Title" w:type="paragraph">
    <w:name w:val="Title"/>
    <w:basedOn w:val="Normal"/>
    <w:next w:val="Normal"/>
    <w:link w:val="TitleChar"/>
    <w:uiPriority w:val="10"/>
    <w:qFormat/>
    <w:rsid w:val="00841CD9"/>
    <w:pPr>
      <w:pBdr>
        <w:bottom w:space="4" w:sz="8" w:themeColor="accent1" w:color="4F81BD" w:val="single"/>
      </w:pBdr>
      <w:spacing w:after="300"/>
      <w:contextualSpacing/>
    </w:pPr>
    <w:rPr>
      <w:rFonts w:cstheme="majorBidi" w:eastAsiaTheme="majorEastAsia" w:hAnsiTheme="majorHAnsi" w:asciiTheme="majorHAnsi"/>
      <w:color w:themeShade="BF" w:themeColor="text2" w:val="17365D"/>
      <w:spacing w:val="5"/>
      <w:kern w:val="28"/>
      <w:sz w:val="52"/>
      <w:szCs w:val="52"/>
    </w:rPr>
  </w:style>
  <w:style w:customStyle="true" w:styleId="TitleChar" w:type="character">
    <w:name w:val="Title Char"/>
    <w:basedOn w:val="DefaultParagraphFont"/>
    <w:link w:val="Title"/>
    <w:uiPriority w:val="10"/>
    <w:rsid w:val="00841CD9"/>
    <w:rPr>
      <w:rFonts w:cstheme="majorBidi" w:eastAsiaTheme="majorEastAsia" w:hAnsiTheme="majorHAnsi" w:asciiTheme="majorHAnsi"/>
      <w:color w:themeShade="BF" w:themeColor="text2" w:val="17365D"/>
      <w:spacing w:val="5"/>
      <w:kern w:val="28"/>
      <w:sz w:val="52"/>
      <w:szCs w:val="52"/>
    </w:rPr>
  </w:style>
  <w:style w:styleId="Emphasis" w:type="character">
    <w:name w:val="Emphasis"/>
    <w:basedOn w:val="DefaultParagraphFont"/>
    <w:uiPriority w:val="20"/>
    <w:qFormat/>
    <w:rsid w:val="00D1197D"/>
    <w:rPr>
      <w:i/>
      <w:iCs/>
    </w:rPr>
  </w:style>
  <w:style w:styleId="Hyperlink" w:type="character">
    <w:name w:val="Hyperlink"/>
    <w:basedOn w:val="DefaultParagraphFont"/>
    <w:uiPriority w:val="99"/>
    <w:unhideWhenUsed/>
    <w:rPr>
      <w:color w:themeColor="hyperlink" w:val="0000FF"/>
      <w:u w:val="single"/>
    </w:rPr>
  </w:style>
  <w:style w:styleId="TableGrid" w:type="table">
    <w:name w:val="Table Grid"/>
    <w:basedOn w:val="TableNormal"/>
    <w:uiPriority w:val="59"/>
    <w:pPr>
      <w:spacing w:lineRule="auto" w:line="240" w:after="0"/>
    </w:pPr>
    <w:tblPr>
      <w:tblInd w:type="dxa" w:w="0"/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default="true" w:styleId="TableNormal" w:type="table">
    <w:name w:val="Normal Table"/>
    <w:uiPriority w:val="99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DocDefaults" w:type="paragraph">
    <w:pPr>
      <w:spacing w:lineRule="auto" w:line="276" w:after="200"/>
    </w:pPr>
    <w:rPr>
      <w:rFonts w:cstheme="minorBidi" w:eastAsiaTheme="minorHAnsi" w:hAnsiTheme="minorHAnsi" w:asciiTheme="minorHAnsi"/>
      <w:sz w:val="22"/>
      <w:szCs w:val="22"/>
      <w:lang w:bidi="ar-SA" w:eastAsia="en-US" w:val="en-US"/>
    </w:rPr>
  </w:style>
  <w:style w:styleId="DocDefaults" w:type="paragraph">
    <w:pPr>
      <w:spacing w:lineRule="auto" w:line="276" w:after="200"/>
    </w:pPr>
    <w:rPr>
      <w:rFonts w:cstheme="minorBidi" w:eastAsiaTheme="minorHAnsi" w:hAnsiTheme="minorHAnsi" w:asciiTheme="minorHAnsi"/>
      <w:sz w:val="22"/>
      <w:szCs w:val="22"/>
      <w:lang w:bidi="ar-SA" w:eastAsia="en-US" w:val="en-US"/>
    </w:rPr>
  </w:style>
  <w:style w:styleId="DocDefaults" w:type="paragraph">
    <w:pPr>
      <w:spacing w:lineRule="auto" w:line="276" w:after="200"/>
    </w:pPr>
    <w:rPr>
      <w:rFonts w:cstheme="minorBidi" w:eastAsiaTheme="minorHAnsi" w:hAnsiTheme="minorHAnsi" w:asciiTheme="minorHAnsi"/>
      <w:sz w:val="22"/>
      <w:szCs w:val="22"/>
      <w:lang w:bidi="ar-SA" w:eastAsia="en-US"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numbering" Target="numbering.xml"></Relationship><Relationship Id="rId3" Type="http://schemas.openxmlformats.org/officeDocument/2006/relationships/hyperlink" Target="frameset_1.docx" TargetMode="External"></Relationship><Relationship Id="rId4" Type="http://schemas.openxmlformats.org/officeDocument/2006/relationships/hyperlink" Target="frameset_2.docx" TargetMode="External"></Relationship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Application>docx4j</properties:Application>
  <properties:AppVersion>2.7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</dc:creator>
  <cp:lastModifiedBy>docx4j</cp:lastModifiedBy>
</cp:coreProperties>
</file>