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7.png" ContentType="image/png"/>
  <Override PartName="/word/media/image4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7_1" w:id="100001"/>
      <w:bookmarkStart w:name="book43c6e13c-7da1-4b96-a4a5-259353b411ba_1" w:id="100002"/>
      <w:r>
        <w:t>hdr</w:t>
      </w:r>
      <w:r>
        <w:t xml:space="preserve"> (Header)</w:t>
      </w:r>
      <w:bookmarkEnd w:id="100001"/>
    </w:p>
    <w:bookmarkEnd w:id="100002"/>
    <w:p w:rsidRDefault="00476CD1" w:rsidP="00476CD1" w:rsidR="00476CD1">
      <w:r>
        <w:t>This element specifies the content for a single header for use within one or more sections of a WordprocessingML document.</w:t>
      </w:r>
    </w:p>
    <w:p w:rsidRDefault="00476CD1" w:rsidP="00476CD1" w:rsidR="00476CD1">
      <w:r>
        <w:t xml:space="preserve">Within the </w:t>
      </w:r>
      <w:r>
        <w:t>hdr</w:t>
      </w:r>
      <w:r>
        <w:t xml:space="preserve"> element, the content of the element is similar to the content of the </w:t>
      </w:r>
      <w:r>
        <w:t/>
      </w:r>
      <w:hyperlink r:id="rId10">
        <w:r>
          <w:rPr>
            <w:rStyle w:val="Hyperlink"/>
          </w:rPr>
          <w:t>body</w:t>
        </w:r>
      </w:hyperlink>
      <w:r>
        <w:t/>
      </w:r>
      <w:r>
        <w:t xml:space="preserve"> (§</w:t>
      </w:r>
      <w:fldSimple w:instr="REF bookf98d274a-5e56-4d61-956b-0f3ab1a561c3 \r \h">
        <w:r>
          <w:t>2.2.2</w:t>
        </w:r>
      </w:fldSimple>
      <w:r>
        <w:t xml:space="preserve">) element, and contains what is referred to as </w:t>
      </w:r>
      <w:r>
        <w:t>block-level markup</w:t>
      </w:r>
      <w:r>
        <w:t xml:space="preserve"> - markup which can exist as a sibling element to paragraphs in a WordprocessingML document.</w:t>
      </w:r>
    </w:p>
    <w:p w:rsidRDefault="00476CD1" w:rsidP="00476CD1" w:rsidR="00476CD1">
      <w:r>
        <w:t xml:space="preserve"> [</w:t>
      </w:r>
      <w:r>
        <w:t>Example</w:t>
      </w:r>
      <w:r>
        <w:t>: Consider the following simple one page document with one header:</w:t>
      </w:r>
    </w:p>
    <w:p w:rsidRDefault="00476CD1" w:rsidP="00476CD1" w:rsidR="00476CD1">
      <w:r>
        <w:t xml:space="preserve"> </w:t>
      </w:r>
      <w:r>
        <w:drawing>
          <wp:inline distR="0" distL="0" distB="0" distT="0">
            <wp:extent cy="1932305" cx="1546225"/>
            <wp:effectExtent b="1651" r="2159" t="1524" l="1524"/>
            <wp:docPr name="Picture 11" id="3473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932305" cx="15462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one header with the text </w:t>
      </w:r>
      <w:r>
        <w:t>Header</w:t>
      </w:r>
      <w:r>
        <w:t xml:space="preserve">. The header's contents is stored in a unique Header part. The resulting header is represented by the following WordprocessingML: </w:t>
      </w:r>
    </w:p>
    <w:p w:rsidRDefault="00476CD1" w:rsidP="00476CD1" w:rsidR="00476CD1">
      <w:pPr>
        <w:pStyle w:val="c"/>
      </w:pPr>
      <w:r>
        <w:t>&lt;w:hdr&gt;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&gt;Header&lt;/w: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&lt;/w:hdr&gt;</w:t>
      </w:r>
    </w:p>
    <w:p w:rsidRDefault="00476CD1" w:rsidP="00476CD1" w:rsidR="00476CD1">
      <w:r>
        <w:t xml:space="preserve">Since headers are containers of block level contents, all block level elements can be used within them. In this particular example, the content is a single paragraph.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more complex three page document with different first, odd, and even page headers defined:</w:t>
      </w:r>
    </w:p>
    <w:p w:rsidRDefault="00476CD1" w:rsidP="00476CD1" w:rsidR="00476CD1">
      <w:r>
        <w:drawing>
          <wp:inline distR="0" distL="0" distB="0" distT="0">
            <wp:extent cy="1898015" cx="4218305"/>
            <wp:effectExtent b="0" r="0" t="0" l="0"/>
            <wp:docPr name="Picture 17" id="9304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7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98015" cx="42183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three headers stored in three different header parts. The resulting headers are represented by the following WordprocessingML: </w:t>
      </w:r>
    </w:p>
    <w:p w:rsidRDefault="00476CD1" w:rsidP="00476CD1" w:rsidR="00476CD1">
      <w:r>
        <w:t>First page header part:</w:t>
      </w:r>
    </w:p>
    <w:p w:rsidRDefault="00476CD1" w:rsidP="00476CD1" w:rsidR="00476CD1">
      <w:pPr>
        <w:pStyle w:val="c"/>
      </w:pPr>
      <w:r>
        <w:t>&lt;w:hdr&gt;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&gt;First&lt;/w: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&lt;/w:hdr&gt;</w:t>
      </w:r>
    </w:p>
    <w:p w:rsidRDefault="00476CD1" w:rsidP="00476CD1" w:rsidR="00476CD1">
      <w:r>
        <w:t>Even page header part:</w:t>
      </w:r>
    </w:p>
    <w:p w:rsidRDefault="00476CD1" w:rsidP="00476CD1" w:rsidR="00476CD1">
      <w:pPr>
        <w:pStyle w:val="c"/>
      </w:pPr>
      <w:r>
        <w:t>&lt;w:hdr&gt;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&gt;Even&lt;/w: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&lt;/w:hdr&gt;</w:t>
      </w:r>
    </w:p>
    <w:p w:rsidRDefault="00476CD1" w:rsidP="00476CD1" w:rsidR="00476CD1">
      <w:r>
        <w:t>Odd page header part:</w:t>
      </w:r>
    </w:p>
    <w:p w:rsidRDefault="00476CD1" w:rsidP="00476CD1" w:rsidR="00476CD1">
      <w:pPr>
        <w:pStyle w:val="c"/>
      </w:pPr>
      <w:r>
        <w:t>&lt;w:hdr&gt;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&gt;Odd&lt;/w: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>&lt;/w:hdr&gt;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Header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4">
        <w:r>
          <w:rPr>
            <w:rStyle w:val="Hyperlink"/>
          </w:rPr>
          <w:t>name</w:t>
        </w:r>
      </w:hyperlink>
      <w:r>
        <w:t>="CT_HdrFtr"&gt;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45">
        <w:r>
          <w:rPr>
            <w:rStyle w:val="Hyperlink"/>
          </w:rPr>
          <w:t>group</w:t>
        </w:r>
      </w:hyperlink>
      <w:r>
        <w:t xml:space="preserve"> ref="EG_BlockLevelElts" minOccurs="1"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7.png"></Relationship><Relationship Id="rId9" Type="http://schemas.openxmlformats.org/officeDocument/2006/relationships/image" Target="media/image48.png"></Relationship><Relationship Id="rId10" Type="http://schemas.openxmlformats.org/officeDocument/2006/relationships/hyperlink" Target="body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altChunk.docx" TargetMode="External"/><Relationship Id="rId15" Type="http://schemas.openxmlformats.org/officeDocument/2006/relationships/hyperlink" Target="bookmarkEnd.docx" TargetMode="External"/><Relationship Id="rId16" Type="http://schemas.openxmlformats.org/officeDocument/2006/relationships/hyperlink" Target="bookmarkStart.docx" TargetMode="External"/><Relationship Id="rId17" Type="http://schemas.openxmlformats.org/officeDocument/2006/relationships/hyperlink" Target="commentRangeEnd.docx" TargetMode="External"/><Relationship Id="rId18" Type="http://schemas.openxmlformats.org/officeDocument/2006/relationships/hyperlink" Target="commentRangeStart.docx" TargetMode="External"/><Relationship Id="rId19" Type="http://schemas.openxmlformats.org/officeDocument/2006/relationships/hyperlink" Target="customXml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customXmlDelRangeEnd.docx" TargetMode="External"/><Relationship Id="rId22" Type="http://schemas.openxmlformats.org/officeDocument/2006/relationships/hyperlink" Target="customXmlDelRangeStart.docx" TargetMode="External"/><Relationship Id="rId23" Type="http://schemas.openxmlformats.org/officeDocument/2006/relationships/hyperlink" Target="customXmlInsRangeEnd.docx" TargetMode="External"/><Relationship Id="rId24" Type="http://schemas.openxmlformats.org/officeDocument/2006/relationships/hyperlink" Target="customXmlInsRangeStart.docx" TargetMode="External"/><Relationship Id="rId25" Type="http://schemas.openxmlformats.org/officeDocument/2006/relationships/hyperlink" Target="customXmlMoveFromRangeEnd.docx" TargetMode="External"/><Relationship Id="rId26" Type="http://schemas.openxmlformats.org/officeDocument/2006/relationships/hyperlink" Target="customXmlMoveFromRangeStart.docx" TargetMode="External"/><Relationship Id="rId27" Type="http://schemas.openxmlformats.org/officeDocument/2006/relationships/hyperlink" Target="customXmlMoveToRangeEnd.docx" TargetMode="External"/><Relationship Id="rId28" Type="http://schemas.openxmlformats.org/officeDocument/2006/relationships/hyperlink" Target="customXmlMoveToRangeStart.docx" TargetMode="External"/><Relationship Id="rId29" Type="http://schemas.openxmlformats.org/officeDocument/2006/relationships/hyperlink" Target="del.docx" TargetMode="External"/><Relationship Id="rId30" Type="http://schemas.openxmlformats.org/officeDocument/2006/relationships/hyperlink" Target="Run.docx" TargetMode="External"/><Relationship Id="rId31" Type="http://schemas.openxmlformats.org/officeDocument/2006/relationships/hyperlink" Target="ins.docx" TargetMode="External"/><Relationship Id="rId32" Type="http://schemas.openxmlformats.org/officeDocument/2006/relationships/hyperlink" Target="moveFrom.docx" TargetMode="External"/><Relationship Id="rId33" Type="http://schemas.openxmlformats.org/officeDocument/2006/relationships/hyperlink" Target="moveFromRangeEnd.docx" TargetMode="External"/><Relationship Id="rId34" Type="http://schemas.openxmlformats.org/officeDocument/2006/relationships/hyperlink" Target="moveFromRangeStart.docx" TargetMode="External"/><Relationship Id="rId35" Type="http://schemas.openxmlformats.org/officeDocument/2006/relationships/hyperlink" Target="moveTo.docx" TargetMode="External"/><Relationship Id="rId36" Type="http://schemas.openxmlformats.org/officeDocument/2006/relationships/hyperlink" Target="moveToRangeEnd.docx" TargetMode="External"/><Relationship Id="rId37" Type="http://schemas.openxmlformats.org/officeDocument/2006/relationships/hyperlink" Target="moveToRangeStart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permEnd.docx" TargetMode="External"/><Relationship Id="rId40" Type="http://schemas.openxmlformats.org/officeDocument/2006/relationships/hyperlink" Target="permStart.docx" TargetMode="External"/><Relationship Id="rId41" Type="http://schemas.openxmlformats.org/officeDocument/2006/relationships/hyperlink" Target="proofErr.docx" TargetMode="External"/><Relationship Id="rId42" Type="http://schemas.openxmlformats.org/officeDocument/2006/relationships/hyperlink" Target="sdt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name.docx" TargetMode="External"/><Relationship Id="rId45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