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7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59_1" w:id="100001"/>
      <w:bookmarkStart w:name="bookeb4cb0b6-48c0-4c71-bbee-3e0c8c1f8fc5_1" w:id="100002"/>
      <w:r>
        <w:t/>
      </w:r>
      <w:hyperlink r:id="rId9">
        <w:r>
          <w:rPr>
            <w:rStyle w:val="Hyperlink"/>
          </w:rPr>
          <w:t>ins</w:t>
        </w:r>
      </w:hyperlink>
      <w:r>
        <w:t/>
      </w:r>
      <w:r>
        <w:t xml:space="preserve"> (Inserted Math Control Character)</w:t>
      </w:r>
      <w:bookmarkEnd w:id="100001"/>
    </w:p>
    <w:bookmarkEnd w:id="100002"/>
    <w:p w:rsidRDefault="00476CD1" w:rsidP="00476CD1" w:rsidR="00476CD1">
      <w:r>
        <w:t xml:space="preserve">This element specifies that the Office Open </w:t>
      </w:r>
      <w:hyperlink r:id="rId10">
        <w:r>
          <w:rPr>
            <w:rStyle w:val="Hyperlink"/>
          </w:rPr>
          <w:t>XML</w:t>
        </w:r>
      </w:hyperlink>
      <w:r>
        <w:t xml:space="preserve"> Math </w:t>
      </w:r>
      <w:hyperlink r:id="rId11">
        <w:r>
          <w:rPr>
            <w:rStyle w:val="Hyperlink"/>
          </w:rPr>
          <w:t>control</w:t>
        </w:r>
      </w:hyperlink>
      <w:r>
        <w:t xml:space="preserve"> character which contains this element was inserted and tracked as a revision. [</w:t>
      </w:r>
      <w:r>
        <w:t>Example</w:t>
      </w:r>
      <w:r>
        <w:t xml:space="preserve">: The insertion of a fraction bar. </w:t>
      </w:r>
      <w:r>
        <w:t>end example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a region of Office Open </w:t>
      </w:r>
      <w:hyperlink r:id="rId10">
        <w:r>
          <w:rPr>
            <w:rStyle w:val="Hyperlink"/>
          </w:rPr>
          <w:t>XML</w:t>
        </w:r>
      </w:hyperlink>
      <w:r>
        <w:t xml:space="preserve"> Math in a WordprocessingML document in which the </w:t>
      </w:r>
      <w:hyperlink r:id="rId11">
        <w:r>
          <w:rPr>
            <w:rStyle w:val="Hyperlink"/>
          </w:rPr>
          <w:t>control</w:t>
        </w:r>
      </w:hyperlink>
      <w:r>
        <w:t xml:space="preserve"> character for the fraction </w:t>
      </w:r>
      <w:hyperlink r:id="rId12">
        <w:r>
          <w:rPr>
            <w:rStyle w:val="Hyperlink"/>
          </w:rPr>
          <w:t>bar</w:t>
        </w:r>
      </w:hyperlink>
      <w:r>
        <w:t xml:space="preserve"> has been inserted, as follows: </w:t>
      </w:r>
    </w:p>
    <w:p w:rsidRDefault="00476CD1" w:rsidP="00476CD1" w:rsidR="00476CD1">
      <w:r>
        <w:drawing>
          <wp:inline distR="0" distL="0" distB="0" distT="0">
            <wp:extent cy="495300" cx="733425"/>
            <wp:effectExtent b="-1524" r="-1905" t="0" l="0"/>
            <wp:docPr name="Picture 12" id="3452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2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95300" cx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Default="00476CD1" w:rsidP="00476CD1" w:rsidR="00476CD1">
      <w:r>
        <w:t>This insertion is represented as the following WordprocessingML:</w:t>
      </w:r>
    </w:p>
    <w:p w:rsidRDefault="00476CD1" w:rsidP="00476CD1" w:rsidR="00476CD1">
      <w:pPr>
        <w:pStyle w:val="c"/>
      </w:pPr>
      <w:r>
        <w:t>&lt;m:f&gt;</w:t>
      </w:r>
      <w:r>
        <w:br/>
      </w:r>
      <w:r>
        <w:t xml:space="preserve">  &lt;m:fPr&gt;</w:t>
      </w:r>
      <w:r>
        <w:br/>
      </w:r>
      <w:r>
        <w:t xml:space="preserve">    &lt;m:ctrlPr&gt;</w:t>
      </w:r>
      <w:r>
        <w:br/>
      </w:r>
      <w:r>
        <w:t xml:space="preserve">      &lt;w:</w:t>
      </w:r>
      <w:hyperlink r:id="rId9">
        <w:r>
          <w:rPr>
            <w:rStyle w:val="Hyperlink"/>
          </w:rPr>
          <w:t>ins</w:t>
        </w:r>
      </w:hyperlink>
      <w:r>
        <w:t xml:space="preserve"> w:</w:t>
      </w:r>
      <w:hyperlink r:id="rId13">
        <w:r>
          <w:rPr>
            <w:rStyle w:val="Hyperlink"/>
          </w:rPr>
          <w:t>id</w:t>
        </w:r>
      </w:hyperlink>
      <w:r>
        <w:t>="0" w:author="Joe Smith" w:date="2006-03-31T12:50:00Z"&gt;</w:t>
      </w:r>
      <w:r>
        <w:br/>
      </w:r>
      <w:r>
        <w:t xml:space="preserve">        ...</w:t>
      </w:r>
      <w:r>
        <w:br/>
      </w:r>
      <w:r>
        <w:t xml:space="preserve">      &lt;/w:</w:t>
      </w:r>
      <w:hyperlink r:id="rId9">
        <w:r>
          <w:rPr>
            <w:rStyle w:val="Hyperlink"/>
          </w:rPr>
          <w:t>ins</w:t>
        </w:r>
      </w:hyperlink>
      <w:r>
        <w:t>&gt;</w:t>
      </w:r>
      <w:r>
        <w:br/>
      </w:r>
      <w:r>
        <w:t xml:space="preserve">    &lt;/m:ctrlPr&gt;</w:t>
      </w:r>
      <w:r>
        <w:br/>
      </w:r>
      <w:r>
        <w:t xml:space="preserve">  &lt;/m:fPr&gt;</w:t>
      </w:r>
      <w:r>
        <w:br/>
      </w:r>
      <w:r>
        <w:t xml:space="preserve">  ...</w:t>
      </w:r>
      <w:r>
        <w:br/>
      </w:r>
      <w:r>
        <w:t>&lt;/m:f&gt;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ins</w:t>
        </w:r>
      </w:hyperlink>
      <w:r>
        <w:t/>
      </w:r>
      <w:r>
        <w:t xml:space="preserve"> element contains all of the content which shall be treated as revision marked as inserted; in this case, the fraction </w:t>
      </w:r>
      <w:hyperlink r:id="rId12">
        <w:r>
          <w:rPr>
            <w:rStyle w:val="Hyperlink"/>
          </w:rPr>
          <w:t>bar</w:t>
        </w:r>
      </w:hyperlink>
      <w:r>
        <w:t xml:space="preserve"> was inserted by </w:t>
      </w:r>
      <w:r>
        <w:t>Joe Smith</w:t>
      </w:r>
      <w:r>
        <w:t xml:space="preserve"> on March 31, 2006 at 12:50pm.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ctrlPr</w:t>
            </w:r>
            <w:r>
              <w:t xml:space="preserve"> (§</w:t>
            </w:r>
            <w:fldSimple w:instr="REF bookbea8b8fb-7900-4b9c-97fd-db0ab463762f \r \h">
              <w:r>
                <w:t>7.1.2.23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(Previous </w:t>
            </w:r>
            <w:hyperlink r:id="rId15">
              <w:r>
                <w:rPr>
                  <w:rStyle w:val="Hyperlink"/>
                </w:rPr>
                <w:t>Run</w:t>
              </w:r>
            </w:hyperlink>
            <w:r>
              <w:t xml:space="preserve">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8239e56-16e8-47ee-a8df-62082dc6c0b2 \r \h">
              <w:r>
                <w:t>2.3.2.26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6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6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19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="CT_RPrChange"&gt;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rPr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="CT_RPrOriginal" minOccurs="1"/&gt;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71.png"></Relationship><Relationship Id="rId9" Type="http://schemas.openxmlformats.org/officeDocument/2006/relationships/hyperlink" Target="ins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control.docx" TargetMode="External"/><Relationship Id="rId12" Type="http://schemas.openxmlformats.org/officeDocument/2006/relationships/hyperlink" Target="bar.docx" TargetMode="External"/><Relationship Id="rId13" Type="http://schemas.openxmlformats.org/officeDocument/2006/relationships/hyperlink" Target="id.docx" TargetMode="External"/><Relationship Id="rId14" Type="http://schemas.openxmlformats.org/officeDocument/2006/relationships/hyperlink" Target="rPr.docx" TargetMode="External"/><Relationship Id="rId15" Type="http://schemas.openxmlformats.org/officeDocument/2006/relationships/hyperlink" Target="Run.docx" TargetMode="External"/><Relationship Id="rId16" Type="http://schemas.openxmlformats.org/officeDocument/2006/relationships/hyperlink" Target="comment.docx" TargetMode="External"/><Relationship Id="rId17" Type="http://schemas.openxmlformats.org/officeDocument/2006/relationships/hyperlink" Target="ST_String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date.docx" TargetMode="External"/><Relationship Id="rId20" Type="http://schemas.openxmlformats.org/officeDocument/2006/relationships/hyperlink" Target="ST_DateTime.docx" TargetMode="External"/><Relationship Id="rId21" Type="http://schemas.openxmlformats.org/officeDocument/2006/relationships/hyperlink" Target="ST_DecimalNumber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