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21.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40_1" w:id="100001"/>
      <w:bookmarkStart w:name="book13c4931a-ee1d-400f-aa20-14b35bfdde43_1" w:id="100002"/>
      <w:r>
        <w:t/>
      </w:r>
      <w:hyperlink r:id="rId9">
        <w:r>
          <w:rPr>
            <w:rStyle w:val="Hyperlink"/>
          </w:rPr>
          <w:t>insideV</w:t>
        </w:r>
      </w:hyperlink>
      <w:r>
        <w:t/>
      </w:r>
      <w:r>
        <w:t xml:space="preserve"> (Table Cell Inside Vertical Edges Border)</w:t>
      </w:r>
      <w:bookmarkEnd w:id="100001"/>
    </w:p>
    <w:bookmarkEnd w:id="100002"/>
    <w:p w:rsidRDefault="00476CD1" w:rsidP="00476CD1" w:rsidR="00476CD1">
      <w:r>
        <w:t xml:space="preserve">This element specifies the border which shall be displayed on all interior vertical edges of the current </w:t>
      </w:r>
      <w:hyperlink r:id="rId10">
        <w:r>
          <w:rPr>
            <w:rStyle w:val="Hyperlink"/>
          </w:rPr>
          <w:t>group</w:t>
        </w:r>
      </w:hyperlink>
      <w:r>
        <w:t xml:space="preserve"> of </w:t>
      </w:r>
      <w:hyperlink r:id="rId11">
        <w:r>
          <w:rPr>
            <w:rStyle w:val="Hyperlink"/>
          </w:rPr>
          <w:t>table</w:t>
        </w:r>
      </w:hyperlink>
      <w:r>
        <w:t xml:space="preserve"> cells. [</w:t>
      </w:r>
      <w:r>
        <w:t>Note</w:t>
      </w:r>
      <w:r>
        <w:t xml:space="preserve">: Although individual </w:t>
      </w:r>
      <w:hyperlink r:id="rId11">
        <w:r>
          <w:rPr>
            <w:rStyle w:val="Hyperlink"/>
          </w:rPr>
          <w:t>table</w:t>
        </w:r>
      </w:hyperlink>
      <w:r>
        <w:t xml:space="preserve"> cells have no concept of an internal edge, which would render this property useless in most cases, it is used to determine the cell borders to apply to a specific </w:t>
      </w:r>
      <w:hyperlink r:id="rId10">
        <w:r>
          <w:rPr>
            <w:rStyle w:val="Hyperlink"/>
          </w:rPr>
          <w:t>group</w:t>
        </w:r>
      </w:hyperlink>
      <w:r>
        <w:t xml:space="preserve"> of cells as part of </w:t>
      </w:r>
      <w:hyperlink r:id="rId11">
        <w:r>
          <w:rPr>
            <w:rStyle w:val="Hyperlink"/>
          </w:rPr>
          <w:t>table</w:t>
        </w:r>
      </w:hyperlink>
      <w:r>
        <w:t xml:space="preserve"> conditional formatting in a </w:t>
      </w:r>
      <w:hyperlink r:id="rId11">
        <w:r>
          <w:rPr>
            <w:rStyle w:val="Hyperlink"/>
          </w:rPr>
          <w:t>table</w:t>
        </w:r>
      </w:hyperlink>
      <w:r>
        <w:t xml:space="preserve"> style, for example, the inside vertical edges on the set of cells in the header row. </w:t>
      </w:r>
      <w:r>
        <w:t>end note</w:t>
      </w:r>
      <w:r>
        <w:t>]</w:t>
      </w:r>
    </w:p>
    <w:p w:rsidRDefault="00476CD1" w:rsidP="00476CD1" w:rsidR="00476CD1">
      <w:r>
        <w:t xml:space="preserve">The appearance of this </w:t>
      </w:r>
      <w:hyperlink r:id="rId11">
        <w:r>
          <w:rPr>
            <w:rStyle w:val="Hyperlink"/>
          </w:rPr>
          <w:t>table</w:t>
        </w:r>
      </w:hyperlink>
      <w:r>
        <w:t xml:space="preserve"> cell border in the document shall be determined by the following settings:</w:t>
      </w:r>
    </w:p>
    <w:p w:rsidRDefault="00476CD1" w:rsidP="00476CD1" w:rsidR="00476CD1">
      <w:pPr>
        <w:pStyle w:val="ListBullet"/>
        <w:numPr>
          <w:ilvl w:val="0"/>
          <w:numId w:val="44"/>
        </w:numPr>
      </w:pPr>
      <w:r>
        <w:t xml:space="preserve">If the net </w:t>
      </w:r>
      <w:r>
        <w:t/>
      </w:r>
      <w:hyperlink r:id="rId12">
        <w:r>
          <w:rPr>
            <w:rStyle w:val="Hyperlink"/>
          </w:rPr>
          <w:t>tblCellSpacing</w:t>
        </w:r>
      </w:hyperlink>
      <w:r>
        <w:t/>
      </w:r>
      <w:r>
        <w:t xml:space="preserve"> element value (§</w:t>
      </w:r>
      <w:fldSimple w:instr=" REF bookd26b67c5-d288-430d-b35f-140146cb9430 \w \h ">
        <w:r>
          <w:t>2.4.41</w:t>
        </w:r>
      </w:fldSimple>
      <w:r>
        <w:t>;§</w:t>
      </w:r>
      <w:fldSimple w:instr=" REF book764607ff-72ae-43d2-b587-a8ca533dd030 \w \h ">
        <w:r>
          <w:t>2.4.42</w:t>
        </w:r>
      </w:fldSimple>
      <w:r>
        <w:t>;§</w:t>
      </w:r>
      <w:fldSimple w:instr=" REF book3afdf531-828d-4d6e-804c-ecd2c77e4dcd \w \h ">
        <w:r>
          <w:t>2.4.43</w:t>
        </w:r>
      </w:fldSimple>
      <w:r>
        <w:t>) applied to the cell is non-zero, then the cell border shall always be displayed</w:t>
      </w:r>
    </w:p>
    <w:p w:rsidRDefault="00476CD1" w:rsidP="00476CD1" w:rsidR="00476CD1">
      <w:pPr>
        <w:pStyle w:val="ListBullet"/>
      </w:pPr>
      <w:r>
        <w:t xml:space="preserve">Otherwise, the display of the border is subject to the conflict resolution algorithm defined by the </w:t>
      </w:r>
      <w:r>
        <w:t/>
      </w:r>
      <w:hyperlink r:id="rId13">
        <w:r>
          <w:rPr>
            <w:rStyle w:val="Hyperlink"/>
          </w:rPr>
          <w:t>tcBorders</w:t>
        </w:r>
      </w:hyperlink>
      <w:r>
        <w:t/>
      </w:r>
      <w:r>
        <w:t xml:space="preserve"> element (§</w:t>
      </w:r>
      <w:fldSimple w:instr=" REF book3c036603-ec75-402b-9e16-96c35fcc0e98 \w \h ">
        <w:r>
          <w:t>2.4.63</w:t>
        </w:r>
      </w:fldSimple>
      <w:r>
        <w:t xml:space="preserve">) and the </w:t>
      </w:r>
      <w:r>
        <w:t/>
      </w:r>
      <w:hyperlink r:id="rId14">
        <w:r>
          <w:rPr>
            <w:rStyle w:val="Hyperlink"/>
          </w:rPr>
          <w:t>tblBorders</w:t>
        </w:r>
      </w:hyperlink>
      <w:r>
        <w:t/>
      </w:r>
      <w:r>
        <w:t xml:space="preserve"> element (§</w:t>
      </w:r>
      <w:fldSimple w:instr=" REF book88b84bc4-6a36-48c6-9717-07160e3d695d \w \h ">
        <w:r>
          <w:t>2.4.37</w:t>
        </w:r>
      </w:fldSimple>
      <w:r>
        <w:t>;§</w:t>
      </w:r>
      <w:fldSimple w:instr=" REF book72049040-0342-4d06-a788-69009d2913c2 \w \h ">
        <w:r>
          <w:t>2.4.38</w:t>
        </w:r>
      </w:fldSimple>
      <w:r>
        <w:t>)</w:t>
      </w:r>
    </w:p>
    <w:p w:rsidRDefault="00476CD1" w:rsidP="00476CD1" w:rsidR="00476CD1">
      <w:r>
        <w:t xml:space="preserve">If this element is omitted, then the specified conditional formatting on the </w:t>
      </w:r>
      <w:hyperlink r:id="rId11">
        <w:r>
          <w:rPr>
            <w:rStyle w:val="Hyperlink"/>
          </w:rPr>
          <w:t>table</w:t>
        </w:r>
      </w:hyperlink>
      <w:r>
        <w:t xml:space="preserve"> shall not change the current set of internal edge borders on its set of </w:t>
      </w:r>
      <w:hyperlink r:id="rId11">
        <w:r>
          <w:rPr>
            <w:rStyle w:val="Hyperlink"/>
          </w:rPr>
          <w:t>table</w:t>
        </w:r>
      </w:hyperlink>
      <w:r>
        <w:t xml:space="preserve"> cells (i.e. their current setting shall remain unchanged).</w:t>
      </w:r>
    </w:p>
    <w:p w:rsidRDefault="00476CD1" w:rsidP="00476CD1" w:rsidR="00476CD1">
      <w:r>
        <w:t>[</w:t>
      </w:r>
      <w:r>
        <w:t>Example</w:t>
      </w:r>
      <w:r>
        <w:t xml:space="preserve">: Consider a </w:t>
      </w:r>
      <w:hyperlink r:id="rId11">
        <w:r>
          <w:rPr>
            <w:rStyle w:val="Hyperlink"/>
          </w:rPr>
          <w:t>table</w:t>
        </w:r>
      </w:hyperlink>
      <w:r>
        <w:t xml:space="preserve"> in which the conditional formatting on the header row in the associated </w:t>
      </w:r>
      <w:hyperlink r:id="rId11">
        <w:r>
          <w:rPr>
            <w:rStyle w:val="Hyperlink"/>
          </w:rPr>
          <w:t>table</w:t>
        </w:r>
      </w:hyperlink>
      <w:r>
        <w:t xml:space="preserve"> style  specifies a double line red cell border for all internal vertical lines as follows:</w:t>
      </w:r>
    </w:p>
    <w:p w:rsidRDefault="00476CD1" w:rsidP="00476CD1" w:rsidR="00476CD1">
      <w:r>
        <w:drawing>
          <wp:inline distR="0" distL="0" distB="0" distT="0">
            <wp:extent cy="612775" cx="6184265"/>
            <wp:effectExtent b="0" r="0" t="0" l="0"/>
            <wp:docPr name="Picture 2157" id="19626"/>
            <wp:cNvGraphicFramePr>
              <a:graphicFrameLocks noChangeAspect="true"/>
            </wp:cNvGraphicFramePr>
            <a:graphic>
              <a:graphicData uri="http://schemas.openxmlformats.org/drawingml/2006/picture">
                <pic:pic>
                  <pic:nvPicPr>
                    <pic:cNvPr name="Picture 2157" id="0"/>
                    <pic:cNvPicPr>
                      <a:picLocks noChangeArrowheads="true" noChangeAspect="true"/>
                    </pic:cNvPicPr>
                  </pic:nvPicPr>
                  <pic:blipFill>
                    <a:blip r:embed="rId8"/>
                    <a:srcRect/>
                    <a:stretch>
                      <a:fillRect/>
                    </a:stretch>
                  </pic:blipFill>
                  <pic:spPr bwMode="auto">
                    <a:xfrm>
                      <a:off y="0" x="0"/>
                      <a:ext cy="612775" cx="618426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This inner vertical edge cell border is specified using the following WordprocessingML:</w:t>
      </w:r>
    </w:p>
    <w:p w:rsidRDefault="00476CD1" w:rsidP="00476CD1" w:rsidR="00476CD1">
      <w:pPr>
        <w:pStyle w:val="c"/>
      </w:pPr>
      <w:r>
        <w:t>&lt;w:</w:t>
      </w:r>
      <w:hyperlink r:id="rId15">
        <w:r>
          <w:rPr>
            <w:rStyle w:val="Hyperlink"/>
          </w:rPr>
          <w:t>tblStylePr</w:t>
        </w:r>
      </w:hyperlink>
      <w:r>
        <w:t xml:space="preserve"> w:</w:t>
      </w:r>
      <w:hyperlink r:id="rId16">
        <w:r>
          <w:rPr>
            <w:rStyle w:val="Hyperlink"/>
          </w:rPr>
          <w:t>type</w:t>
        </w:r>
      </w:hyperlink>
      <w:r>
        <w:t>="firstRow"&gt;</w:t>
      </w:r>
      <w:r>
        <w:br/>
      </w:r>
      <w:r>
        <w:t xml:space="preserve">  &lt;w:</w:t>
      </w:r>
      <w:hyperlink r:id="rId17">
        <w:r>
          <w:rPr>
            <w:rStyle w:val="Hyperlink"/>
          </w:rPr>
          <w:t>tcPr</w:t>
        </w:r>
      </w:hyperlink>
      <w:r>
        <w:t>&gt;</w:t>
      </w:r>
      <w:r>
        <w:br/>
      </w:r>
      <w:r>
        <w:t xml:space="preserve">    &lt;w:</w:t>
      </w:r>
      <w:hyperlink r:id="rId13">
        <w:r>
          <w:rPr>
            <w:rStyle w:val="Hyperlink"/>
          </w:rPr>
          <w:t>tcBorders</w:t>
        </w:r>
      </w:hyperlink>
      <w:r>
        <w:t>&gt;</w:t>
      </w:r>
      <w:r>
        <w:br/>
      </w:r>
      <w:r>
        <w:t xml:space="preserve">      &lt;w:</w:t>
      </w:r>
      <w:hyperlink r:id="rId9">
        <w:r>
          <w:rPr>
            <w:rStyle w:val="Hyperlink"/>
          </w:rPr>
          <w:t>insideV</w:t>
        </w:r>
      </w:hyperlink>
      <w:r>
        <w:t xml:space="preserve"> w:val="double" w:</w:t>
      </w:r>
      <w:hyperlink r:id="rId18">
        <w:r>
          <w:rPr>
            <w:rStyle w:val="Hyperlink"/>
          </w:rPr>
          <w:t>sz</w:t>
        </w:r>
      </w:hyperlink>
      <w:r>
        <w:t>="4" w:space="0" w:</w:t>
      </w:r>
      <w:hyperlink r:id="rId19">
        <w:r>
          <w:rPr>
            <w:rStyle w:val="Hyperlink"/>
          </w:rPr>
          <w:t>color</w:t>
        </w:r>
      </w:hyperlink>
      <w:r>
        <w:t>="FF0000"/&gt;</w:t>
      </w:r>
      <w:r>
        <w:br/>
      </w:r>
      <w:r>
        <w:t xml:space="preserve">    &lt;/w:</w:t>
      </w:r>
      <w:hyperlink r:id="rId13">
        <w:r>
          <w:rPr>
            <w:rStyle w:val="Hyperlink"/>
          </w:rPr>
          <w:t>tcBorders</w:t>
        </w:r>
      </w:hyperlink>
      <w:r>
        <w:t>&gt;</w:t>
      </w:r>
      <w:r>
        <w:br/>
      </w:r>
      <w:r>
        <w:t xml:space="preserve">  &lt;/w:</w:t>
      </w:r>
      <w:hyperlink r:id="rId17">
        <w:r>
          <w:rPr>
            <w:rStyle w:val="Hyperlink"/>
          </w:rPr>
          <w:t>tcPr</w:t>
        </w:r>
      </w:hyperlink>
      <w:r>
        <w:t>&gt;</w:t>
      </w:r>
      <w:r>
        <w:br/>
      </w:r>
      <w:r>
        <w:t>&lt;/w:</w:t>
      </w:r>
      <w:hyperlink r:id="rId15">
        <w:r>
          <w:rPr>
            <w:rStyle w:val="Hyperlink"/>
          </w:rPr>
          <w:t>tblStylePr</w:t>
        </w:r>
      </w:hyperlink>
      <w:r>
        <w:t>&gt;</w:t>
      </w:r>
    </w:p>
    <w:p w:rsidRDefault="00476CD1" w:rsidP="00476CD1" w:rsidR="00476CD1">
      <w:r>
        <w:t xml:space="preserve">The </w:t>
      </w:r>
      <w:r>
        <w:t/>
      </w:r>
      <w:hyperlink r:id="rId9">
        <w:r>
          <w:rPr>
            <w:rStyle w:val="Hyperlink"/>
          </w:rPr>
          <w:t>insideV</w:t>
        </w:r>
      </w:hyperlink>
      <w:r>
        <w:t/>
      </w:r>
      <w:r>
        <w:t xml:space="preserve"> element specifies a ¼ point border of </w:t>
      </w:r>
      <w:hyperlink r:id="rId16">
        <w:r>
          <w:rPr>
            <w:rStyle w:val="Hyperlink"/>
          </w:rPr>
          <w:t>type</w:t>
        </w:r>
      </w:hyperlink>
      <w:r>
        <w:t xml:space="preserve"> </w:t>
      </w:r>
      <w:r>
        <w:t>double</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tcBorders</w:t>
              </w:r>
            </w:hyperlink>
            <w:r>
              <w:t/>
            </w:r>
            <w:r>
              <w:t xml:space="preserve"> (§</w:t>
            </w:r>
            <w:fldSimple w:instr="REF book3c036603-ec75-402b-9e16-96c35fcc0e98 \r \h">
              <w:r>
                <w:t>2.4.63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9">
              <w:r>
                <w:rPr>
                  <w:rStyle w:val="Hyperlink"/>
                </w:rPr>
                <w:t>color</w:t>
              </w:r>
            </w:hyperlink>
            <w:r>
              <w:t/>
            </w:r>
            <w:r>
              <w:t xml:space="preserve"> (Border Color)</w:t>
            </w:r>
          </w:p>
        </w:tc>
        <w:tc>
          <w:tcPr>
            <w:tcW w:type="pct" w:w="4000"/>
          </w:tcPr>
          <w:p w:rsidRDefault="00476CD1" w:rsidP="002E5918" w:rsidR="00476CD1">
            <w:r>
              <w:t xml:space="preserve">Specifies the </w:t>
            </w:r>
            <w:hyperlink r:id="rId19">
              <w:r>
                <w:rPr>
                  <w:rStyle w:val="Hyperlink"/>
                </w:rPr>
                <w:t>color</w:t>
              </w:r>
            </w:hyperlink>
            <w:r>
              <w:t xml:space="preserve"> for this border.</w:t>
            </w:r>
          </w:p>
          <w:p w:rsidRDefault="00476CD1" w:rsidP="002E5918" w:rsidR="00476CD1"/>
          <w:p w:rsidRDefault="00476CD1" w:rsidP="002E5918" w:rsidR="00476CD1">
            <w:r>
              <w:t xml:space="preserve">This </w:t>
            </w:r>
            <w:hyperlink r:id="rId19">
              <w:r>
                <w:rPr>
                  <w:rStyle w:val="Hyperlink"/>
                </w:rPr>
                <w:t>color</w:t>
              </w:r>
            </w:hyperlink>
            <w:r>
              <w:t xml:space="preserve"> may either be presented as a hex value (in RRGGBB format), or </w:t>
            </w:r>
            <w:r>
              <w:t>auto</w:t>
            </w:r>
            <w:r>
              <w:t xml:space="preserve"> to allow a consumer to automatically determine the border </w:t>
            </w:r>
            <w:hyperlink r:id="rId19">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9">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20">
              <w:r>
                <w:rPr>
                  <w:rStyle w:val="Hyperlink"/>
                </w:rPr>
                <w:t>bottom</w:t>
              </w:r>
            </w:hyperlink>
            <w:r>
              <w:t xml:space="preserve"> … w:</w:t>
            </w:r>
            <w:hyperlink r:id="rId19">
              <w:r>
                <w:rPr>
                  <w:rStyle w:val="Hyperlink"/>
                </w:rPr>
                <w:t>color</w:t>
              </w:r>
            </w:hyperlink>
            <w:r>
              <w:t>="auto"/&gt;</w:t>
            </w:r>
          </w:p>
          <w:p w:rsidRDefault="00476CD1" w:rsidP="002E5918" w:rsidR="00476CD1"/>
          <w:p w:rsidRDefault="00476CD1" w:rsidP="002E5918" w:rsidR="00476CD1">
            <w:r>
              <w:t xml:space="preserve">This </w:t>
            </w:r>
            <w:hyperlink r:id="rId19">
              <w:r>
                <w:rPr>
                  <w:rStyle w:val="Hyperlink"/>
                </w:rPr>
                <w:t>color</w:t>
              </w:r>
            </w:hyperlink>
            <w:r>
              <w:t xml:space="preserve"> therefore may be automatically be modified by a consumer as appropriate, for example, in order to ensure that the border can be distinguished against the page's </w:t>
            </w:r>
            <w:hyperlink r:id="rId21">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9">
              <w:r>
                <w:rPr>
                  <w:rStyle w:val="Hyperlink"/>
                </w:rPr>
                <w:t>color</w:t>
              </w:r>
            </w:hyperlink>
            <w:r>
              <w:t xml:space="preserve"> via the </w:t>
            </w:r>
            <w:r>
              <w:t>themeColor</w:t>
            </w:r>
            <w:r>
              <w:t xml:space="preserve"> attribute, this value is superseded by the theme </w:t>
            </w:r>
            <w:hyperlink r:id="rId19">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22">
              <w:r>
                <w:rPr>
                  <w:rStyle w:val="Hyperlink"/>
                </w:rPr>
                <w:t>ST_HexColor</w:t>
              </w:r>
            </w:hyperlink>
            <w:r>
              <w:t/>
            </w:r>
            <w:r>
              <w:t xml:space="preserve"> simple </w:t>
            </w:r>
            <w:hyperlink r:id="rId16">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3">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3">
              <w:r>
                <w:rPr>
                  <w:rStyle w:val="Hyperlink"/>
                </w:rPr>
                <w:t>frame</w:t>
              </w:r>
            </w:hyperlink>
            <w:r>
              <w:t xml:space="preserve"> </w:t>
            </w:r>
            <w:hyperlink r:id="rId24">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3">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3">
              <w:r>
                <w:rPr>
                  <w:rStyle w:val="Hyperlink"/>
                </w:rPr>
                <w:t>frame</w:t>
              </w:r>
            </w:hyperlink>
            <w:r>
              <w:t xml:space="preserve"> </w:t>
            </w:r>
            <w:hyperlink r:id="rId24">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20">
              <w:r>
                <w:rPr>
                  <w:rStyle w:val="Hyperlink"/>
                </w:rPr>
                <w:t>bottom</w:t>
              </w:r>
            </w:hyperlink>
            <w:r>
              <w:t xml:space="preserve"> w:</w:t>
            </w:r>
            <w:hyperlink r:id="rId23">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3">
              <w:r>
                <w:rPr>
                  <w:rStyle w:val="Hyperlink"/>
                </w:rPr>
                <w:t>frame</w:t>
              </w:r>
            </w:hyperlink>
            <w:r>
              <w:t xml:space="preserve"> </w:t>
            </w:r>
            <w:hyperlink r:id="rId24">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6">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6">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6">
              <w:r>
                <w:rPr>
                  <w:rStyle w:val="Hyperlink"/>
                </w:rPr>
                <w:t>shadow</w:t>
              </w:r>
            </w:hyperlink>
            <w:r>
              <w:t xml:space="preserve"> </w:t>
            </w:r>
            <w:hyperlink r:id="rId24">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20">
              <w:r>
                <w:rPr>
                  <w:rStyle w:val="Hyperlink"/>
                </w:rPr>
                <w:t>bottom</w:t>
              </w:r>
            </w:hyperlink>
            <w:r>
              <w:t xml:space="preserve"> w:</w:t>
            </w:r>
            <w:hyperlink r:id="rId26">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6">
              <w:r>
                <w:rPr>
                  <w:rStyle w:val="Hyperlink"/>
                </w:rPr>
                <w:t>shadow</w:t>
              </w:r>
            </w:hyperlink>
            <w:r>
              <w:t xml:space="preserve"> </w:t>
            </w:r>
            <w:hyperlink r:id="rId24">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7">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8">
              <w:r>
                <w:rPr>
                  <w:rStyle w:val="Hyperlink"/>
                </w:rPr>
                <w:t>pgBorders</w:t>
              </w:r>
            </w:hyperlink>
            <w:r>
              <w:t/>
            </w:r>
            <w:r>
              <w:t xml:space="preserve"> (§</w:t>
            </w:r>
            <w:fldSimple w:instr=" REF book7be71d35-cc63-4982-9a57-f035d65926ca \w \h ">
              <w:r>
                <w:t>2.6.10</w:t>
              </w:r>
            </w:fldSimple>
            <w:r>
              <w:t xml:space="preserve">)), it shall specify the distance </w:t>
            </w:r>
            <w:hyperlink r:id="rId29">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8">
              <w:r>
                <w:rPr>
                  <w:rStyle w:val="Hyperlink"/>
                </w:rPr>
                <w:t>pgBorders</w:t>
              </w:r>
            </w:hyperlink>
            <w:r>
              <w:t xml:space="preserve"> </w:t>
            </w:r>
            <w:r>
              <w:t>(§</w:t>
            </w:r>
            <w:fldSimple w:instr=" REF book7be71d35-cc63-4982-9a57-f035d65926ca \w \h ">
              <w:r>
                <w:t>2.6.10</w:t>
              </w:r>
            </w:fldSimple>
            <w:r>
              <w:t xml:space="preserve">)), or any other border </w:t>
            </w:r>
            <w:hyperlink r:id="rId16">
              <w:r>
                <w:rPr>
                  <w:rStyle w:val="Hyperlink"/>
                </w:rPr>
                <w:t>type</w:t>
              </w:r>
            </w:hyperlink>
            <w:r>
              <w:t xml:space="preserve">, it shall specify the distance </w:t>
            </w:r>
            <w:hyperlink r:id="rId29">
              <w:r>
                <w:rPr>
                  <w:rStyle w:val="Hyperlink"/>
                </w:rPr>
                <w:t>between</w:t>
              </w:r>
            </w:hyperlink>
            <w:r>
              <w:t xml:space="preserve"> the edge of the </w:t>
            </w:r>
            <w:hyperlink r:id="rId30">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8">
              <w:r>
                <w:rPr>
                  <w:rStyle w:val="Hyperlink"/>
                </w:rPr>
                <w:t>pgBorders</w:t>
              </w:r>
            </w:hyperlink>
            <w:r>
              <w:t xml:space="preserve"> w:offsetFrom="page"&gt;</w:t>
            </w:r>
          </w:p>
          <w:p w:rsidRDefault="00476CD1" w:rsidP="002E5918" w:rsidR="00476CD1">
            <w:pPr>
              <w:pStyle w:val="c"/>
            </w:pPr>
            <w:r>
              <w:t xml:space="preserve">  &lt;w:</w:t>
            </w:r>
            <w:hyperlink r:id="rId20">
              <w:r>
                <w:rPr>
                  <w:rStyle w:val="Hyperlink"/>
                </w:rPr>
                <w:t>bottom</w:t>
              </w:r>
            </w:hyperlink>
            <w:r>
              <w:t xml:space="preserve"> … w:space="24/&gt; </w:t>
            </w:r>
          </w:p>
          <w:p w:rsidRDefault="00476CD1" w:rsidP="002E5918" w:rsidR="00476CD1">
            <w:pPr>
              <w:pStyle w:val="c"/>
            </w:pPr>
            <w:r>
              <w:t>&lt;/w:</w:t>
            </w:r>
            <w:hyperlink r:id="rId28">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31">
              <w:r>
                <w:rPr>
                  <w:rStyle w:val="Hyperlink"/>
                </w:rPr>
                <w:t>ST_PointMeasure</w:t>
              </w:r>
            </w:hyperlink>
            <w:r>
              <w:t/>
            </w:r>
            <w:r>
              <w:t xml:space="preserve"> simple </w:t>
            </w:r>
            <w:hyperlink r:id="rId16">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8">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32">
              <w:r>
                <w:rPr>
                  <w:rStyle w:val="Hyperlink"/>
                </w:rPr>
                <w:t>top</w:t>
              </w:r>
            </w:hyperlink>
            <w:r>
              <w:t xml:space="preserve"> w:val="dashed" w:</w:t>
            </w:r>
            <w:hyperlink r:id="rId18">
              <w:r>
                <w:rPr>
                  <w:rStyle w:val="Hyperlink"/>
                </w:rPr>
                <w:t>sz</w:t>
              </w:r>
            </w:hyperlink>
            <w:r>
              <w:t>="24" …/&gt;</w:t>
            </w:r>
          </w:p>
          <w:p w:rsidRDefault="00476CD1" w:rsidP="002E5918" w:rsidR="00476CD1">
            <w:pPr>
              <w:pStyle w:val="c"/>
            </w:pPr>
            <w:r>
              <w:t>&lt;w:</w:t>
            </w:r>
            <w:hyperlink r:id="rId33">
              <w:r>
                <w:rPr>
                  <w:rStyle w:val="Hyperlink"/>
                </w:rPr>
                <w:t>left</w:t>
              </w:r>
            </w:hyperlink>
            <w:r>
              <w:t xml:space="preserve"> w:val="dashed" w:</w:t>
            </w:r>
            <w:hyperlink r:id="rId18">
              <w:r>
                <w:rPr>
                  <w:rStyle w:val="Hyperlink"/>
                </w:rPr>
                <w:t>sz</w:t>
              </w:r>
            </w:hyperlink>
            <w:r>
              <w:t>="24" …/&gt;</w:t>
            </w:r>
          </w:p>
          <w:p w:rsidRDefault="00476CD1" w:rsidP="002E5918" w:rsidR="00476CD1">
            <w:pPr>
              <w:pStyle w:val="c"/>
            </w:pPr>
            <w:r>
              <w:t>&lt;w:</w:t>
            </w:r>
            <w:hyperlink r:id="rId20">
              <w:r>
                <w:rPr>
                  <w:rStyle w:val="Hyperlink"/>
                </w:rPr>
                <w:t>bottom</w:t>
              </w:r>
            </w:hyperlink>
            <w:r>
              <w:t xml:space="preserve"> w:val="dashed" w:</w:t>
            </w:r>
            <w:hyperlink r:id="rId18">
              <w:r>
                <w:rPr>
                  <w:rStyle w:val="Hyperlink"/>
                </w:rPr>
                <w:t>sz</w:t>
              </w:r>
            </w:hyperlink>
            <w:r>
              <w:t>="24" …/&gt;</w:t>
            </w:r>
          </w:p>
          <w:p w:rsidRDefault="00476CD1" w:rsidP="002E5918" w:rsidR="00476CD1">
            <w:pPr>
              <w:pStyle w:val="c"/>
            </w:pPr>
            <w:r>
              <w:t>&lt;w:</w:t>
            </w:r>
            <w:hyperlink r:id="rId34">
              <w:r>
                <w:rPr>
                  <w:rStyle w:val="Hyperlink"/>
                </w:rPr>
                <w:t>right</w:t>
              </w:r>
            </w:hyperlink>
            <w:r>
              <w:t xml:space="preserve"> w:val="dashed" w:</w:t>
            </w:r>
            <w:hyperlink r:id="rId18">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8">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ST_EighthPointMeasure</w:t>
              </w:r>
            </w:hyperlink>
            <w:r>
              <w:t/>
            </w:r>
            <w:r>
              <w:t xml:space="preserve"> simple </w:t>
            </w:r>
            <w:hyperlink r:id="rId16">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9">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9">
              <w:r>
                <w:rPr>
                  <w:rStyle w:val="Hyperlink"/>
                </w:rPr>
                <w:t>color</w:t>
              </w:r>
            </w:hyperlink>
            <w:r>
              <w:t xml:space="preserve"> is a reference to one of the predefined theme colors, located in the document's Theme part,which allows </w:t>
            </w:r>
            <w:hyperlink r:id="rId19">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9">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9">
              <w:r>
                <w:rPr>
                  <w:rStyle w:val="Hyperlink"/>
                </w:rPr>
                <w:t>color</w:t>
              </w:r>
            </w:hyperlink>
            <w:r>
              <w:t>="FFA8A0" w:themeColor="accent2" w:themeTint="99" /&gt;</w:t>
            </w:r>
            <w:r>
              <w:br/>
            </w:r>
            <w:r>
              <w:t>&lt;w:bottom … w:</w:t>
            </w:r>
            <w:hyperlink r:id="rId19">
              <w:r>
                <w:rPr>
                  <w:rStyle w:val="Hyperlink"/>
                </w:rPr>
                <w:t>color</w:t>
              </w:r>
            </w:hyperlink>
            <w:r>
              <w:t>="FFA8A0" w:themeColor="accent2" w:themeTint="99" /&gt;</w:t>
            </w:r>
            <w:r>
              <w:br/>
            </w:r>
            <w:r>
              <w:t>&lt;w:left … w:</w:t>
            </w:r>
            <w:hyperlink r:id="rId19">
              <w:r>
                <w:rPr>
                  <w:rStyle w:val="Hyperlink"/>
                </w:rPr>
                <w:t>color</w:t>
              </w:r>
            </w:hyperlink>
            <w:r>
              <w:t>="FFA8A0" w:themeColor="accent2" w:themeTint="99" /&gt;</w:t>
            </w:r>
            <w:r>
              <w:br/>
            </w:r>
            <w:r>
              <w:t>&lt;w:right … w:</w:t>
            </w:r>
            <w:hyperlink r:id="rId19">
              <w:r>
                <w:rPr>
                  <w:rStyle w:val="Hyperlink"/>
                </w:rPr>
                <w:t>color</w:t>
              </w:r>
            </w:hyperlink>
            <w:r>
              <w:t>="FFA8A0" w:themeColor="accent2" w:themeTint="99" /&gt;</w:t>
            </w:r>
            <w:r>
              <w:br/>
            </w:r>
          </w:p>
          <w:p w:rsidRDefault="00476CD1" w:rsidP="002E5918" w:rsidR="00476CD1">
            <w:r>
              <w:t xml:space="preserve">The borders have a </w:t>
            </w:r>
            <w:r>
              <w:t/>
            </w:r>
            <w:hyperlink r:id="rId19">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9">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6">
              <w:r>
                <w:rPr>
                  <w:rStyle w:val="Hyperlink"/>
                </w:rPr>
                <w:t>ST_ThemeColor</w:t>
              </w:r>
            </w:hyperlink>
            <w:r>
              <w:t/>
            </w:r>
            <w:r>
              <w:t xml:space="preserve"> simple </w:t>
            </w:r>
            <w:hyperlink r:id="rId16">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9">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9">
              <w:r>
                <w:rPr>
                  <w:rStyle w:val="Hyperlink"/>
                </w:rPr>
                <w:t>color</w:t>
              </w:r>
            </w:hyperlink>
            <w:r>
              <w:t xml:space="preserve"> (from the theme part) to determine the final </w:t>
            </w:r>
            <w:hyperlink r:id="rId19">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7">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8">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9">
              <w:r>
                <w:rPr>
                  <w:rStyle w:val="Hyperlink"/>
                </w:rPr>
                <w:t>color</w:t>
              </w:r>
            </w:hyperlink>
            <w:r>
              <w:t xml:space="preserve"> defined as three hex values in RRGGBB </w:t>
            </w:r>
            <w:hyperlink r:id="rId38">
              <w:r>
                <w:rPr>
                  <w:rStyle w:val="Hyperlink"/>
                </w:rPr>
                <w:t>format</w:t>
              </w:r>
            </w:hyperlink>
            <w:r>
              <w:t>, the shade is applied as follows:</w:t>
            </w:r>
          </w:p>
          <w:p w:rsidRDefault="00476CD1" w:rsidP="002E5918" w:rsidR="00476CD1">
            <w:pPr>
              <w:pStyle w:val="ListBullet"/>
            </w:pPr>
            <w:r>
              <w:t xml:space="preserve">Convert the </w:t>
            </w:r>
            <w:hyperlink r:id="rId19">
              <w:r>
                <w:rPr>
                  <w:rStyle w:val="Hyperlink"/>
                </w:rPr>
                <w:t>color</w:t>
              </w:r>
            </w:hyperlink>
            <w:r>
              <w:t xml:space="preserve"> to the HSL </w:t>
            </w:r>
            <w:hyperlink r:id="rId19">
              <w:r>
                <w:rPr>
                  <w:rStyle w:val="Hyperlink"/>
                </w:rPr>
                <w:t>color</w:t>
              </w:r>
            </w:hyperlink>
            <w:r>
              <w:t xml:space="preserve"> </w:t>
            </w:r>
            <w:hyperlink r:id="rId38">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9">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21">
              <w:r>
                <w:rPr>
                  <w:rStyle w:val="Hyperlink"/>
                </w:rPr>
                <w:t>background</w:t>
              </w:r>
            </w:hyperlink>
            <w:r>
              <w:t xml:space="preserve"> using the </w:t>
            </w:r>
            <w:r>
              <w:t>accent2</w:t>
            </w:r>
            <w:r>
              <w:t xml:space="preserve"> theme </w:t>
            </w:r>
            <w:hyperlink r:id="rId19">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9">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9">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9">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8">
              <w:r>
                <w:rPr>
                  <w:rStyle w:val="Hyperlink"/>
                </w:rPr>
                <w:t>sz</w:t>
              </w:r>
            </w:hyperlink>
            <w:r>
              <w:t xml:space="preserve">="4" w:space="24" </w:t>
            </w:r>
            <w:r>
              <w:br/>
            </w:r>
            <w:r>
              <w:t xml:space="preserve">  w:</w:t>
            </w:r>
            <w:hyperlink r:id="rId19">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9">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9">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9">
              <w:r>
                <w:rPr>
                  <w:rStyle w:val="Hyperlink"/>
                </w:rPr>
                <w:t>color</w:t>
              </w:r>
            </w:hyperlink>
            <w:r>
              <w:t xml:space="preserve"> (from the theme part) to determine the final </w:t>
            </w:r>
            <w:hyperlink r:id="rId19">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7">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8">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9">
              <w:r>
                <w:rPr>
                  <w:rStyle w:val="Hyperlink"/>
                </w:rPr>
                <w:t>color</w:t>
              </w:r>
            </w:hyperlink>
            <w:r>
              <w:t xml:space="preserve"> defined as three hex values in RRGGBB </w:t>
            </w:r>
            <w:hyperlink r:id="rId38">
              <w:r>
                <w:rPr>
                  <w:rStyle w:val="Hyperlink"/>
                </w:rPr>
                <w:t>format</w:t>
              </w:r>
            </w:hyperlink>
            <w:r>
              <w:t>, the shade is applied as follows:</w:t>
            </w:r>
          </w:p>
          <w:p w:rsidRDefault="00476CD1" w:rsidP="002E5918" w:rsidR="00476CD1">
            <w:pPr>
              <w:pStyle w:val="ListBullet"/>
            </w:pPr>
            <w:r>
              <w:t xml:space="preserve">Convert the </w:t>
            </w:r>
            <w:hyperlink r:id="rId19">
              <w:r>
                <w:rPr>
                  <w:rStyle w:val="Hyperlink"/>
                </w:rPr>
                <w:t>color</w:t>
              </w:r>
            </w:hyperlink>
            <w:r>
              <w:t xml:space="preserve"> to the HSL </w:t>
            </w:r>
            <w:hyperlink r:id="rId19">
              <w:r>
                <w:rPr>
                  <w:rStyle w:val="Hyperlink"/>
                </w:rPr>
                <w:t>color</w:t>
              </w:r>
            </w:hyperlink>
            <w:r>
              <w:t xml:space="preserve"> </w:t>
            </w:r>
            <w:hyperlink r:id="rId38">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9">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21">
              <w:r>
                <w:rPr>
                  <w:rStyle w:val="Hyperlink"/>
                </w:rPr>
                <w:t>background</w:t>
              </w:r>
            </w:hyperlink>
            <w:r>
              <w:t xml:space="preserve"> using the </w:t>
            </w:r>
            <w:r>
              <w:t>accent2</w:t>
            </w:r>
            <w:r>
              <w:t xml:space="preserve"> theme </w:t>
            </w:r>
            <w:hyperlink r:id="rId19">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9">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9">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9">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8">
              <w:r>
                <w:rPr>
                  <w:rStyle w:val="Hyperlink"/>
                </w:rPr>
                <w:t>sz</w:t>
              </w:r>
            </w:hyperlink>
            <w:r>
              <w:t>="4" w:space="24"</w:t>
            </w:r>
            <w:r>
              <w:br/>
            </w:r>
            <w:r>
              <w:t xml:space="preserve">  w:</w:t>
            </w:r>
            <w:hyperlink r:id="rId19">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9">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8">
              <w:r>
                <w:rPr>
                  <w:rStyle w:val="Hyperlink"/>
                </w:rPr>
                <w:t>format</w:t>
              </w:r>
            </w:hyperlink>
            <w:r>
              <w:t xml:space="preserve"> repeated along the borders) - see the simple </w:t>
            </w:r>
            <w:hyperlink r:id="rId16">
              <w:r>
                <w:rPr>
                  <w:rStyle w:val="Hyperlink"/>
                </w:rPr>
                <w:t>type</w:t>
              </w:r>
            </w:hyperlink>
            <w:r>
              <w:t xml:space="preserve"> definition for a </w:t>
            </w:r>
            <w:hyperlink r:id="rId40">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33">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41">
              <w:r>
                <w:rPr>
                  <w:rStyle w:val="Hyperlink"/>
                </w:rPr>
                <w:t>ST_Border</w:t>
              </w:r>
            </w:hyperlink>
            <w:r>
              <w:t/>
            </w:r>
            <w:r>
              <w:t xml:space="preserve"> simple </w:t>
            </w:r>
            <w:hyperlink r:id="rId16">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4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43">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 xml:space="preserve">="val" </w:t>
      </w:r>
      <w:hyperlink r:id="rId16">
        <w:r>
          <w:rPr>
            <w:rStyle w:val="Hyperlink"/>
          </w:rPr>
          <w:t>type</w:t>
        </w:r>
      </w:hyperlink>
      <w:r>
        <w:t>="</w:t>
      </w:r>
      <w:hyperlink r:id="rId41">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w:t>
      </w:r>
      <w:hyperlink r:id="rId19">
        <w:r>
          <w:rPr>
            <w:rStyle w:val="Hyperlink"/>
          </w:rPr>
          <w:t>color</w:t>
        </w:r>
      </w:hyperlink>
      <w:r>
        <w:t xml:space="preserve">" </w:t>
      </w:r>
      <w:hyperlink r:id="rId16">
        <w:r>
          <w:rPr>
            <w:rStyle w:val="Hyperlink"/>
          </w:rPr>
          <w:t>type</w:t>
        </w:r>
      </w:hyperlink>
      <w:r>
        <w:t>="</w:t>
      </w:r>
      <w:hyperlink r:id="rId22">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 xml:space="preserve">="themeColor" </w:t>
      </w:r>
      <w:hyperlink r:id="rId16">
        <w:r>
          <w:rPr>
            <w:rStyle w:val="Hyperlink"/>
          </w:rPr>
          <w:t>type</w:t>
        </w:r>
      </w:hyperlink>
      <w:r>
        <w:t>="</w:t>
      </w:r>
      <w:hyperlink r:id="rId36">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 xml:space="preserve">="themeTint" </w:t>
      </w:r>
      <w:hyperlink r:id="rId16">
        <w:r>
          <w:rPr>
            <w:rStyle w:val="Hyperlink"/>
          </w:rPr>
          <w:t>type</w:t>
        </w:r>
      </w:hyperlink>
      <w:r>
        <w:t>="</w:t>
      </w:r>
      <w:hyperlink r:id="rId39">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 xml:space="preserve">="themeShade" </w:t>
      </w:r>
      <w:hyperlink r:id="rId16">
        <w:r>
          <w:rPr>
            <w:rStyle w:val="Hyperlink"/>
          </w:rPr>
          <w:t>type</w:t>
        </w:r>
      </w:hyperlink>
      <w:r>
        <w:t>="</w:t>
      </w:r>
      <w:hyperlink r:id="rId39">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w:t>
      </w:r>
      <w:hyperlink r:id="rId18">
        <w:r>
          <w:rPr>
            <w:rStyle w:val="Hyperlink"/>
          </w:rPr>
          <w:t>sz</w:t>
        </w:r>
      </w:hyperlink>
      <w:r>
        <w:t xml:space="preserve">" </w:t>
      </w:r>
      <w:hyperlink r:id="rId16">
        <w:r>
          <w:rPr>
            <w:rStyle w:val="Hyperlink"/>
          </w:rPr>
          <w:t>type</w:t>
        </w:r>
      </w:hyperlink>
      <w:r>
        <w:t>="</w:t>
      </w:r>
      <w:hyperlink r:id="rId35">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 xml:space="preserve">="space" </w:t>
      </w:r>
      <w:hyperlink r:id="rId16">
        <w:r>
          <w:rPr>
            <w:rStyle w:val="Hyperlink"/>
          </w:rPr>
          <w:t>type</w:t>
        </w:r>
      </w:hyperlink>
      <w:r>
        <w:t>="</w:t>
      </w:r>
      <w:hyperlink r:id="rId31">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w:t>
      </w:r>
      <w:hyperlink r:id="rId26">
        <w:r>
          <w:rPr>
            <w:rStyle w:val="Hyperlink"/>
          </w:rPr>
          <w:t>shadow</w:t>
        </w:r>
      </w:hyperlink>
      <w:r>
        <w:t xml:space="preserve">" </w:t>
      </w:r>
      <w:hyperlink r:id="rId16">
        <w:r>
          <w:rPr>
            <w:rStyle w:val="Hyperlink"/>
          </w:rPr>
          <w:t>type</w:t>
        </w:r>
      </w:hyperlink>
      <w:r>
        <w:t>="</w:t>
      </w:r>
      <w:hyperlink r:id="rId25">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w:t>
      </w:r>
      <w:hyperlink r:id="rId23">
        <w:r>
          <w:rPr>
            <w:rStyle w:val="Hyperlink"/>
          </w:rPr>
          <w:t>frame</w:t>
        </w:r>
      </w:hyperlink>
      <w:r>
        <w:t xml:space="preserve">" </w:t>
      </w:r>
      <w:hyperlink r:id="rId16">
        <w:r>
          <w:rPr>
            <w:rStyle w:val="Hyperlink"/>
          </w:rPr>
          <w:t>type</w:t>
        </w:r>
      </w:hyperlink>
      <w:r>
        <w:t>="</w:t>
      </w:r>
      <w:hyperlink r:id="rId25">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21.png"></Relationship><Relationship Id="rId9" Type="http://schemas.openxmlformats.org/officeDocument/2006/relationships/hyperlink" Target="insideV.docx" TargetMode="External"/><Relationship Id="rId10" Type="http://schemas.openxmlformats.org/officeDocument/2006/relationships/hyperlink" Target="group.docx" TargetMode="External"/><Relationship Id="rId11" Type="http://schemas.openxmlformats.org/officeDocument/2006/relationships/hyperlink" Target="table.docx" TargetMode="External"/><Relationship Id="rId12" Type="http://schemas.openxmlformats.org/officeDocument/2006/relationships/hyperlink" Target="tblCellSpacing.docx" TargetMode="External"/><Relationship Id="rId13" Type="http://schemas.openxmlformats.org/officeDocument/2006/relationships/hyperlink" Target="tcBorders.docx" TargetMode="External"/><Relationship Id="rId14" Type="http://schemas.openxmlformats.org/officeDocument/2006/relationships/hyperlink" Target="tblBorders.docx" TargetMode="External"/><Relationship Id="rId15" Type="http://schemas.openxmlformats.org/officeDocument/2006/relationships/hyperlink" Target="tblStylePr.docx" TargetMode="External"/><Relationship Id="rId16" Type="http://schemas.openxmlformats.org/officeDocument/2006/relationships/hyperlink" Target="type.docx" TargetMode="External"/><Relationship Id="rId17" Type="http://schemas.openxmlformats.org/officeDocument/2006/relationships/hyperlink" Target="tcPr.docx" TargetMode="External"/><Relationship Id="rId18" Type="http://schemas.openxmlformats.org/officeDocument/2006/relationships/hyperlink" Target="sz.docx" TargetMode="External"/><Relationship Id="rId19" Type="http://schemas.openxmlformats.org/officeDocument/2006/relationships/hyperlink" Target="color.docx" TargetMode="External"/><Relationship Id="rId20" Type="http://schemas.openxmlformats.org/officeDocument/2006/relationships/hyperlink" Target="bottom.docx" TargetMode="External"/><Relationship Id="rId21" Type="http://schemas.openxmlformats.org/officeDocument/2006/relationships/hyperlink" Target="background.docx" TargetMode="External"/><Relationship Id="rId22" Type="http://schemas.openxmlformats.org/officeDocument/2006/relationships/hyperlink" Target="ST_HexColor.docx" TargetMode="External"/><Relationship Id="rId23" Type="http://schemas.openxmlformats.org/officeDocument/2006/relationships/hyperlink" Target="frame.docx" TargetMode="External"/><Relationship Id="rId24" Type="http://schemas.openxmlformats.org/officeDocument/2006/relationships/hyperlink" Target="effect.docx" TargetMode="External"/><Relationship Id="rId25" Type="http://schemas.openxmlformats.org/officeDocument/2006/relationships/hyperlink" Target="ST_OnOff.docx" TargetMode="External"/><Relationship Id="rId26" Type="http://schemas.openxmlformats.org/officeDocument/2006/relationships/hyperlink" Target="shadow.docx" TargetMode="External"/><Relationship Id="rId27" Type="http://schemas.openxmlformats.org/officeDocument/2006/relationships/hyperlink" Target="spacing.docx" TargetMode="External"/><Relationship Id="rId28" Type="http://schemas.openxmlformats.org/officeDocument/2006/relationships/hyperlink" Target="pgBorders.docx" TargetMode="External"/><Relationship Id="rId29" Type="http://schemas.openxmlformats.org/officeDocument/2006/relationships/hyperlink" Target="between.docx" TargetMode="External"/><Relationship Id="rId30" Type="http://schemas.openxmlformats.org/officeDocument/2006/relationships/hyperlink" Target="object.docx" TargetMode="External"/><Relationship Id="rId31" Type="http://schemas.openxmlformats.org/officeDocument/2006/relationships/hyperlink" Target="ST_PointMeasure.docx" TargetMode="External"/><Relationship Id="rId32" Type="http://schemas.openxmlformats.org/officeDocument/2006/relationships/hyperlink" Target="top.docx" TargetMode="External"/><Relationship Id="rId33" Type="http://schemas.openxmlformats.org/officeDocument/2006/relationships/hyperlink" Target="left.docx" TargetMode="External"/><Relationship Id="rId34" Type="http://schemas.openxmlformats.org/officeDocument/2006/relationships/hyperlink" Target="right.docx" TargetMode="External"/><Relationship Id="rId35" Type="http://schemas.openxmlformats.org/officeDocument/2006/relationships/hyperlink" Target="ST_EighthPointMeasure.docx" TargetMode="External"/><Relationship Id="rId36" Type="http://schemas.openxmlformats.org/officeDocument/2006/relationships/hyperlink" Target="ST_ThemeColor.docx" TargetMode="External"/><Relationship Id="rId37" Type="http://schemas.openxmlformats.org/officeDocument/2006/relationships/hyperlink" Target="encoding.docx" TargetMode="External"/><Relationship Id="rId38" Type="http://schemas.openxmlformats.org/officeDocument/2006/relationships/hyperlink" Target="format.docx" TargetMode="External"/><Relationship Id="rId39" Type="http://schemas.openxmlformats.org/officeDocument/2006/relationships/hyperlink" Target="ST_UcharHexNumber.docx" TargetMode="External"/><Relationship Id="rId40" Type="http://schemas.openxmlformats.org/officeDocument/2006/relationships/hyperlink" Target="description.docx" TargetMode="External"/><Relationship Id="rId41" Type="http://schemas.openxmlformats.org/officeDocument/2006/relationships/hyperlink" Target="ST_Border.docx" TargetMode="External"/><Relationship Id="rId42" Type="http://schemas.openxmlformats.org/officeDocument/2006/relationships/hyperlink" Target="XML.docx" TargetMode="External"/><Relationship Id="rId4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