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89.emf" ContentType="image/x-emf"/>
  <Override PartName="/word/media/image190.emf" ContentType="image/x-e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99_1" w:id="100001"/>
      <w:bookmarkStart w:name="book620cc1dc-dd80-473a-a5a8-2385d5aadbe3_1" w:id="100002"/>
      <w:r>
        <w:t>layoutTableRowsApart</w:t>
      </w:r>
      <w:r>
        <w:t xml:space="preserve"> (Allow Table Rows to Wrap Inline Objects Independently)</w:t>
      </w:r>
      <w:bookmarkEnd w:id="100001"/>
    </w:p>
    <w:bookmarkEnd w:id="100002"/>
    <w:p w:rsidRDefault="00476CD1" w:rsidP="00476CD1" w:rsidR="00476CD1">
      <w:r>
        <w:t xml:space="preserve">This element specifies whether tables which are wrapping around floating objects defined using the Vector Markup Language (VML) syntax shall wrap around the </w:t>
      </w:r>
      <w:hyperlink r:id="rId10">
        <w:r>
          <w:rPr>
            <w:rStyle w:val="Hyperlink"/>
          </w:rPr>
          <w:t>object</w:t>
        </w:r>
      </w:hyperlink>
      <w:r>
        <w:t xml:space="preserve"> as a whole, or if each </w:t>
      </w:r>
      <w:hyperlink r:id="rId11">
        <w:r>
          <w:rPr>
            <w:rStyle w:val="Hyperlink"/>
          </w:rPr>
          <w:t>table</w:t>
        </w:r>
      </w:hyperlink>
      <w:r>
        <w:t xml:space="preserve"> row shall individually wrap the </w:t>
      </w:r>
      <w:hyperlink r:id="rId10">
        <w:r>
          <w:rPr>
            <w:rStyle w:val="Hyperlink"/>
          </w:rPr>
          <w:t>object</w:t>
        </w:r>
      </w:hyperlink>
      <w:r>
        <w:t xml:space="preserve"> as needed (causing a more stuttered, yet tighter, wrapping of the object).</w:t>
      </w:r>
    </w:p>
    <w:p w:rsidRDefault="00476CD1" w:rsidP="00476CD1" w:rsidR="00476CD1">
      <w:r>
        <w:t xml:space="preserve">Typically, when a </w:t>
      </w:r>
      <w:hyperlink r:id="rId11">
        <w:r>
          <w:rPr>
            <w:rStyle w:val="Hyperlink"/>
          </w:rPr>
          <w:t>table</w:t>
        </w:r>
      </w:hyperlink>
      <w:r>
        <w:t xml:space="preserve"> wraps around a floating </w:t>
      </w:r>
      <w:hyperlink r:id="rId10">
        <w:r>
          <w:rPr>
            <w:rStyle w:val="Hyperlink"/>
          </w:rPr>
          <w:t>object</w:t>
        </w:r>
      </w:hyperlink>
      <w:r>
        <w:t xml:space="preserve">, the </w:t>
      </w:r>
      <w:hyperlink r:id="rId11">
        <w:r>
          <w:rPr>
            <w:rStyle w:val="Hyperlink"/>
          </w:rPr>
          <w:t>table</w:t>
        </w:r>
      </w:hyperlink>
      <w:r>
        <w:t xml:space="preserve"> must wrap the </w:t>
      </w:r>
      <w:hyperlink r:id="rId10">
        <w:r>
          <w:rPr>
            <w:rStyle w:val="Hyperlink"/>
          </w:rPr>
          <w:t>object</w:t>
        </w:r>
      </w:hyperlink>
      <w:r>
        <w:t xml:space="preserve"> as a unit (i.e. the whole </w:t>
      </w:r>
      <w:hyperlink r:id="rId11">
        <w:r>
          <w:rPr>
            <w:rStyle w:val="Hyperlink"/>
          </w:rPr>
          <w:t>table</w:t>
        </w:r>
      </w:hyperlink>
      <w:r>
        <w:t xml:space="preserve"> square wraps the object).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wrapping is applied to each row in the </w:t>
      </w:r>
      <w:hyperlink r:id="rId11">
        <w:r>
          <w:rPr>
            <w:rStyle w:val="Hyperlink"/>
          </w:rPr>
          <w:t>table</w:t>
        </w:r>
      </w:hyperlink>
      <w:r>
        <w:t xml:space="preserve"> one by one, even if its means that each row has a different resulting </w:t>
      </w:r>
      <w:hyperlink r:id="rId12">
        <w:r>
          <w:rPr>
            <w:rStyle w:val="Hyperlink"/>
          </w:rPr>
          <w:t>position</w:t>
        </w:r>
      </w:hyperlink>
      <w:r>
        <w:t xml:space="preserve"> with respect to the table.</w:t>
      </w:r>
    </w:p>
    <w:p w:rsidRDefault="00476CD1" w:rsidP="00476CD1" w:rsidR="00476CD1">
      <w:r>
        <w:t>[</w:t>
      </w:r>
      <w:r>
        <w:t>Example</w:t>
      </w:r>
      <w:r>
        <w:t>: Consider a WordprocessingML document with a floating VML shape using square wrapping.</w:t>
      </w:r>
    </w:p>
    <w:p w:rsidRDefault="00476CD1" w:rsidP="00476CD1" w:rsidR="00476CD1">
      <w:r>
        <w:t xml:space="preserve">The default presentation would have the entire </w:t>
      </w:r>
      <w:hyperlink r:id="rId11">
        <w:r>
          <w:rPr>
            <w:rStyle w:val="Hyperlink"/>
          </w:rPr>
          <w:t>table</w:t>
        </w:r>
      </w:hyperlink>
      <w:r>
        <w:t xml:space="preserve"> wrapping around that shape:</w:t>
      </w:r>
    </w:p>
    <w:p w:rsidRDefault="00476CD1" w:rsidP="00476CD1" w:rsidR="00476CD1">
      <w:r>
        <w:drawing>
          <wp:inline distR="0" distL="0" distB="0" distT="0">
            <wp:extent cy="2233930" cx="4336415"/>
            <wp:effectExtent b="0" r="0" t="0" l="0"/>
            <wp:docPr name="Picture 14" id="4371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4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233930" cx="433641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&lt;w:layoutTableRowsApart /&gt;</w:t>
      </w:r>
      <w:r>
        <w:br/>
      </w:r>
      <w:r>
        <w:t>&lt;/w:</w:t>
      </w:r>
      <w:hyperlink r:id="rId13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>Then each row would wrap around the shape one by one, resulting in the following output:</w:t>
      </w:r>
    </w:p>
    <w:p w:rsidRDefault="00476CD1" w:rsidP="00476CD1" w:rsidR="00476CD1">
      <w:r>
        <w:drawing>
          <wp:inline distR="0" distL="0" distB="0" distT="0">
            <wp:extent cy="2196465" cx="4364355"/>
            <wp:effectExtent b="0" r="0" t="0" l="0"/>
            <wp:docPr name="Picture 15" id="5877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5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196465" cx="436435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4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89.emf"></Relationship><Relationship Id="rId9" Type="http://schemas.openxmlformats.org/officeDocument/2006/relationships/image" Target="media/image190.emf"></Relationship><Relationship Id="rId10" Type="http://schemas.openxmlformats.org/officeDocument/2006/relationships/hyperlink" Target="object.docx" TargetMode="External"/><Relationship Id="rId11" Type="http://schemas.openxmlformats.org/officeDocument/2006/relationships/hyperlink" Target="table.docx" TargetMode="External"/><Relationship Id="rId12" Type="http://schemas.openxmlformats.org/officeDocument/2006/relationships/hyperlink" Target="position.docx" TargetMode="External"/><Relationship Id="rId13" Type="http://schemas.openxmlformats.org/officeDocument/2006/relationships/hyperlink" Target="compat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ST_OnOff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