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8_1" w:id="100001"/>
      <w:bookmarkStart w:name="book9c60b6e9-8947-4dc5-ab34-e2b875028863_1" w:id="100002"/>
      <w:r>
        <w:t/>
      </w:r>
      <w:hyperlink r:id="rId8">
        <w:r>
          <w:rPr>
            <w:rStyle w:val="Hyperlink"/>
          </w:rPr>
          <w:t>listItem</w:t>
        </w:r>
      </w:hyperlink>
      <w:r>
        <w:t/>
      </w:r>
      <w:r>
        <w:t xml:space="preserve"> (Drop-Down List Item)</w:t>
      </w:r>
      <w:bookmarkEnd w:id="100001"/>
    </w:p>
    <w:bookmarkEnd w:id="100002"/>
    <w:p w:rsidRDefault="00476CD1" w:rsidP="00476CD1" w:rsidR="00476CD1">
      <w:r>
        <w:t xml:space="preserve">This element specifies a single list item within the parent drop-down list structured document tag. Each list item shall be displayed in the list displayed for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(if a user interface is present).</w:t>
      </w:r>
    </w:p>
    <w:p w:rsidRDefault="00476CD1" w:rsidP="00476CD1" w:rsidR="00476CD1">
      <w:r>
        <w:t>[</w:t>
      </w:r>
      <w:r>
        <w:t>Example</w:t>
      </w:r>
      <w:r>
        <w:t>: Consider the following combo box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dropDownList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listItem</w:t>
        </w:r>
      </w:hyperlink>
      <w:r>
        <w:t xml:space="preserve"> w:displayText="The Letter A" w:value="a"/&gt;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listItem</w:t>
        </w:r>
      </w:hyperlink>
      <w:r>
        <w:t xml:space="preserve"> w:displayText="The Letter B" w:value="</w:t>
      </w:r>
      <w:hyperlink r:id="rId13">
        <w:r>
          <w:rPr>
            <w:rStyle w:val="Hyperlink"/>
          </w:rPr>
          <w:t>b</w:t>
        </w:r>
      </w:hyperlink>
      <w:r>
        <w:t>"/&gt;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dropDownList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Each </w:t>
      </w:r>
      <w:r>
        <w:t/>
      </w:r>
      <w:hyperlink r:id="rId8">
        <w:r>
          <w:rPr>
            <w:rStyle w:val="Hyperlink"/>
          </w:rPr>
          <w:t>listItem</w:t>
        </w:r>
      </w:hyperlink>
      <w:r>
        <w:t/>
      </w:r>
      <w:r>
        <w:t xml:space="preserve"> element within the </w:t>
      </w:r>
      <w:r>
        <w:t/>
      </w:r>
      <w:hyperlink r:id="rId12">
        <w:r>
          <w:rPr>
            <w:rStyle w:val="Hyperlink"/>
          </w:rPr>
          <w:t>dropDownList</w:t>
        </w:r>
      </w:hyperlink>
      <w:r>
        <w:t/>
      </w:r>
      <w:r>
        <w:t xml:space="preserve"> element specifies a single list item entry, in this case resulting in two list items within the parent drop-down list structured document tag.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dropDownList</w:t>
              </w:r>
            </w:hyperlink>
            <w:r>
              <w:t/>
            </w:r>
            <w:r>
              <w:t xml:space="preserve"> (§</w:t>
            </w:r>
            <w:fldSimple w:instr="REF book94d79907-775b-4111-b46e-1051757e5254 \r \h">
              <w:r>
                <w:t>2.5.2.15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displayText</w:t>
            </w:r>
            <w:r>
              <w:t xml:space="preserve"> (List Entry Display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text to display in the run content (as well as any supplied user interface) in place of the </w:t>
            </w:r>
            <w:r>
              <w:t>value</w:t>
            </w:r>
            <w:r>
              <w:t xml:space="preserve"> attribute contents for this drop-down list entry.</w:t>
            </w:r>
          </w:p>
          <w:p w:rsidRDefault="00476CD1" w:rsidP="002E5918" w:rsidR="00476CD1"/>
          <w:p w:rsidRDefault="00476CD1" w:rsidP="002E5918" w:rsidR="00476CD1">
            <w:r>
              <w:t>This value shall be used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a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element, the value in that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 shall be mapped the content of the </w:t>
            </w:r>
            <w:r>
              <w:t>value</w:t>
            </w:r>
            <w:r>
              <w:t xml:space="preserve"> attribute, and the resulting </w:t>
            </w:r>
            <w:r>
              <w:t>displayText</w:t>
            </w:r>
            <w:r>
              <w:t xml:space="preserve"> attribute value (if one is present) shall be displayed in the run content. If no </w:t>
            </w:r>
            <w:r>
              <w:t>displayText</w:t>
            </w:r>
            <w:r>
              <w:t xml:space="preserve"> attribute is present, then the </w:t>
            </w:r>
            <w:r>
              <w:t>value</w:t>
            </w:r>
            <w:r>
              <w:t xml:space="preserve"> shall be displayed.</w:t>
            </w:r>
          </w:p>
          <w:p w:rsidRDefault="00476CD1" w:rsidP="002E5918" w:rsidR="00476CD1">
            <w:pPr>
              <w:pStyle w:val="ListBullet"/>
            </w:pPr>
            <w:r>
              <w:t>If the corresponding entry is selected via a user interface, this value shall be stored in the parent element's run content in the document (this is the value that shall be shown in the document's WordprocessingML content).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content of the </w:t>
            </w:r>
            <w:r>
              <w:t>value</w:t>
            </w:r>
            <w:r>
              <w:t xml:space="preserve"> attribute shall be used as the display text for the current list item entry.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drop-down list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dropDownList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w:displayText="The Letter A" w:value="a"/&gt;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w:displayText="The Letter B" w:value="</w:t>
            </w:r>
            <w:hyperlink r:id="rId13">
              <w:r>
                <w:rPr>
                  <w:rStyle w:val="Hyperlink"/>
                </w:rPr>
                <w:t>b</w:t>
              </w:r>
            </w:hyperlink>
            <w:r>
              <w:t>"/&gt;</w:t>
            </w:r>
            <w:r>
              <w:br/>
            </w:r>
            <w:r>
              <w:t xml:space="preserve">    &lt;/w:</w:t>
            </w:r>
            <w:hyperlink r:id="rId12">
              <w:r>
                <w:rPr>
                  <w:rStyle w:val="Hyperlink"/>
                </w:rPr>
                <w:t>dropDownList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displayText</w:t>
            </w:r>
            <w:r>
              <w:t xml:space="preserve"> attribute for the first entry is </w:t>
            </w:r>
            <w:r>
              <w:t>The Letter A</w:t>
            </w:r>
            <w:r>
              <w:t xml:space="preserve"> and the second is </w:t>
            </w:r>
            <w:r>
              <w:t>The Letter B</w:t>
            </w:r>
            <w:r>
              <w:t xml:space="preserve">, therefore, these values will be used to determine the display text 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data in a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data part.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value</w:t>
            </w:r>
            <w:r>
              <w:t xml:space="preserve"> (List Entry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for the current list item entry. </w:t>
            </w:r>
          </w:p>
          <w:p w:rsidRDefault="00476CD1" w:rsidP="002E5918" w:rsidR="00476CD1"/>
          <w:p w:rsidRDefault="00476CD1" w:rsidP="002E5918" w:rsidR="00476CD1">
            <w:r>
              <w:t>This value shall be used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a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element, the value in that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 shall be mapped to this value, and the resulting </w:t>
            </w:r>
            <w:r>
              <w:t>displayText</w:t>
            </w:r>
            <w:r>
              <w:t xml:space="preserve"> attribute value (if one is present) shall be displayed in the run content. If no </w:t>
            </w:r>
            <w:r>
              <w:t>displayText</w:t>
            </w:r>
            <w:r>
              <w:t xml:space="preserve"> attribute is present, then the value shall be displayed.</w:t>
            </w:r>
          </w:p>
          <w:p w:rsidRDefault="00476CD1" w:rsidP="002E5918" w:rsidR="00476CD1">
            <w:pPr>
              <w:pStyle w:val="ListBullet"/>
            </w:pPr>
            <w:r>
              <w:t xml:space="preserve">If the corresponding entry is selected via a user interface, this value shall be stored in the parent element's </w:t>
            </w:r>
            <w:r>
              <w:t/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attribute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combo box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7">
              <w:r>
                <w:rPr>
                  <w:rStyle w:val="Hyperlink"/>
                </w:rPr>
                <w:t>comboBox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w:displayText="Zero" w:value="0"/&gt;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w:displayText="One" w:value="1"/&gt;</w:t>
            </w:r>
            <w:r>
              <w:br/>
            </w:r>
            <w:r>
              <w:t xml:space="preserve">    &lt;/w:</w:t>
            </w:r>
            <w:hyperlink r:id="rId17">
              <w:r>
                <w:rPr>
                  <w:rStyle w:val="Hyperlink"/>
                </w:rPr>
                <w:t>comboBox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value</w:t>
            </w:r>
            <w:r>
              <w:t xml:space="preserve"> attribute for the first entry is </w:t>
            </w:r>
            <w:r>
              <w:t>0</w:t>
            </w:r>
            <w:r>
              <w:t xml:space="preserve"> and the second is </w:t>
            </w:r>
            <w:r>
              <w:t>1</w:t>
            </w:r>
            <w:r>
              <w:t xml:space="preserve">, therefore, these values will be used to determine the display text 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data in a custom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data part.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="CT_SdtListItem"&gt;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="displayText"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="value"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istItem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dropDownList.docx" TargetMode="External"/><Relationship Id="rId13" Type="http://schemas.openxmlformats.org/officeDocument/2006/relationships/hyperlink" Target="b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comboBox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