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868_1" w:id="100001"/>
      <w:bookmarkStart w:name="book2188c86a-c0e1-451a-bda4-37821eb204de_1" w:id="100002"/>
      <w:r>
        <w:t>lnNumType</w:t>
      </w:r>
      <w:r>
        <w:t xml:space="preserve"> (Line </w:t>
      </w:r>
      <w:hyperlink r:id="rId8">
        <w:r>
          <w:rPr>
            <w:rStyle w:val="Hyperlink"/>
          </w:rPr>
          <w:t>Numbering</w:t>
        </w:r>
      </w:hyperlink>
      <w:r>
        <w:t xml:space="preserve"> Settings)</w:t>
      </w:r>
      <w:bookmarkEnd w:id="100001"/>
    </w:p>
    <w:bookmarkEnd w:id="100002"/>
    <w:p w:rsidRDefault="00476CD1" w:rsidP="00476CD1" w:rsidR="00476CD1">
      <w:r>
        <w:t xml:space="preserve">This element specifies the settings for line </w:t>
      </w:r>
      <w:hyperlink r:id="rId9">
        <w:r>
          <w:rPr>
            <w:rStyle w:val="Hyperlink"/>
          </w:rPr>
          <w:t>numbering</w:t>
        </w:r>
      </w:hyperlink>
      <w:r>
        <w:t xml:space="preserve"> to be displayed before each column of text in this section in the document.</w:t>
      </w:r>
    </w:p>
    <w:p w:rsidRDefault="00476CD1" w:rsidP="00476CD1" w:rsidR="00476CD1">
      <w:r>
        <w:t>[</w:t>
      </w:r>
      <w:r>
        <w:t>Example</w:t>
      </w:r>
      <w:r>
        <w:t xml:space="preserve">: Consider the line </w:t>
      </w:r>
      <w:hyperlink r:id="rId9">
        <w:r>
          <w:rPr>
            <w:rStyle w:val="Hyperlink"/>
          </w:rPr>
          <w:t>numbering</w:t>
        </w:r>
      </w:hyperlink>
      <w:r>
        <w:t xml:space="preserve"> used on each page of this document, which specifies: line </w:t>
      </w:r>
      <w:hyperlink r:id="rId9">
        <w:r>
          <w:rPr>
            <w:rStyle w:val="Hyperlink"/>
          </w:rPr>
          <w:t>numbering</w:t>
        </w:r>
      </w:hyperlink>
      <w:r>
        <w:t xml:space="preserve"> for each line, restarting at one at the top of each new page. This line-numbering scheme would be defined using the following WordprocessingML:</w:t>
      </w:r>
    </w:p>
    <w:p w:rsidRDefault="00476CD1" w:rsidP="00476CD1" w:rsidR="00476CD1">
      <w:pPr>
        <w:pStyle w:val="c"/>
      </w:pPr>
      <w:r>
        <w:t>&lt;w:</w:t>
      </w:r>
      <w:hyperlink r:id="rId10">
        <w:r>
          <w:rPr>
            <w:rStyle w:val="Hyperlink"/>
          </w:rPr>
          <w:t>sectPr</w:t>
        </w:r>
      </w:hyperlink>
      <w:r>
        <w:t>&gt;</w:t>
      </w:r>
      <w:r>
        <w:br/>
      </w:r>
      <w:r>
        <w:t xml:space="preserve">  …</w:t>
      </w:r>
      <w:r>
        <w:br/>
      </w:r>
      <w:r>
        <w:t xml:space="preserve">  &lt;w:lnNumType w:countBy="1" /&gt;</w:t>
      </w:r>
      <w:r>
        <w:br/>
      </w:r>
      <w:r>
        <w:t>&lt;/w:</w:t>
      </w:r>
      <w:hyperlink r:id="rId10">
        <w:r>
          <w:rPr>
            <w:rStyle w:val="Hyperlink"/>
          </w:rPr>
          <w:t>sectPr</w:t>
        </w:r>
      </w:hyperlink>
      <w:r>
        <w:t>&gt;</w:t>
      </w:r>
    </w:p>
    <w:p w:rsidRDefault="00476CD1" w:rsidP="00476CD1" w:rsidR="00476CD1">
      <w:r>
        <w:t xml:space="preserve">This content specifies that line numbers shall be included on each line, restart on each page (the default), be placed automatically based on the text (the default), and shall restart at one (the default).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sectPr</w:t>
              </w:r>
            </w:hyperlink>
            <w:r>
              <w:t/>
            </w:r>
            <w:r>
              <w:t xml:space="preserve"> (§</w:t>
            </w:r>
            <w:fldSimple w:instr="REF bookeeabac9b-8bc0-4e29-8a51-12baa83d86a2 \r \h">
              <w:r>
                <w:t>2.6.17</w:t>
              </w:r>
            </w:fldSimple>
            <w:r>
              <w:t xml:space="preserve">); </w:t>
            </w:r>
            <w:r>
              <w:t/>
            </w:r>
            <w:hyperlink r:id="rId10">
              <w:r>
                <w:rPr>
                  <w:rStyle w:val="Hyperlink"/>
                </w:rPr>
                <w:t>sectPr</w:t>
              </w:r>
            </w:hyperlink>
            <w:r>
              <w:t/>
            </w:r>
            <w:r>
              <w:t xml:space="preserve"> (§</w:t>
            </w:r>
            <w:fldSimple w:instr="REF book1b42e611-6ed4-4552-94c8-57abf434f103 \r \h">
              <w:r>
                <w:t>2.6.18</w:t>
              </w:r>
            </w:fldSimple>
            <w:r>
              <w:t xml:space="preserve">); </w:t>
            </w:r>
            <w:r>
              <w:t/>
            </w:r>
            <w:hyperlink r:id="rId10">
              <w:r>
                <w:rPr>
                  <w:rStyle w:val="Hyperlink"/>
                </w:rPr>
                <w:t>sectPr</w:t>
              </w:r>
            </w:hyperlink>
            <w:r>
              <w:t/>
            </w:r>
            <w:r>
              <w:t xml:space="preserve"> (§</w:t>
            </w:r>
            <w:fldSimple w:instr="REF booka8e30020-0e05-42f8-b649-9f0c7ca20d31 \r \h">
              <w:r>
                <w:t>2.6.19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countBy</w:t>
            </w:r>
            <w:r>
              <w:t xml:space="preserve"> (Line Number Increments to Display)</w:t>
            </w:r>
          </w:p>
        </w:tc>
        <w:tc>
          <w:tcPr>
            <w:tcW w:type="pct" w:w="4000"/>
          </w:tcPr>
          <w:p w:rsidRDefault="00476CD1" w:rsidP="002E5918" w:rsidR="00476CD1">
            <w:r>
              <w:t>Specifies the line number increments to be displayed in the current document.</w:t>
            </w:r>
          </w:p>
          <w:p w:rsidRDefault="00476CD1" w:rsidP="002E5918" w:rsidR="00476CD1"/>
          <w:p w:rsidRDefault="00476CD1" w:rsidP="002E5918" w:rsidR="00476CD1">
            <w:r>
              <w:t>Although each line has an associated line number, only lines which are an even multiple of this value shall be displayed.</w:t>
            </w:r>
          </w:p>
          <w:p w:rsidRDefault="00476CD1" w:rsidP="002E5918" w:rsidR="00476CD1"/>
          <w:p w:rsidRDefault="00476CD1" w:rsidP="002E5918" w:rsidR="00476CD1">
            <w:r>
              <w:t>[</w:t>
            </w:r>
            <w:r>
              <w:t>Example</w:t>
            </w:r>
            <w:r>
              <w:t>: Consider a document in which only every fifth line shall have a line number. The resulting WordprocessingML for this setting would be:</w:t>
            </w:r>
          </w:p>
          <w:p w:rsidRDefault="00476CD1" w:rsidP="002E5918" w:rsidR="00476CD1"/>
          <w:p w:rsidRDefault="00476CD1" w:rsidP="002E5918" w:rsidR="00476CD1">
            <w:pPr>
              <w:pStyle w:val="c"/>
            </w:pPr>
            <w:r>
              <w:t>&lt;w:lnNumType … w:countBy="5"/&gt;</w:t>
            </w:r>
          </w:p>
          <w:p w:rsidRDefault="00476CD1" w:rsidP="002E5918" w:rsidR="00476CD1"/>
          <w:p w:rsidRDefault="00476CD1" w:rsidP="002E5918" w:rsidR="00476CD1">
            <w:r>
              <w:t xml:space="preserve">This setting ensures that only lines whose number is a multiple of  (e.g. 5, 10, and 15) will have a line number displayed.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ST_DecimalNumber</w:t>
              </w:r>
            </w:hyperlink>
            <w:r>
              <w:t/>
            </w:r>
            <w:r>
              <w:t xml:space="preserve"> simple </w:t>
            </w:r>
            <w:hyperlink r:id="rId12">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distance</w:t>
            </w:r>
            <w:r>
              <w:t xml:space="preserve"> (Distance Between Text and Line Numbering)</w:t>
            </w:r>
          </w:p>
        </w:tc>
        <w:tc>
          <w:tcPr>
            <w:tcW w:type="pct" w:w="4000"/>
          </w:tcPr>
          <w:p w:rsidRDefault="00476CD1" w:rsidP="002E5918" w:rsidR="00476CD1">
            <w:r>
              <w:t xml:space="preserve">Specifies the distance </w:t>
            </w:r>
            <w:hyperlink r:id="rId13">
              <w:r>
                <w:rPr>
                  <w:rStyle w:val="Hyperlink"/>
                </w:rPr>
                <w:t>between</w:t>
              </w:r>
            </w:hyperlink>
            <w:r>
              <w:t xml:space="preserve"> the text margin and the edge of any line numbers appearing in that section.</w:t>
            </w:r>
          </w:p>
          <w:p w:rsidRDefault="00476CD1" w:rsidP="002E5918" w:rsidR="00476CD1"/>
          <w:p w:rsidRDefault="00476CD1" w:rsidP="002E5918" w:rsidR="00476CD1">
            <w:r>
              <w:t>[</w:t>
            </w:r>
            <w:r>
              <w:t>Example</w:t>
            </w:r>
            <w:r>
              <w:t xml:space="preserve">: Consider a document in which the line </w:t>
            </w:r>
            <w:hyperlink r:id="rId9">
              <w:r>
                <w:rPr>
                  <w:rStyle w:val="Hyperlink"/>
                </w:rPr>
                <w:t>numbering</w:t>
              </w:r>
            </w:hyperlink>
            <w:r>
              <w:t xml:space="preserve"> shall appear one-half inch from the text margin. The WordprocessingML for this setting is:</w:t>
            </w:r>
          </w:p>
          <w:p w:rsidRDefault="00476CD1" w:rsidP="002E5918" w:rsidR="00476CD1"/>
          <w:p w:rsidRDefault="00476CD1" w:rsidP="002E5918" w:rsidR="00476CD1">
            <w:pPr>
              <w:pStyle w:val="c"/>
            </w:pPr>
            <w:r>
              <w:t>&lt;w:lnNumType … w:distance="720"/&gt;</w:t>
            </w:r>
          </w:p>
          <w:p w:rsidRDefault="00476CD1" w:rsidP="002E5918" w:rsidR="00476CD1"/>
          <w:p w:rsidRDefault="00476CD1" w:rsidP="002E5918" w:rsidR="00476CD1">
            <w:r>
              <w:t xml:space="preserve">The </w:t>
            </w:r>
            <w:r>
              <w:t>distance</w:t>
            </w:r>
            <w:r>
              <w:t xml:space="preserve"> attribute specifies that there shall be a </w:t>
            </w:r>
            <w:r>
              <w:t>720</w:t>
            </w:r>
            <w:r>
              <w:t xml:space="preserve"> twip </w:t>
            </w:r>
            <w:hyperlink r:id="rId14">
              <w:r>
                <w:rPr>
                  <w:rStyle w:val="Hyperlink"/>
                </w:rPr>
                <w:t>spacing</w:t>
              </w:r>
            </w:hyperlink>
            <w:r>
              <w:t xml:space="preserve"> </w:t>
            </w:r>
            <w:hyperlink r:id="rId13">
              <w:r>
                <w:rPr>
                  <w:rStyle w:val="Hyperlink"/>
                </w:rPr>
                <w:t>between</w:t>
              </w:r>
            </w:hyperlink>
            <w:r>
              <w:t xml:space="preserve"> the text margin and the </w:t>
            </w:r>
            <w:r>
              <w:t>line numbering. 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ST_TwipsMeasure</w:t>
              </w:r>
            </w:hyperlink>
            <w:r>
              <w:t/>
            </w:r>
            <w:r>
              <w:t xml:space="preserve"> simple </w:t>
            </w:r>
            <w:hyperlink r:id="rId12">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restart</w:t>
            </w:r>
            <w:r>
              <w:t xml:space="preserve"> (Line </w:t>
            </w:r>
            <w:hyperlink r:id="rId8">
              <w:r>
                <w:rPr>
                  <w:rStyle w:val="Hyperlink"/>
                </w:rPr>
                <w:t>Numbering</w:t>
              </w:r>
            </w:hyperlink>
            <w:r>
              <w:t xml:space="preserve"> Restart Setting)</w:t>
            </w:r>
          </w:p>
        </w:tc>
        <w:tc>
          <w:tcPr>
            <w:tcW w:type="pct" w:w="4000"/>
          </w:tcPr>
          <w:p w:rsidRDefault="00476CD1" w:rsidP="002E5918" w:rsidR="00476CD1">
            <w:r>
              <w:t xml:space="preserve">Specifies when the line </w:t>
            </w:r>
            <w:hyperlink r:id="rId9">
              <w:r>
                <w:rPr>
                  <w:rStyle w:val="Hyperlink"/>
                </w:rPr>
                <w:t>numbering</w:t>
              </w:r>
            </w:hyperlink>
            <w:r>
              <w:t xml:space="preserve"> in this section shall be reset to the line number specified by the </w:t>
            </w:r>
            <w:r>
              <w:t/>
            </w:r>
            <w:hyperlink r:id="rId16">
              <w:r>
                <w:rPr>
                  <w:rStyle w:val="Hyperlink"/>
                </w:rPr>
                <w:t>start</w:t>
              </w:r>
            </w:hyperlink>
            <w:r>
              <w:t/>
            </w:r>
            <w:r>
              <w:t xml:space="preserve"> attribute's value.</w:t>
            </w:r>
          </w:p>
          <w:p w:rsidRDefault="00476CD1" w:rsidP="002E5918" w:rsidR="00476CD1"/>
          <w:p w:rsidRDefault="00476CD1" w:rsidP="002E5918" w:rsidR="00476CD1">
            <w:r>
              <w:t xml:space="preserve">The line </w:t>
            </w:r>
            <w:hyperlink r:id="rId9">
              <w:r>
                <w:rPr>
                  <w:rStyle w:val="Hyperlink"/>
                </w:rPr>
                <w:t>numbering</w:t>
              </w:r>
            </w:hyperlink>
            <w:r>
              <w:t xml:space="preserve"> increments for each line (even if it is not displayed) until it reaches the restart point specified by this element.</w:t>
            </w:r>
          </w:p>
          <w:p w:rsidRDefault="00476CD1" w:rsidP="002E5918" w:rsidR="00476CD1"/>
          <w:p w:rsidRDefault="00476CD1" w:rsidP="002E5918" w:rsidR="00476CD1">
            <w:r>
              <w:t>[</w:t>
            </w:r>
            <w:r>
              <w:t>Example</w:t>
            </w:r>
            <w:r>
              <w:t xml:space="preserve">: Consider the line </w:t>
            </w:r>
            <w:hyperlink r:id="rId9">
              <w:r>
                <w:rPr>
                  <w:rStyle w:val="Hyperlink"/>
                </w:rPr>
                <w:t>numbering</w:t>
              </w:r>
            </w:hyperlink>
            <w:r>
              <w:t xml:space="preserve"> used on each page of this document, which specifies that line </w:t>
            </w:r>
            <w:hyperlink r:id="rId9">
              <w:r>
                <w:rPr>
                  <w:rStyle w:val="Hyperlink"/>
                </w:rPr>
                <w:t>numbering</w:t>
              </w:r>
            </w:hyperlink>
            <w:r>
              <w:t xml:space="preserve"> shall restart at the top of each new page. This line </w:t>
            </w:r>
            <w:hyperlink r:id="rId9">
              <w:r>
                <w:rPr>
                  <w:rStyle w:val="Hyperlink"/>
                </w:rPr>
                <w:t>numbering</w:t>
              </w:r>
            </w:hyperlink>
            <w:r>
              <w:t xml:space="preserve"> setting would be defined using the following WordprocessingML:</w:t>
            </w:r>
          </w:p>
          <w:p w:rsidRDefault="00476CD1" w:rsidP="002E5918" w:rsidR="00476CD1"/>
          <w:p w:rsidRDefault="00476CD1" w:rsidP="002E5918" w:rsidR="00476CD1">
            <w:pPr>
              <w:pStyle w:val="c"/>
            </w:pPr>
            <w:r>
              <w:t>&lt;w:</w:t>
            </w:r>
            <w:hyperlink r:id="rId10">
              <w:r>
                <w:rPr>
                  <w:rStyle w:val="Hyperlink"/>
                </w:rPr>
                <w:t>sectPr</w:t>
              </w:r>
            </w:hyperlink>
            <w:r>
              <w:t>&gt;</w:t>
            </w:r>
            <w:r>
              <w:br/>
            </w:r>
            <w:r>
              <w:t xml:space="preserve">  …</w:t>
            </w:r>
            <w:r>
              <w:br/>
            </w:r>
            <w:r>
              <w:t xml:space="preserve">  &lt;w:lnNumType w:restart="newPage" ... /&gt;</w:t>
            </w:r>
            <w:r>
              <w:br/>
            </w:r>
            <w:r>
              <w:t>&lt;/w:</w:t>
            </w:r>
            <w:hyperlink r:id="rId10">
              <w:r>
                <w:rPr>
                  <w:rStyle w:val="Hyperlink"/>
                </w:rPr>
                <w:t>sectPr</w:t>
              </w:r>
            </w:hyperlink>
            <w:r>
              <w:t>&gt;</w:t>
            </w:r>
          </w:p>
          <w:p w:rsidRDefault="00476CD1" w:rsidP="002E5918" w:rsidR="00476CD1"/>
          <w:p w:rsidRDefault="00476CD1" w:rsidP="002E5918" w:rsidR="00476CD1">
            <w:r>
              <w:t xml:space="preserve">The value of </w:t>
            </w:r>
            <w:r>
              <w:t>newPage</w:t>
            </w:r>
            <w:r>
              <w:t xml:space="preserve"> specifies that the line numbers shall restart at the top of each page to the value specified by the </w:t>
            </w:r>
            <w:r>
              <w:t/>
            </w:r>
            <w:hyperlink r:id="rId16">
              <w:r>
                <w:rPr>
                  <w:rStyle w:val="Hyperlink"/>
                </w:rPr>
                <w:t>start</w:t>
              </w:r>
            </w:hyperlink>
            <w:r>
              <w:t/>
            </w:r>
            <w:r>
              <w:t xml:space="preserve"> attribute. In this case, </w:t>
            </w:r>
            <w:r>
              <w:t>newPage</w:t>
            </w:r>
            <w:r>
              <w:t xml:space="preserve"> is the default, so this value could have been omitted entirely.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ST_LineNumberRestart</w:t>
              </w:r>
            </w:hyperlink>
            <w:r>
              <w:t/>
            </w:r>
            <w:r>
              <w:t xml:space="preserve"> simple </w:t>
            </w:r>
            <w:hyperlink r:id="rId12">
              <w:r>
                <w:rPr>
                  <w:rStyle w:val="Hyperlink"/>
                </w:rPr>
                <w:t>type</w:t>
              </w:r>
            </w:hyperlink>
            <w:r>
              <w:t xml:space="preserve"> (§</w:t>
            </w:r>
            <w:fldSimple w:instr="REF bookeb086528-5c24-40bf-996f-b9efc0661168 \r \h">
              <w:r>
                <w:t>2.18.54</w:t>
              </w:r>
            </w:fldSimple>
            <w:r>
              <w:t>).</w:t>
            </w:r>
          </w:p>
        </w:tc>
      </w:tr>
      <w:tr w:rsidTr="002E5918" w:rsidR="00476CD1">
        <w:tc>
          <w:tcPr>
            <w:tcW w:type="pct" w:w="1000"/>
          </w:tcPr>
          <w:p w:rsidRDefault="00476CD1" w:rsidP="002E5918" w:rsidR="00476CD1">
            <w:r>
              <w:t/>
            </w:r>
            <w:hyperlink r:id="rId16">
              <w:r>
                <w:rPr>
                  <w:rStyle w:val="Hyperlink"/>
                </w:rPr>
                <w:t>start</w:t>
              </w:r>
            </w:hyperlink>
            <w:r>
              <w:t/>
            </w:r>
            <w:r>
              <w:t xml:space="preserve"> (Line </w:t>
            </w:r>
            <w:hyperlink r:id="rId8">
              <w:r>
                <w:rPr>
                  <w:rStyle w:val="Hyperlink"/>
                </w:rPr>
                <w:t>Numbering</w:t>
              </w:r>
            </w:hyperlink>
            <w:r>
              <w:t xml:space="preserve"> Starting Value)</w:t>
            </w:r>
          </w:p>
        </w:tc>
        <w:tc>
          <w:tcPr>
            <w:tcW w:type="pct" w:w="4000"/>
          </w:tcPr>
          <w:p w:rsidRDefault="00476CD1" w:rsidP="002E5918" w:rsidR="00476CD1">
            <w:r>
              <w:t xml:space="preserve">Specifies the starting value used for the first line whenever the line </w:t>
            </w:r>
            <w:hyperlink r:id="rId9">
              <w:r>
                <w:rPr>
                  <w:rStyle w:val="Hyperlink"/>
                </w:rPr>
                <w:t>numbering</w:t>
              </w:r>
            </w:hyperlink>
            <w:r>
              <w:t xml:space="preserve"> is restarted by use of the </w:t>
            </w:r>
            <w:r>
              <w:t>restart</w:t>
            </w:r>
            <w:r>
              <w:t xml:space="preserve"> attribute.</w:t>
            </w:r>
          </w:p>
          <w:p w:rsidRDefault="00476CD1" w:rsidP="002E5918" w:rsidR="00476CD1"/>
          <w:p w:rsidRDefault="00476CD1" w:rsidP="002E5918" w:rsidR="00476CD1">
            <w:r>
              <w:t>[</w:t>
            </w:r>
            <w:r>
              <w:t>Example</w:t>
            </w:r>
            <w:r>
              <w:t xml:space="preserve">: Consider a document in which line </w:t>
            </w:r>
            <w:hyperlink r:id="rId9">
              <w:r>
                <w:rPr>
                  <w:rStyle w:val="Hyperlink"/>
                </w:rPr>
                <w:t>numbering</w:t>
              </w:r>
            </w:hyperlink>
            <w:r>
              <w:t xml:space="preserve"> shall appear on every fifth line, but the first line shall be treated as line number . This setting would require the following WordprocessingML syntax:</w:t>
            </w:r>
          </w:p>
          <w:p w:rsidRDefault="00476CD1" w:rsidP="002E5918" w:rsidR="00476CD1"/>
          <w:p w:rsidRDefault="00476CD1" w:rsidP="002E5918" w:rsidR="00476CD1">
            <w:pPr>
              <w:pStyle w:val="c"/>
            </w:pPr>
            <w:r>
              <w:t>&lt;w:lnNumType w:</w:t>
            </w:r>
            <w:hyperlink r:id="rId16">
              <w:r>
                <w:rPr>
                  <w:rStyle w:val="Hyperlink"/>
                </w:rPr>
                <w:t>start</w:t>
              </w:r>
            </w:hyperlink>
            <w:r>
              <w:t>="3" w:countBy="5"/&gt;</w:t>
            </w:r>
          </w:p>
          <w:p w:rsidRDefault="00476CD1" w:rsidP="002E5918" w:rsidR="00476CD1"/>
          <w:p w:rsidRDefault="00476CD1" w:rsidP="002E5918" w:rsidR="00476CD1">
            <w:r>
              <w:t xml:space="preserve">The </w:t>
            </w:r>
            <w:r>
              <w:t/>
            </w:r>
            <w:hyperlink r:id="rId16">
              <w:r>
                <w:rPr>
                  <w:rStyle w:val="Hyperlink"/>
                </w:rPr>
                <w:t>start</w:t>
              </w:r>
            </w:hyperlink>
            <w:r>
              <w:t/>
            </w:r>
            <w:r>
              <w:t xml:space="preserve"> attribute specifies that line numbers shall be counted starting from the number </w:t>
            </w:r>
            <w:r>
              <w:t>3</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ST_DecimalNumber</w:t>
              </w:r>
            </w:hyperlink>
            <w:r>
              <w:t/>
            </w:r>
            <w:r>
              <w:t xml:space="preserve"> simple </w:t>
            </w:r>
            <w:hyperlink r:id="rId12">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="CT_LineNumber"&gt;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="countBy" </w:t>
      </w:r>
      <w:hyperlink r:id="rId12">
        <w:r>
          <w:rPr>
            <w:rStyle w:val="Hyperlink"/>
          </w:rPr>
          <w:t>type</w:t>
        </w:r>
      </w:hyperlink>
      <w:r>
        <w:t>="</w:t>
      </w:r>
      <w:hyperlink r:id="rId11">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w:t>
      </w:r>
      <w:hyperlink r:id="rId16">
        <w:r>
          <w:rPr>
            <w:rStyle w:val="Hyperlink"/>
          </w:rPr>
          <w:t>start</w:t>
        </w:r>
      </w:hyperlink>
      <w:r>
        <w:t xml:space="preserve">" </w:t>
      </w:r>
      <w:hyperlink r:id="rId12">
        <w:r>
          <w:rPr>
            <w:rStyle w:val="Hyperlink"/>
          </w:rPr>
          <w:t>type</w:t>
        </w:r>
      </w:hyperlink>
      <w:r>
        <w:t>="</w:t>
      </w:r>
      <w:hyperlink r:id="rId11">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="distance" </w:t>
      </w:r>
      <w:hyperlink r:id="rId12">
        <w:r>
          <w:rPr>
            <w:rStyle w:val="Hyperlink"/>
          </w:rPr>
          <w:t>type</w:t>
        </w:r>
      </w:hyperlink>
      <w:r>
        <w:t>="</w:t>
      </w:r>
      <w:hyperlink r:id="rId15">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="restart" </w:t>
      </w:r>
      <w:hyperlink r:id="rId12">
        <w:r>
          <w:rPr>
            <w:rStyle w:val="Hyperlink"/>
          </w:rPr>
          <w:t>type</w:t>
        </w:r>
      </w:hyperlink>
      <w:r>
        <w:t>="</w:t>
      </w:r>
      <w:hyperlink r:id="rId17">
        <w:r>
          <w:rPr>
            <w:rStyle w:val="Hyperlink"/>
          </w:rPr>
          <w:t>ST_LineNumberRestart</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Numbering.docx" TargetMode="External"/><Relationship Id="rId9" Type="http://schemas.openxmlformats.org/officeDocument/2006/relationships/hyperlink" Target="numbering.docx" TargetMode="External"/><Relationship Id="rId10" Type="http://schemas.openxmlformats.org/officeDocument/2006/relationships/hyperlink" Target="sectPr.docx" TargetMode="External"/><Relationship Id="rId11" Type="http://schemas.openxmlformats.org/officeDocument/2006/relationships/hyperlink" Target="ST_DecimalNumber.docx" TargetMode="External"/><Relationship Id="rId12" Type="http://schemas.openxmlformats.org/officeDocument/2006/relationships/hyperlink" Target="type.docx" TargetMode="External"/><Relationship Id="rId13" Type="http://schemas.openxmlformats.org/officeDocument/2006/relationships/hyperlink" Target="between.docx" TargetMode="External"/><Relationship Id="rId14" Type="http://schemas.openxmlformats.org/officeDocument/2006/relationships/hyperlink" Target="spacing.docx" TargetMode="External"/><Relationship Id="rId15" Type="http://schemas.openxmlformats.org/officeDocument/2006/relationships/hyperlink" Target="ST_TwipsMeasure.docx" TargetMode="External"/><Relationship Id="rId16" Type="http://schemas.openxmlformats.org/officeDocument/2006/relationships/hyperlink" Target="start.docx" TargetMode="External"/><Relationship Id="rId17" Type="http://schemas.openxmlformats.org/officeDocument/2006/relationships/hyperlink" Target="ST_LineNumberRestart.docx" TargetMode="External"/><Relationship Id="rId18" Type="http://schemas.openxmlformats.org/officeDocument/2006/relationships/hyperlink" Target="XML.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