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9_1" w:id="100001"/>
      <w:bookmarkStart w:name="book7709ead0-0122-4372-ae9c-2a101c03a06d_1" w:id="100002"/>
      <w:r>
        <w:t>lock</w:t>
      </w:r>
      <w:r>
        <w:t xml:space="preserve"> (Locking Setting)</w:t>
      </w:r>
      <w:bookmarkEnd w:id="100001"/>
    </w:p>
    <w:bookmarkEnd w:id="100002"/>
    <w:p w:rsidRDefault="00476CD1" w:rsidP="00476CD1" w:rsidR="00476CD1">
      <w:r>
        <w:t xml:space="preserve">This element specifies the set of </w:t>
      </w:r>
      <w:hyperlink r:id="rId8">
        <w:r>
          <w:rPr>
            <w:rStyle w:val="Hyperlink"/>
          </w:rPr>
          <w:t>behaviors</w:t>
        </w:r>
      </w:hyperlink>
      <w:r>
        <w:t xml:space="preserve"> which shall be applied to the contents of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when the contents of this documents are edited by an application (whether through a user interface or directly). The </w:t>
      </w:r>
      <w:hyperlink r:id="rId10">
        <w:r>
          <w:rPr>
            <w:rStyle w:val="Hyperlink"/>
          </w:rPr>
          <w:t>type</w:t>
        </w:r>
      </w:hyperlink>
      <w:r>
        <w:t xml:space="preserve"> of locking applied to the structured document </w:t>
      </w:r>
      <w:hyperlink r:id="rId9">
        <w:r>
          <w:rPr>
            <w:rStyle w:val="Hyperlink"/>
          </w:rPr>
          <w:t>tag</w:t>
        </w:r>
      </w:hyperlink>
      <w:r>
        <w:t xml:space="preserve"> is specified via the value of the associated </w:t>
      </w:r>
      <w:r>
        <w:t>val</w:t>
      </w:r>
      <w:r>
        <w:t xml:space="preserve"> attribute.</w:t>
      </w:r>
    </w:p>
    <w:p w:rsidRDefault="00476CD1" w:rsidP="00476CD1" w:rsidR="00476CD1">
      <w:r>
        <w:t xml:space="preserve">If this element is omitted, then the locking settings implied for the structured document </w:t>
      </w:r>
      <w:hyperlink r:id="rId9">
        <w:r>
          <w:rPr>
            <w:rStyle w:val="Hyperlink"/>
          </w:rPr>
          <w:t>tag</w:t>
        </w:r>
      </w:hyperlink>
      <w:r>
        <w:t xml:space="preserve"> shall be as follows:</w:t>
      </w:r>
    </w:p>
    <w:p w:rsidRDefault="00476CD1" w:rsidP="00476CD1" w:rsidR="00476CD1">
      <w:pPr>
        <w:pStyle w:val="ListBullet"/>
        <w:numPr>
          <w:ilvl w:val="0"/>
          <w:numId w:val="73"/>
        </w:numPr>
      </w:pPr>
      <w:r>
        <w:t xml:space="preserve">If the structured document </w:t>
      </w:r>
      <w:hyperlink r:id="rId9">
        <w:r>
          <w:rPr>
            <w:rStyle w:val="Hyperlink"/>
          </w:rPr>
          <w:t>tag</w:t>
        </w:r>
      </w:hyperlink>
      <w:r>
        <w:t xml:space="preserve"> specifies that it is a </w:t>
      </w:r>
      <w:hyperlink r:id="rId11">
        <w:r>
          <w:rPr>
            <w:rStyle w:val="Hyperlink"/>
          </w:rPr>
          <w:t>group</w:t>
        </w:r>
      </w:hyperlink>
      <w:r>
        <w:t xml:space="preserve"> via the </w:t>
      </w:r>
      <w:r>
        <w:t/>
      </w:r>
      <w:hyperlink r:id="rId11">
        <w:r>
          <w:rPr>
            <w:rStyle w:val="Hyperlink"/>
          </w:rPr>
          <w:t>group</w:t>
        </w:r>
      </w:hyperlink>
      <w:r>
        <w:t/>
      </w:r>
      <w:r>
        <w:t xml:space="preserve"> element (§</w:t>
      </w:r>
      <w:fldSimple w:instr="REF bookc6c0bcb6-8b26-420c-96bb-b0ba9c2a27f2 \r \h">
        <w:r>
          <w:t>2.5.2.17</w:t>
        </w:r>
      </w:fldSimple>
      <w:r>
        <w:t xml:space="preserve">), then the contents of the structured document </w:t>
      </w:r>
      <w:hyperlink r:id="rId9">
        <w:r>
          <w:rPr>
            <w:rStyle w:val="Hyperlink"/>
          </w:rPr>
          <w:t>tag</w:t>
        </w:r>
      </w:hyperlink>
      <w:r>
        <w:t xml:space="preserve"> shall be editable, but the entire </w:t>
      </w:r>
      <w:hyperlink r:id="rId9">
        <w:r>
          <w:rPr>
            <w:rStyle w:val="Hyperlink"/>
          </w:rPr>
          <w:t>tag</w:t>
        </w:r>
      </w:hyperlink>
      <w:r>
        <w:t xml:space="preserve"> may be deleted.</w:t>
      </w:r>
    </w:p>
    <w:p w:rsidRDefault="00476CD1" w:rsidP="00476CD1" w:rsidR="00476CD1">
      <w:pPr>
        <w:pStyle w:val="ListBullet"/>
      </w:pPr>
      <w:r>
        <w:t>For all other types, no locking settings shall be applied to the structured document tag.</w:t>
      </w:r>
    </w:p>
    <w:p w:rsidRDefault="00476CD1" w:rsidP="00476CD1" w:rsidR="00476CD1">
      <w:r>
        <w:t>[</w:t>
      </w:r>
      <w:r>
        <w:t>Example</w:t>
      </w:r>
      <w:r>
        <w:t>: Consider the following plain text structured document tag: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&lt;w:lock w:val="sdtLocked"/&gt;</w:t>
      </w:r>
      <w:r>
        <w:br/>
      </w:r>
      <w:r>
        <w:t xml:space="preserve">    …</w:t>
      </w:r>
      <w:r>
        <w:br/>
      </w:r>
      <w:r>
        <w:t xml:space="preserve">    &lt;w:text/&gt;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This plain text structured document tag's properties contain a </w:t>
      </w:r>
      <w:r>
        <w:t>lock</w:t>
      </w:r>
      <w:r>
        <w:t xml:space="preserve"> element, specifying locking </w:t>
      </w:r>
      <w:hyperlink r:id="rId8">
        <w:r>
          <w:rPr>
            <w:rStyle w:val="Hyperlink"/>
          </w:rPr>
          <w:t>behaviors</w:t>
        </w:r>
      </w:hyperlink>
      <w:r>
        <w:t xml:space="preserve"> for the structured document tag. Since the locking </w:t>
      </w:r>
      <w:r>
        <w:t>val</w:t>
      </w:r>
      <w:r>
        <w:t xml:space="preserve"> attribute value is </w:t>
      </w:r>
      <w:r>
        <w:t>sdtLocked</w:t>
      </w:r>
      <w:r>
        <w:t xml:space="preserve">, this locking setting shall specify that the contents of the structured document </w:t>
      </w:r>
      <w:hyperlink r:id="rId9">
        <w:r>
          <w:rPr>
            <w:rStyle w:val="Hyperlink"/>
          </w:rPr>
          <w:t>tag</w:t>
        </w:r>
      </w:hyperlink>
      <w:r>
        <w:t xml:space="preserve"> may be edited, but the structured document </w:t>
      </w:r>
      <w:hyperlink r:id="rId9">
        <w:r>
          <w:rPr>
            <w:rStyle w:val="Hyperlink"/>
          </w:rPr>
          <w:t>tag</w:t>
        </w:r>
      </w:hyperlink>
      <w:r>
        <w:t xml:space="preserve"> itself shall not be deleted from the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(Locking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of locking which shall be applied to the parent structured document tag.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this its value shall be assumed to be </w:t>
            </w:r>
            <w:r>
              <w:t>unlocked</w:t>
            </w:r>
            <w:r>
              <w:t xml:space="preserve"> (using the defaults stated above).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plain text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properties: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&lt;w:lock w:val="contentLocked"/&gt;</w:t>
            </w:r>
            <w:r>
              <w:br/>
            </w:r>
            <w:r>
              <w:t xml:space="preserve">  …</w:t>
            </w:r>
            <w:r>
              <w:br/>
            </w:r>
            <w:r>
              <w:t xml:space="preserve">  &lt;w:text/&gt;</w:t>
            </w:r>
            <w:r>
              <w:br/>
            </w:r>
            <w:r>
              <w:t>&lt;/w: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value is </w:t>
            </w:r>
            <w:r>
              <w:t>contentLocked</w:t>
            </w:r>
            <w:r>
              <w:t xml:space="preserve">, therefore this locking setting shall specify that the contents of the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shall not be edited, but the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itself may be deleted from the document.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ST_Lock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b67a1a0-0816-4be1-8f2c-6e629629fb38 \r \h">
              <w:r>
                <w:t>2.18.56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="CT_Lock"&gt;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ST_Lock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s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group.docx" TargetMode="External"/><Relationship Id="rId12" Type="http://schemas.openxmlformats.org/officeDocument/2006/relationships/hyperlink" Target="sdt.docx" TargetMode="External"/><Relationship Id="rId13" Type="http://schemas.openxmlformats.org/officeDocument/2006/relationships/hyperlink" Target="sdtPr.docx" TargetMode="External"/><Relationship Id="rId14" Type="http://schemas.openxmlformats.org/officeDocument/2006/relationships/hyperlink" Target="ST_Lock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