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109_1" w:id="100001"/>
      <w:bookmarkStart w:name="bookba8f3517-4bc0-4b3e-9832-e37430fb5349_1" w:id="100002"/>
      <w:r>
        <w:t>mailAsAttachment</w:t>
      </w:r>
      <w:r>
        <w:t xml:space="preserve"> (Merged Document To E-Mail Attachment)</w:t>
      </w:r>
      <w:bookmarkEnd w:id="100001"/>
    </w:p>
    <w:bookmarkEnd w:id="100002"/>
    <w:p w:rsidRDefault="00476CD1" w:rsidP="00476CD1" w:rsidR="00476CD1">
      <w:r>
        <w:t xml:space="preserve">This element specifies that, after importing external data into fields to generate a series of </w:t>
      </w:r>
      <w:hyperlink r:id="rId8">
        <w:r>
          <w:rPr>
            <w:rStyle w:val="Hyperlink"/>
          </w:rPr>
          <w:t>destination</w:t>
        </w:r>
      </w:hyperlink>
      <w:r>
        <w:t xml:space="preserve"> WordprocessingML documents as e-mails, the resulting documents should be emailed as an attachment rather than the </w:t>
      </w:r>
      <w:hyperlink r:id="rId9">
        <w:r>
          <w:rPr>
            <w:rStyle w:val="Hyperlink"/>
          </w:rPr>
          <w:t>body</w:t>
        </w:r>
      </w:hyperlink>
      <w:r>
        <w:t xml:space="preserve"> of the actual e-mail.</w:t>
      </w:r>
    </w:p>
    <w:p w:rsidRDefault="00476CD1" w:rsidP="00476CD1" w:rsidR="00476CD1">
      <w:r>
        <w:t xml:space="preserve">If this element is omitted, then its value shall be assumed to be </w:t>
      </w:r>
      <w:r>
        <w:t>false</w:t>
      </w:r>
      <w:r>
        <w:t xml:space="preserve"> (i.e. the </w:t>
      </w:r>
      <w:hyperlink r:id="rId8">
        <w:r>
          <w:rPr>
            <w:rStyle w:val="Hyperlink"/>
          </w:rPr>
          <w:t>destination</w:t>
        </w:r>
      </w:hyperlink>
      <w:r>
        <w:t xml:space="preserve"> source is not an e-mail attachment). If the </w:t>
      </w:r>
      <w:r>
        <w:t/>
      </w:r>
      <w:hyperlink r:id="rId8">
        <w:r>
          <w:rPr>
            <w:rStyle w:val="Hyperlink"/>
          </w:rPr>
          <w:t>destination</w:t>
        </w:r>
      </w:hyperlink>
      <w:r>
        <w:t/>
      </w:r>
      <w:r>
        <w:t xml:space="preserve"> element (§</w:t>
      </w:r>
      <w:fldSimple w:instr="REF booke42b4212-1e42-48fb-80ca-d956b8892411 \r \h">
        <w:r>
          <w:t>2.14.11</w:t>
        </w:r>
      </w:fldSimple>
      <w:r>
        <w:t xml:space="preserve">) specifies that the merged document </w:t>
      </w:r>
      <w:hyperlink r:id="rId8">
        <w:r>
          <w:rPr>
            <w:rStyle w:val="Hyperlink"/>
          </w:rPr>
          <w:t>destination</w:t>
        </w:r>
      </w:hyperlink>
      <w:r>
        <w:t xml:space="preserve"> is not </w:t>
      </w:r>
      <w:r>
        <w:t>email</w:t>
      </w:r>
      <w:r>
        <w:t>, then this element shall be ignored.</w:t>
      </w:r>
    </w:p>
    <w:p w:rsidRDefault="00476CD1" w:rsidP="00476CD1" w:rsidR="00476CD1">
      <w:r>
        <w:t>[</w:t>
      </w:r>
      <w:r>
        <w:t>Example</w:t>
      </w:r>
      <w:r>
        <w:t>: Consider a merged WordprocessingML document that has been connected to an external data source containing three records and that contains the following WordprocessingML in its mail merge properties as follows: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mailMerge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</w:t>
      </w:r>
      <w:hyperlink r:id="rId8">
        <w:r>
          <w:rPr>
            <w:rStyle w:val="Hyperlink"/>
          </w:rPr>
          <w:t>destination</w:t>
        </w:r>
      </w:hyperlink>
      <w:r>
        <w:t xml:space="preserve"> w:val="email" /&gt;</w:t>
      </w:r>
      <w:r>
        <w:br/>
      </w:r>
      <w:r>
        <w:t xml:space="preserve">  &lt;w:mailAsAttachment /&gt;</w:t>
      </w:r>
      <w:r>
        <w:br/>
      </w:r>
      <w:r>
        <w:t xml:space="preserve">  …</w:t>
      </w:r>
      <w:r>
        <w:br/>
      </w:r>
      <w:r>
        <w:t>&lt;/w:</w:t>
      </w:r>
      <w:hyperlink r:id="rId10">
        <w:r>
          <w:rPr>
            <w:rStyle w:val="Hyperlink"/>
          </w:rPr>
          <w:t>mailMerge</w:t>
        </w:r>
      </w:hyperlink>
      <w:r>
        <w:t>&gt;</w:t>
      </w:r>
    </w:p>
    <w:p w:rsidRDefault="00476CD1" w:rsidP="00476CD1" w:rsidR="00476CD1">
      <w:r>
        <w:t xml:space="preserve">After the external data has been imported into the merged document's respective merge fields, three emails will be generated (as specified by the </w:t>
      </w:r>
      <w:r>
        <w:t/>
      </w:r>
      <w:hyperlink r:id="rId8">
        <w:r>
          <w:rPr>
            <w:rStyle w:val="Hyperlink"/>
          </w:rPr>
          <w:t>destination</w:t>
        </w:r>
      </w:hyperlink>
      <w:r>
        <w:t/>
      </w:r>
      <w:r>
        <w:t xml:space="preserve"> element (§</w:t>
      </w:r>
      <w:fldSimple w:instr="REF booke42b4212-1e42-48fb-80ca-d956b8892411 \r \h">
        <w:r>
          <w:t>2.14.11</w:t>
        </w:r>
      </w:fldSimple>
      <w:r>
        <w:t xml:space="preserve">) with a </w:t>
      </w:r>
      <w:r>
        <w:t>val</w:t>
      </w:r>
      <w:r>
        <w:t xml:space="preserve"> attribute of </w:t>
      </w:r>
      <w:r>
        <w:t>email</w:t>
      </w:r>
      <w:r>
        <w:t xml:space="preserve">, each an attachment consisting of one of the three documents resulting from the mail merge </w:t>
      </w:r>
      <w:hyperlink r:id="rId11">
        <w:r>
          <w:rPr>
            <w:rStyle w:val="Hyperlink"/>
          </w:rPr>
          <w:t>result</w:t>
        </w:r>
      </w:hyperlink>
      <w:r>
        <w:t xml:space="preserve"> (rather than just including the merged document as the </w:t>
      </w:r>
      <w:hyperlink r:id="rId9">
        <w:r>
          <w:rPr>
            <w:rStyle w:val="Hyperlink"/>
          </w:rPr>
          <w:t>body</w:t>
        </w:r>
      </w:hyperlink>
      <w:r>
        <w:t xml:space="preserve"> of the email).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mailMerge</w:t>
              </w:r>
            </w:hyperlink>
            <w:r>
              <w:t/>
            </w:r>
            <w:r>
              <w:t xml:space="preserve"> (§</w:t>
            </w:r>
            <w:fldSimple w:instr="REF book15271ed9-abfd-4680-926b-06c83f5ed77a \r \h">
              <w:r>
                <w:t>2.14.20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2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5">
        <w:r>
          <w:rPr>
            <w:rStyle w:val="Hyperlink"/>
          </w:rPr>
          <w:t>name</w:t>
        </w:r>
      </w:hyperlink>
      <w:r>
        <w:t xml:space="preserve">="val"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destination.docx" TargetMode="External"/><Relationship Id="rId9" Type="http://schemas.openxmlformats.org/officeDocument/2006/relationships/hyperlink" Target="body.docx" TargetMode="External"/><Relationship Id="rId10" Type="http://schemas.openxmlformats.org/officeDocument/2006/relationships/hyperlink" Target="mailMerge.docx" TargetMode="External"/><Relationship Id="rId11" Type="http://schemas.openxmlformats.org/officeDocument/2006/relationships/hyperlink" Target="result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ST_OnOff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