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63_1" w:id="100001"/>
      <w:bookmarkStart w:name="bookaad03a63-410e-42a1-9d5f-65d12aadd7b6_1" w:id="100002"/>
      <w:r>
        <w:t/>
      </w:r>
      <w:hyperlink r:id="rId9">
        <w:r>
          <w:rPr>
            <w:rStyle w:val="Hyperlink"/>
          </w:rPr>
          <w:t>moveFrom</w:t>
        </w:r>
      </w:hyperlink>
      <w:r>
        <w:t/>
      </w:r>
      <w:r>
        <w:t xml:space="preserve"> (Move Source </w:t>
      </w:r>
      <w:hyperlink r:id="rId10">
        <w:r>
          <w:rPr>
            <w:rStyle w:val="Hyperlink"/>
          </w:rPr>
          <w:t>Run</w:t>
        </w:r>
      </w:hyperlink>
      <w:r>
        <w:t xml:space="preserve"> Content)</w:t>
      </w:r>
      <w:bookmarkEnd w:id="100001"/>
    </w:p>
    <w:bookmarkEnd w:id="100002"/>
    <w:p w:rsidRDefault="00476CD1" w:rsidP="00476CD1" w:rsidR="00476CD1">
      <w:r>
        <w:t>This element specifies that the inline-level content contained within it shall be treated as content which has been moved away from this location and tracked as a revision.</w:t>
      </w:r>
    </w:p>
    <w:p w:rsidRDefault="00476CD1" w:rsidP="00476CD1" w:rsidR="00476CD1">
      <w:r>
        <w:t>The following restrictions shall be applied to this content:</w:t>
      </w:r>
    </w:p>
    <w:p w:rsidRDefault="00476CD1" w:rsidP="00476CD1" w:rsidR="00476CD1">
      <w:pPr>
        <w:pStyle w:val="ListBullet"/>
        <w:numPr>
          <w:ilvl w:val="0"/>
          <w:numId w:val="125"/>
        </w:numPr>
      </w:pPr>
      <w:r>
        <w:t>If this element occurs outside of a valid move source container (§</w:t>
      </w:r>
      <w:fldSimple w:instr="REF bookd258ce09-6097-46be-a323-21c3ecabae79 \r \h">
        <w:r>
          <w:t>2.13.5.24</w:t>
        </w:r>
      </w:fldSimple>
      <w:r>
        <w:t>; §</w:t>
      </w:r>
      <w:fldSimple w:instr="REF bookd01978cd-fd37-4152-bf9f-e6ccf5f5628f \r \h">
        <w:r>
          <w:t>2.13.5.23</w:t>
        </w:r>
      </w:fldSimple>
      <w:r>
        <w:t xml:space="preserve">) for which a matching move </w:t>
      </w:r>
      <w:hyperlink r:id="rId11">
        <w:r>
          <w:rPr>
            <w:rStyle w:val="Hyperlink"/>
          </w:rPr>
          <w:t>destination</w:t>
        </w:r>
      </w:hyperlink>
      <w:r>
        <w:t xml:space="preserve"> container (§</w:t>
      </w:r>
      <w:fldSimple w:instr="REF book4dcff554-60bf-44b1-8403-c0e8e77e44d0 \r \h">
        <w:r>
          <w:t>2.13.5.28</w:t>
        </w:r>
      </w:fldSimple>
      <w:r>
        <w:t>; §</w:t>
      </w:r>
      <w:fldSimple w:instr="REF book5f6004b6-adaa-4f84-9236-e7c04013d402 \r \h">
        <w:r>
          <w:t>2.13.5.27</w:t>
        </w:r>
      </w:fldSimple>
      <w:r>
        <w:t>) exists in the document, then content in this region shall be treated as deleted, rather than moved.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in which the first paragraph contains two sentences, and the first sentence is moved before the second sentence, and this move is tracked as a revision, as follows (in this image, green underline indicates the move </w:t>
      </w:r>
      <w:hyperlink r:id="rId11">
        <w:r>
          <w:rPr>
            <w:rStyle w:val="Hyperlink"/>
          </w:rPr>
          <w:t>destination</w:t>
        </w:r>
      </w:hyperlink>
      <w:r>
        <w:t xml:space="preserve"> and the green strikethrough indicates the move source location):</w:t>
      </w:r>
    </w:p>
    <w:p w:rsidRDefault="00476CD1" w:rsidP="00476CD1" w:rsidR="00476CD1">
      <w:r>
        <w:drawing>
          <wp:inline distR="0" distL="0" distB="0" distT="0">
            <wp:extent cy="339090" cx="2884805"/>
            <wp:effectExtent b="0" r="0" t="0" l="0"/>
            <wp:docPr name="Picture 416" id="394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1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39090" cx="288480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document has the sentence </w:t>
      </w:r>
      <w:r>
        <w:t>Some moved text.</w:t>
      </w:r>
      <w:r>
        <w:t xml:space="preserve"> moved to the first sentence in the document. This revision is represented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moveToRangeStart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="0" … w:name="move1" 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moveTo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="1"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t</w:t>
        </w:r>
      </w:hyperlink>
      <w:r>
        <w:t>&gt;Some moved text.&lt;/w:</w:t>
      </w:r>
      <w:hyperlink r:id="rId17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moveTo</w:t>
        </w:r>
      </w:hyperlink>
      <w:r>
        <w:t>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moveToRangeEnd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t</w:t>
        </w:r>
      </w:hyperlink>
      <w:r>
        <w:t xml:space="preserve"> xml:space="preserve"&gt;Some text.&lt;/w:</w:t>
      </w:r>
      <w:hyperlink r:id="rId17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moveFromRangeStart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="2" … w:name="move1" /&gt;</w:t>
      </w:r>
      <w:r>
        <w:br/>
      </w:r>
      <w:r>
        <w:t xml:space="preserve">  &lt;w:</w:t>
      </w:r>
      <w:hyperlink r:id="rId9">
        <w:r>
          <w:rPr>
            <w:rStyle w:val="Hyperlink"/>
          </w:rPr>
          <w:t>moveFrom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="3"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t</w:t>
        </w:r>
      </w:hyperlink>
      <w:r>
        <w:t>&gt;Some moved text.&lt;/w:</w:t>
      </w:r>
      <w:hyperlink r:id="rId17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moveFrom</w:t>
        </w:r>
      </w:hyperlink>
      <w:r>
        <w:t>&gt;</w:t>
      </w:r>
      <w:r>
        <w:br/>
      </w:r>
      <w:r>
        <w:t xml:space="preserve">  &lt;w:</w:t>
      </w:r>
      <w:hyperlink r:id="rId20">
        <w:r>
          <w:rPr>
            <w:rStyle w:val="Hyperlink"/>
          </w:rPr>
          <w:t>moveFromRangeEnd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="2" /&gt;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moveFrom</w:t>
        </w:r>
      </w:hyperlink>
      <w:r>
        <w:t/>
      </w:r>
      <w:r>
        <w:t xml:space="preserve"> element specifies that all of the inline-level content contained within shall be revision marked as content which was moved from its current location in the document. Because this moved content is contained within a complete move source container (</w:t>
      </w:r>
      <w:r>
        <w:t/>
      </w:r>
      <w:hyperlink r:id="rId19">
        <w:r>
          <w:rPr>
            <w:rStyle w:val="Hyperlink"/>
          </w:rPr>
          <w:t>moveFromRangeStart</w:t>
        </w:r>
      </w:hyperlink>
      <w:r>
        <w:t/>
      </w:r>
      <w:r>
        <w:t xml:space="preserve"> and </w:t>
      </w:r>
      <w:r>
        <w:t/>
      </w:r>
      <w:hyperlink r:id="rId20">
        <w:r>
          <w:rPr>
            <w:rStyle w:val="Hyperlink"/>
          </w:rPr>
          <w:t>moveFromRangeEnd</w:t>
        </w:r>
      </w:hyperlink>
      <w:r>
        <w:t/>
      </w:r>
      <w:r>
        <w:t xml:space="preserve">) with a corresponding move </w:t>
      </w:r>
      <w:hyperlink r:id="rId11">
        <w:r>
          <w:rPr>
            <w:rStyle w:val="Hyperlink"/>
          </w:rPr>
          <w:t>destination</w:t>
        </w:r>
      </w:hyperlink>
      <w:r>
        <w:t xml:space="preserve">, this content is tracked as a move.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_1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2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acc</w:t>
            </w:r>
            <w:r>
              <w:t xml:space="preserve"> (Accent)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181da42-1a4c-43ae-95c2-943b96ba5be7 \r \h">
              <w:r>
                <w:t>7.1.2.1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bar</w:t>
              </w:r>
            </w:hyperlink>
            <w:r>
              <w:t/>
            </w:r>
            <w:r>
              <w:t xml:space="preserve"> (Bar)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8afe1b-a1b2-48aa-b510-e52abe68177c \r \h">
              <w:r>
                <w:t>7.1.2.7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borderBox</w:t>
            </w:r>
            <w:r>
              <w:t xml:space="preserve"> (Border-Box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94a554-592e-452b-add9-4b773aa847de \r \h">
              <w:r>
                <w:t>7.1.2.11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box</w:t>
            </w:r>
            <w:r>
              <w:t xml:space="preserve"> (Box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6ccd04-80aa-4e43-bbc2-595025939448 \r \h">
              <w:r>
                <w:t>7.1.2.13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d</w:t>
            </w:r>
            <w:r>
              <w:t xml:space="preserve"> (Delimiter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60bd38-98aa-4097-a097-e0248ed8911d \r \h">
              <w:r>
                <w:t>7.1.2.24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eqArr</w:t>
            </w:r>
            <w:r>
              <w:t xml:space="preserve"> (Equation-Array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a67688-e37d-4f91-b0b5-ebf0e47f6fec \r \h">
              <w:r>
                <w:t>7.1.2.34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</w:t>
            </w:r>
            <w:r>
              <w:t xml:space="preserve"> (Fraction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6eb0f9d-8586-4864-ab88-f9e13c21a05f \r \h">
              <w:r>
                <w:t>7.1.2.36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func</w:t>
            </w:r>
            <w:r>
              <w:t xml:space="preserve"> (Function Apply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b5013ad-3554-49e8-8033-5fbbaf709483 \r \h">
              <w:r>
                <w:t>7.1.2.39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groupChr</w:t>
            </w:r>
            <w:r>
              <w:t xml:space="preserve"> (Group-Character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fc6594c-e28b-43be-8a81-45744e0fbc76 \r \h">
              <w:r>
                <w:t>7.1.2.41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limLow</w:t>
            </w:r>
            <w:r>
              <w:t xml:space="preserve"> (Lower-Limit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b3c0e26-885d-4e91-9a09-9c5980cc6139 \r \h">
              <w:r>
                <w:t>7.1.2.54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limUpp</w:t>
            </w:r>
            <w:r>
              <w:t xml:space="preserve"> (Upper-Limit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8a5ed5-b1fc-4b15-9dbf-d3b783da8a46 \r \h">
              <w:r>
                <w:t>7.1.2.56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m</w:t>
            </w:r>
            <w:r>
              <w:t xml:space="preserve"> (Matrix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490201c-996d-4e6f-a113-8499a25833f3 \r \h">
              <w:r>
                <w:t>7.1.2.60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_1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nary</w:t>
            </w:r>
            <w:r>
              <w:t xml:space="preserve"> (n-ary Operator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095a460-d226-4348-97b8-c084885aebb4 \r \h">
              <w:r>
                <w:t>7.1.2.70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8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phant</w:t>
            </w:r>
            <w:r>
              <w:t xml:space="preserve"> (Phantom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5346c2-efad-488a-8a5a-b0f6364bcae1 \r \h">
              <w:r>
                <w:t>7.1.2.81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9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88a8094-d336-4ae4-ba65-b28df4795f7a \r \h">
              <w:r>
                <w:t>7.1.2.87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rad</w:t>
            </w:r>
            <w:r>
              <w:t xml:space="preserve"> (Radical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d0f67f-6da1-464f-8c53-c1a7becd9393 \r \h">
              <w:r>
                <w:t>7.1.2.88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sPre</w:t>
            </w:r>
            <w:r>
              <w:t xml:space="preserve"> (Pre-Sub-Superscript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1cd16b-da06-4d8a-8701-5d119151dc2d \r \h">
              <w:r>
                <w:t>7.1.2.99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sSub</w:t>
            </w:r>
            <w:r>
              <w:t xml:space="preserve"> (Subscript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06f19d-de39-4135-b68d-34a14bb68c0f \r \h">
              <w:r>
                <w:t>7.1.2.101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sSubSup</w:t>
            </w:r>
            <w:r>
              <w:t xml:space="preserve"> (Sub-Superscript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083b23d-0391-48b6-b4c6-b21bb8d91ed8 \r \h">
              <w:r>
                <w:t>7.1.2.103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sSup</w:t>
            </w:r>
            <w:r>
              <w:t xml:space="preserve"> (Superscript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2a6cad-75f2-49c0-b7bd-ced22f84959a \r \h">
              <w:r>
                <w:t>7.1.2.105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2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63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2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63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4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4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66">
        <w:r>
          <w:rPr>
            <w:rStyle w:val="Hyperlink"/>
          </w:rPr>
          <w:t>name</w:t>
        </w:r>
      </w:hyperlink>
      <w:r>
        <w:t>="CT_RunTrackChange"&gt;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&lt;choice minOccurs="0" maxOccurs="unbounded"&gt;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67">
        <w:r>
          <w:rPr>
            <w:rStyle w:val="Hyperlink"/>
          </w:rPr>
          <w:t>group</w:t>
        </w:r>
      </w:hyperlink>
      <w:r>
        <w:t xml:space="preserve"> ref="EG_ContentRunContent"/&gt;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67">
        <w:r>
          <w:rPr>
            <w:rStyle w:val="Hyperlink"/>
          </w:rPr>
          <w:t>group</w:t>
        </w:r>
      </w:hyperlink>
      <w:r>
        <w:t xml:space="preserve"> ref="m:EG_OMathMathElements"/&gt;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&lt;/choice&gt;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73.png"></Relationship><Relationship Id="rId9" Type="http://schemas.openxmlformats.org/officeDocument/2006/relationships/hyperlink" Target="moveFrom.docx" TargetMode="External"/><Relationship Id="rId10" Type="http://schemas.openxmlformats.org/officeDocument/2006/relationships/hyperlink" Target="Run.docx" TargetMode="External"/><Relationship Id="rId11" Type="http://schemas.openxmlformats.org/officeDocument/2006/relationships/hyperlink" Target="destination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moveToRangeStart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moveTo.docx" TargetMode="External"/><Relationship Id="rId16" Type="http://schemas.openxmlformats.org/officeDocument/2006/relationships/hyperlink" Target="r.docx" TargetMode="External"/><Relationship Id="rId17" Type="http://schemas.openxmlformats.org/officeDocument/2006/relationships/hyperlink" Target="t.docx" TargetMode="External"/><Relationship Id="rId18" Type="http://schemas.openxmlformats.org/officeDocument/2006/relationships/hyperlink" Target="moveToRangeEnd.docx" TargetMode="External"/><Relationship Id="rId19" Type="http://schemas.openxmlformats.org/officeDocument/2006/relationships/hyperlink" Target="moveFromRangeStart.docx" TargetMode="External"/><Relationship Id="rId20" Type="http://schemas.openxmlformats.org/officeDocument/2006/relationships/hyperlink" Target="moveFromRangeEnd.docx" TargetMode="External"/><Relationship Id="rId21" Type="http://schemas.openxmlformats.org/officeDocument/2006/relationships/hyperlink" Target="body.docx" TargetMode="External"/><Relationship Id="rId22" Type="http://schemas.openxmlformats.org/officeDocument/2006/relationships/hyperlink" Target="comment.docx" TargetMode="External"/><Relationship Id="rId23" Type="http://schemas.openxmlformats.org/officeDocument/2006/relationships/hyperlink" Target="customXml.docx" TargetMode="External"/><Relationship Id="rId24" Type="http://schemas.openxmlformats.org/officeDocument/2006/relationships/hyperlink" Target="del.docx" TargetMode="External"/><Relationship Id="rId25" Type="http://schemas.openxmlformats.org/officeDocument/2006/relationships/hyperlink" Target="docPartBody.docx" TargetMode="External"/><Relationship Id="rId26" Type="http://schemas.openxmlformats.org/officeDocument/2006/relationships/hyperlink" Target="endnote.docx" TargetMode="External"/><Relationship Id="rId27" Type="http://schemas.openxmlformats.org/officeDocument/2006/relationships/hyperlink" Target="fldSimple.docx" TargetMode="External"/><Relationship Id="rId28" Type="http://schemas.openxmlformats.org/officeDocument/2006/relationships/hyperlink" Target="footnote.docx" TargetMode="External"/><Relationship Id="rId29" Type="http://schemas.openxmlformats.org/officeDocument/2006/relationships/hyperlink" Target="ftr.docx" TargetMode="External"/><Relationship Id="rId30" Type="http://schemas.openxmlformats.org/officeDocument/2006/relationships/hyperlink" Target="hdr.docx" TargetMode="External"/><Relationship Id="rId31" Type="http://schemas.openxmlformats.org/officeDocument/2006/relationships/hyperlink" Target="hyperlink.docx" TargetMode="External"/><Relationship Id="rId32" Type="http://schemas.openxmlformats.org/officeDocument/2006/relationships/hyperlink" Target="ins.docx" TargetMode="External"/><Relationship Id="rId33" Type="http://schemas.openxmlformats.org/officeDocument/2006/relationships/hyperlink" Target="num.docx" TargetMode="External"/><Relationship Id="rId34" Type="http://schemas.openxmlformats.org/officeDocument/2006/relationships/hyperlink" Target="oMath.docx" TargetMode="External"/><Relationship Id="rId35" Type="http://schemas.openxmlformats.org/officeDocument/2006/relationships/hyperlink" Target="rt.docx" TargetMode="External"/><Relationship Id="rId36" Type="http://schemas.openxmlformats.org/officeDocument/2006/relationships/hyperlink" Target="rubyBase.docx" TargetMode="External"/><Relationship Id="rId37" Type="http://schemas.openxmlformats.org/officeDocument/2006/relationships/hyperlink" Target="sdtContent.docx" TargetMode="External"/><Relationship Id="rId38" Type="http://schemas.openxmlformats.org/officeDocument/2006/relationships/hyperlink" Target="smartTag.docx" TargetMode="External"/><Relationship Id="rId39" Type="http://schemas.openxmlformats.org/officeDocument/2006/relationships/hyperlink" Target="tbl.docx" TargetMode="External"/><Relationship Id="rId40" Type="http://schemas.openxmlformats.org/officeDocument/2006/relationships/hyperlink" Target="tc.docx" TargetMode="External"/><Relationship Id="rId41" Type="http://schemas.openxmlformats.org/officeDocument/2006/relationships/hyperlink" Target="tr.docx" TargetMode="External"/><Relationship Id="rId42" Type="http://schemas.openxmlformats.org/officeDocument/2006/relationships/hyperlink" Target="txbxContent.docx" TargetMode="External"/><Relationship Id="rId43" Type="http://schemas.openxmlformats.org/officeDocument/2006/relationships/hyperlink" Target="bar.docx" TargetMode="External"/><Relationship Id="rId44" Type="http://schemas.openxmlformats.org/officeDocument/2006/relationships/hyperlink" Target="bookmarkEnd.docx" TargetMode="External"/><Relationship Id="rId45" Type="http://schemas.openxmlformats.org/officeDocument/2006/relationships/hyperlink" Target="bookmarkStart.docx" TargetMode="External"/><Relationship Id="rId46" Type="http://schemas.openxmlformats.org/officeDocument/2006/relationships/hyperlink" Target="commentRangeEnd.docx" TargetMode="External"/><Relationship Id="rId47" Type="http://schemas.openxmlformats.org/officeDocument/2006/relationships/hyperlink" Target="commentRangeStart.docx" TargetMode="External"/><Relationship Id="rId48" Type="http://schemas.openxmlformats.org/officeDocument/2006/relationships/hyperlink" Target="XML.docx" TargetMode="External"/><Relationship Id="rId49" Type="http://schemas.openxmlformats.org/officeDocument/2006/relationships/hyperlink" Target="customXmlDelRangeEnd.docx" TargetMode="External"/><Relationship Id="rId50" Type="http://schemas.openxmlformats.org/officeDocument/2006/relationships/hyperlink" Target="customXmlDelRangeStart.docx" TargetMode="External"/><Relationship Id="rId51" Type="http://schemas.openxmlformats.org/officeDocument/2006/relationships/hyperlink" Target="customXmlInsRangeEnd.docx" TargetMode="External"/><Relationship Id="rId52" Type="http://schemas.openxmlformats.org/officeDocument/2006/relationships/hyperlink" Target="customXmlInsRangeStart.docx" TargetMode="External"/><Relationship Id="rId53" Type="http://schemas.openxmlformats.org/officeDocument/2006/relationships/hyperlink" Target="customXmlMoveFromRangeEnd.docx" TargetMode="External"/><Relationship Id="rId54" Type="http://schemas.openxmlformats.org/officeDocument/2006/relationships/hyperlink" Target="customXmlMoveFromRangeStart.docx" TargetMode="External"/><Relationship Id="rId55" Type="http://schemas.openxmlformats.org/officeDocument/2006/relationships/hyperlink" Target="customXmlMoveToRangeEnd.docx" TargetMode="External"/><Relationship Id="rId56" Type="http://schemas.openxmlformats.org/officeDocument/2006/relationships/hyperlink" Target="customXmlMoveToRangeStart.docx" TargetMode="External"/><Relationship Id="rId57" Type="http://schemas.openxmlformats.org/officeDocument/2006/relationships/hyperlink" Target="permEnd.docx" TargetMode="External"/><Relationship Id="rId58" Type="http://schemas.openxmlformats.org/officeDocument/2006/relationships/hyperlink" Target="permStart.docx" TargetMode="External"/><Relationship Id="rId59" Type="http://schemas.openxmlformats.org/officeDocument/2006/relationships/hyperlink" Target="proofErr.docx" TargetMode="External"/><Relationship Id="rId60" Type="http://schemas.openxmlformats.org/officeDocument/2006/relationships/hyperlink" Target="sdt.docx" TargetMode="External"/><Relationship Id="rId61" Type="http://schemas.openxmlformats.org/officeDocument/2006/relationships/hyperlink" Target="ST_String.docx" TargetMode="External"/><Relationship Id="rId62" Type="http://schemas.openxmlformats.org/officeDocument/2006/relationships/hyperlink" Target="type.docx" TargetMode="External"/><Relationship Id="rId63" Type="http://schemas.openxmlformats.org/officeDocument/2006/relationships/hyperlink" Target="date.docx" TargetMode="External"/><Relationship Id="rId64" Type="http://schemas.openxmlformats.org/officeDocument/2006/relationships/hyperlink" Target="ST_DateTime.docx" TargetMode="External"/><Relationship Id="rId65" Type="http://schemas.openxmlformats.org/officeDocument/2006/relationships/hyperlink" Target="ST_DecimalNumber.docx" TargetMode="External"/><Relationship Id="rId66" Type="http://schemas.openxmlformats.org/officeDocument/2006/relationships/hyperlink" Target="name.docx" TargetMode="External"/><Relationship Id="rId6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