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5_1" w:id="100001"/>
      <w:bookmarkStart w:name="book0fc3b7d8-5f15-4e12-b3fe-89c5c8c1147c_1" w:id="100002"/>
      <w:r>
        <w:t>name</w:t>
      </w:r>
      <w:r>
        <w:t xml:space="preserve"> (Abstract </w:t>
      </w:r>
      <w:hyperlink r:id="rId8">
        <w:r>
          <w:rPr>
            <w:rStyle w:val="Hyperlink"/>
          </w:rPr>
          <w:t>Numbering</w:t>
        </w:r>
      </w:hyperlink>
      <w:r>
        <w:t xml:space="preserve"> Definition Name)</w:t>
      </w:r>
      <w:bookmarkEnd w:id="100001"/>
    </w:p>
    <w:bookmarkEnd w:id="100002"/>
    <w:p w:rsidRDefault="00476CD1" w:rsidP="00476CD1" w:rsidR="00476CD1">
      <w:r>
        <w:t xml:space="preserve">This element specifies the name of a given abstract </w:t>
      </w:r>
      <w:hyperlink r:id="rId9">
        <w:r>
          <w:rPr>
            <w:rStyle w:val="Hyperlink"/>
          </w:rPr>
          <w:t>numbering</w:t>
        </w:r>
      </w:hyperlink>
      <w:r>
        <w:t xml:space="preserve"> definition. This name may be surfaced in order to provide a user friendly </w:t>
      </w:r>
      <w:hyperlink r:id="rId10">
        <w:r>
          <w:rPr>
            <w:rStyle w:val="Hyperlink"/>
          </w:rPr>
          <w:t>alias</w:t>
        </w:r>
      </w:hyperlink>
      <w:r>
        <w:t xml:space="preserve"> for a given </w:t>
      </w:r>
      <w:hyperlink r:id="rId9">
        <w:r>
          <w:rPr>
            <w:rStyle w:val="Hyperlink"/>
          </w:rPr>
          <w:t>numbering</w:t>
        </w:r>
      </w:hyperlink>
      <w:r>
        <w:t xml:space="preserve"> definition, but shall not influence the </w:t>
      </w:r>
      <w:hyperlink r:id="rId11">
        <w:r>
          <w:rPr>
            <w:rStyle w:val="Hyperlink"/>
          </w:rPr>
          <w:t>behavior</w:t>
        </w:r>
      </w:hyperlink>
      <w:r>
        <w:t xml:space="preserve"> of the list - two identical definitions with different </w:t>
      </w:r>
      <w:r>
        <w:t xml:space="preserve">name </w:t>
      </w:r>
      <w:r>
        <w:t>elements shall behave identically.</w:t>
      </w:r>
    </w:p>
    <w:p w:rsidRDefault="00476CD1" w:rsidP="00476CD1" w:rsidR="00476CD1">
      <w:r>
        <w:t xml:space="preserve">If this element is omitted, then this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shall have no name.</w:t>
      </w:r>
    </w:p>
    <w:p w:rsidRDefault="00476CD1" w:rsidP="00476CD1" w:rsidR="00476CD1">
      <w:r>
        <w:t>[</w:t>
      </w:r>
      <w:r>
        <w:t>Example</w:t>
      </w:r>
      <w:r>
        <w:t>: Consider the WordprocessingML below: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abstractNum</w:t>
        </w:r>
      </w:hyperlink>
      <w:r>
        <w:t xml:space="preserve"> w:</w:t>
      </w:r>
      <w:hyperlink r:id="rId13">
        <w:r>
          <w:rPr>
            <w:rStyle w:val="Hyperlink"/>
          </w:rPr>
          <w:t>abstractNumId</w:t>
        </w:r>
      </w:hyperlink>
      <w:r>
        <w:t>="4"&gt;</w:t>
      </w:r>
    </w:p>
    <w:p w:rsidRDefault="00476CD1" w:rsidP="00476CD1" w:rsidR="00476CD1">
      <w:pPr>
        <w:pStyle w:val="c"/>
      </w:pPr>
      <w:r>
        <w:t>  &lt;w:</w:t>
      </w:r>
      <w:hyperlink r:id="rId14">
        <w:r>
          <w:rPr>
            <w:rStyle w:val="Hyperlink"/>
          </w:rPr>
          <w:t>nsid</w:t>
        </w:r>
      </w:hyperlink>
      <w:r>
        <w:t xml:space="preserve"> w:val="5C294B5B" /&gt; </w:t>
      </w:r>
    </w:p>
    <w:p w:rsidRDefault="00476CD1" w:rsidP="00476CD1" w:rsidR="00476CD1">
      <w:pPr>
        <w:pStyle w:val="c"/>
      </w:pPr>
      <w:r>
        <w:t>  &lt;w:</w:t>
      </w:r>
      <w:hyperlink r:id="rId15">
        <w:r>
          <w:rPr>
            <w:rStyle w:val="Hyperlink"/>
          </w:rPr>
          <w:t>multiLevelType</w:t>
        </w:r>
      </w:hyperlink>
      <w:r>
        <w:t xml:space="preserve"> w:val="multilevel" /&gt; </w:t>
      </w:r>
    </w:p>
    <w:p w:rsidRDefault="00476CD1" w:rsidP="00476CD1" w:rsidR="00476CD1">
      <w:pPr>
        <w:pStyle w:val="c"/>
      </w:pPr>
      <w:r>
        <w:t>  &lt;w:</w:t>
      </w:r>
      <w:hyperlink r:id="rId16">
        <w:r>
          <w:rPr>
            <w:rStyle w:val="Hyperlink"/>
          </w:rPr>
          <w:t>tmpl</w:t>
        </w:r>
      </w:hyperlink>
      <w:r>
        <w:t xml:space="preserve"> w:val="6F8A81B0" /&gt; </w:t>
      </w:r>
    </w:p>
    <w:p w:rsidRDefault="00476CD1" w:rsidP="00476CD1" w:rsidR="00476CD1">
      <w:pPr>
        <w:pStyle w:val="c"/>
      </w:pPr>
      <w:r>
        <w:t>  &lt;w:name w:val="Example Name"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In this example, the given abstract </w:t>
      </w:r>
      <w:hyperlink r:id="rId9">
        <w:r>
          <w:rPr>
            <w:rStyle w:val="Hyperlink"/>
          </w:rPr>
          <w:t>numbering</w:t>
        </w:r>
      </w:hyperlink>
      <w:r>
        <w:t xml:space="preserve"> definition is named </w:t>
      </w:r>
      <w:r>
        <w:t>Example Name</w:t>
      </w:r>
      <w:r>
        <w:t xml:space="preserve"> by use of the </w:t>
      </w:r>
      <w:r>
        <w:t>name</w:t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abstractNum</w:t>
              </w:r>
            </w:hyperlink>
            <w:r>
              <w:t/>
            </w:r>
            <w:r>
              <w:t xml:space="preserve"> (§</w:t>
            </w:r>
            <w:fldSimple w:instr="REF booke363c41b-c43c-4adf-9bc3-ac88bca0a8d5 \r \h">
              <w:r>
                <w:t>2.9.1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7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9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8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0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20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1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="val" </w:t>
      </w:r>
      <w:hyperlink r:id="rId23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alias.docx" TargetMode="External"/><Relationship Id="rId11" Type="http://schemas.openxmlformats.org/officeDocument/2006/relationships/hyperlink" Target="behavior.docx" TargetMode="External"/><Relationship Id="rId12" Type="http://schemas.openxmlformats.org/officeDocument/2006/relationships/hyperlink" Target="abstractNum.docx" TargetMode="External"/><Relationship Id="rId13" Type="http://schemas.openxmlformats.org/officeDocument/2006/relationships/hyperlink" Target="abstractNumId.docx" TargetMode="External"/><Relationship Id="rId14" Type="http://schemas.openxmlformats.org/officeDocument/2006/relationships/hyperlink" Target="nsid.docx" TargetMode="External"/><Relationship Id="rId15" Type="http://schemas.openxmlformats.org/officeDocument/2006/relationships/hyperlink" Target="multiLevelType.docx" TargetMode="External"/><Relationship Id="rId16" Type="http://schemas.openxmlformats.org/officeDocument/2006/relationships/hyperlink" Target="tmpl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pPr.docx" TargetMode="External"/><Relationship Id="rId19" Type="http://schemas.openxmlformats.org/officeDocument/2006/relationships/hyperlink" Target="pStyle.docx" TargetMode="External"/><Relationship Id="rId20" Type="http://schemas.openxmlformats.org/officeDocument/2006/relationships/hyperlink" Target="sdtPr.docx" TargetMode="External"/><Relationship Id="rId21" Type="http://schemas.openxmlformats.org/officeDocument/2006/relationships/hyperlink" Target="caption.docx" TargetMode="External"/><Relationship Id="rId22" Type="http://schemas.openxmlformats.org/officeDocument/2006/relationships/hyperlink" Target="ST_String.docx" TargetMode="External"/><Relationship Id="rId23" Type="http://schemas.openxmlformats.org/officeDocument/2006/relationships/hyperlink" Target="type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