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92.emf" ContentType="image/x-emf"/>
  <Override PartName="/word/media/image193.emf" ContentType="image/x-em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302_1" w:id="100001"/>
      <w:bookmarkStart w:name="book68660d49-182a-4a9d-a19f-d343d91e0386_1" w:id="100002"/>
      <w:r>
        <w:t>noColumnBalance</w:t>
      </w:r>
      <w:r>
        <w:t xml:space="preserve"> (Do Not Balance Text Columns within a Section)</w:t>
      </w:r>
      <w:bookmarkEnd w:id="100001"/>
    </w:p>
    <w:bookmarkEnd w:id="100002"/>
    <w:p w:rsidRDefault="00476CD1" w:rsidP="00476CD1" w:rsidR="00476CD1">
      <w:r>
        <w:t xml:space="preserve">This element specifies whether the contents of sections with multiple columns defined using the </w:t>
      </w:r>
      <w:r>
        <w:t/>
      </w:r>
      <w:hyperlink r:id="rId10">
        <w:r>
          <w:rPr>
            <w:rStyle w:val="Hyperlink"/>
          </w:rPr>
          <w:t>cols</w:t>
        </w:r>
      </w:hyperlink>
      <w:r>
        <w:t/>
      </w:r>
      <w:r>
        <w:t xml:space="preserve"> element (§</w:t>
      </w:r>
      <w:fldSimple w:instr="REF book099ccf36-a778-4add-8abd-1a59b4863aa3 \r \h">
        <w:r>
          <w:t>2.6.4</w:t>
        </w:r>
      </w:fldSimple>
      <w:r>
        <w:t xml:space="preserve">) should automatically be balanced. In terms of column layout, </w:t>
      </w:r>
      <w:r>
        <w:t>balancing</w:t>
      </w:r>
      <w:r>
        <w:t xml:space="preserve"> is the act of attempting to ensure that the number of lines in each column is equivalent (rather than completely filling one column before populating the next).</w:t>
      </w:r>
    </w:p>
    <w:p w:rsidRDefault="00476CD1" w:rsidP="00476CD1" w:rsidR="00476CD1">
      <w:r>
        <w:t xml:space="preserve">Typically, column balancing is automatically performed on the contents of sections with multiple columns. This element, when present with a </w:t>
      </w:r>
      <w:r>
        <w:t>val</w:t>
      </w:r>
      <w:r>
        <w:t xml:space="preserve"> attribute value of </w:t>
      </w:r>
      <w:r>
        <w:t>true</w:t>
      </w:r>
      <w:r>
        <w:t xml:space="preserve"> (or equivalent), specifies that column balancing shall not occur, and each column shall be filled individually until the end of the current page, until all text has been displayed, even if this means one or more columns are unused.</w:t>
      </w:r>
    </w:p>
    <w:p w:rsidRDefault="00476CD1" w:rsidP="00476CD1" w:rsidR="00476CD1">
      <w:r>
        <w:t>[</w:t>
      </w:r>
      <w:r>
        <w:t>Example</w:t>
      </w:r>
      <w:r>
        <w:t>: Consider a WordprocessingML document with an initial section with three columns, defined by the following section properties:</w:t>
      </w:r>
    </w:p>
    <w:p w:rsidRDefault="00476CD1" w:rsidP="00476CD1" w:rsidR="00476CD1">
      <w:pPr>
        <w:pStyle w:val="c"/>
      </w:pPr>
      <w:r>
        <w:t>&lt;w:</w:t>
      </w:r>
      <w:hyperlink r:id="rId11">
        <w:r>
          <w:rPr>
            <w:rStyle w:val="Hyperlink"/>
          </w:rPr>
          <w:t>sectPr</w:t>
        </w:r>
      </w:hyperlink>
      <w:r>
        <w:t>&gt;</w:t>
      </w:r>
      <w:r>
        <w:br/>
      </w:r>
      <w:r>
        <w:t xml:space="preserve">  &lt;w:</w:t>
      </w:r>
      <w:hyperlink r:id="rId10">
        <w:r>
          <w:rPr>
            <w:rStyle w:val="Hyperlink"/>
          </w:rPr>
          <w:t>cols</w:t>
        </w:r>
      </w:hyperlink>
      <w:r>
        <w:t xml:space="preserve"> w:</w:t>
      </w:r>
      <w:hyperlink r:id="rId12">
        <w:r>
          <w:rPr>
            <w:rStyle w:val="Hyperlink"/>
          </w:rPr>
          <w:t>num</w:t>
        </w:r>
      </w:hyperlink>
      <w:r>
        <w:t>="3" w:space="720" /&gt;</w:t>
      </w:r>
      <w:r>
        <w:br/>
      </w:r>
      <w:r>
        <w:t>&lt;/w:</w:t>
      </w:r>
      <w:hyperlink r:id="rId11">
        <w:r>
          <w:rPr>
            <w:rStyle w:val="Hyperlink"/>
          </w:rPr>
          <w:t>sectPr</w:t>
        </w:r>
      </w:hyperlink>
      <w:r>
        <w:t>&gt;</w:t>
      </w:r>
    </w:p>
    <w:p w:rsidRDefault="00476CD1" w:rsidP="00476CD1" w:rsidR="00476CD1">
      <w:r>
        <w:t xml:space="preserve">The default presentation would have the text in that section balanced </w:t>
      </w:r>
      <w:hyperlink r:id="rId13">
        <w:r>
          <w:rPr>
            <w:rStyle w:val="Hyperlink"/>
          </w:rPr>
          <w:t>between</w:t>
        </w:r>
      </w:hyperlink>
      <w:r>
        <w:t xml:space="preserve"> those three columns:</w:t>
      </w:r>
    </w:p>
    <w:p w:rsidRDefault="00476CD1" w:rsidP="00476CD1" w:rsidR="00476CD1">
      <w:r>
        <w:drawing>
          <wp:inline distR="0" distL="0" distB="0" distT="0">
            <wp:extent cy="6522282" cx="6400800"/>
            <wp:effectExtent b="438" r="0" t="0" l="0"/>
            <wp:docPr name="Picture 12" id="11438"/>
            <wp:cNvGraphicFramePr>
              <a:graphicFrameLocks noChangeAspect="true"/>
            </wp:cNvGraphicFramePr>
            <a:graphic>
              <a:graphicData uri="http://schemas.openxmlformats.org/drawingml/2006/picture">
                <pic:pic>
                  <pic:nvPicPr>
                    <pic:cNvPr name="Picture 12" id="0"/>
                    <pic:cNvPicPr>
                      <a:picLocks noChangeArrowheads="true" noChangeAspect="true"/>
                    </pic:cNvPicPr>
                  </pic:nvPicPr>
                  <pic:blipFill>
                    <a:blip r:embed="rId8"/>
                    <a:srcRect/>
                    <a:stretch>
                      <a:fillRect/>
                    </a:stretch>
                  </pic:blipFill>
                  <pic:spPr bwMode="auto">
                    <a:xfrm>
                      <a:off y="0" x="0"/>
                      <a:ext cy="6522282" cx="64008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However, if this compatibility setting is turned on:</w:t>
      </w:r>
    </w:p>
    <w:p w:rsidRDefault="00476CD1" w:rsidP="00476CD1" w:rsidR="00476CD1">
      <w:pPr>
        <w:pStyle w:val="c"/>
      </w:pPr>
      <w:r>
        <w:t>&lt;w:</w:t>
      </w:r>
      <w:hyperlink r:id="rId14">
        <w:r>
          <w:rPr>
            <w:rStyle w:val="Hyperlink"/>
          </w:rPr>
          <w:t>compat</w:t>
        </w:r>
      </w:hyperlink>
      <w:r>
        <w:t>&gt;</w:t>
      </w:r>
      <w:r>
        <w:br/>
      </w:r>
      <w:r>
        <w:t xml:space="preserve">  &lt;w:noColumnBalance /&gt;</w:t>
      </w:r>
      <w:r>
        <w:br/>
      </w:r>
      <w:r>
        <w:t>&lt;/w:</w:t>
      </w:r>
      <w:hyperlink r:id="rId14">
        <w:r>
          <w:rPr>
            <w:rStyle w:val="Hyperlink"/>
          </w:rPr>
          <w:t>compat</w:t>
        </w:r>
      </w:hyperlink>
      <w:r>
        <w:t>&gt;</w:t>
      </w:r>
    </w:p>
    <w:p w:rsidRDefault="00476CD1" w:rsidP="00476CD1" w:rsidR="00476CD1">
      <w:r>
        <w:t>Then the columns are not balanced, and the contents of the section are used to fill each column to the bottom of the current page in succession, resulting in the following output:</w:t>
      </w:r>
    </w:p>
    <w:p w:rsidRDefault="00476CD1" w:rsidP="00476CD1" w:rsidR="00476CD1">
      <w:r>
        <w:drawing>
          <wp:inline distR="0" distL="0" distB="0" distT="0">
            <wp:extent cy="4104542" cx="6400800"/>
            <wp:effectExtent b="1114" r="0" t="0" l="0"/>
            <wp:docPr name="Picture 13" id="1817"/>
            <wp:cNvGraphicFramePr>
              <a:graphicFrameLocks noChangeAspect="true"/>
            </wp:cNvGraphicFramePr>
            <a:graphic>
              <a:graphicData uri="http://schemas.openxmlformats.org/drawingml/2006/picture">
                <pic:pic>
                  <pic:nvPicPr>
                    <pic:cNvPr name="Picture 13" id="0"/>
                    <pic:cNvPicPr>
                      <a:picLocks noChangeArrowheads="true" noChangeAspect="true"/>
                    </pic:cNvPicPr>
                  </pic:nvPicPr>
                  <pic:blipFill>
                    <a:blip r:embed="rId9"/>
                    <a:srcRect/>
                    <a:stretch>
                      <a:fillRect/>
                    </a:stretch>
                  </pic:blipFill>
                  <pic:spPr bwMode="auto">
                    <a:xfrm>
                      <a:off y="0" x="0"/>
                      <a:ext cy="4104542" cx="64008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The </w:t>
      </w:r>
      <w:hyperlink r:id="rId15">
        <w:r>
          <w:rPr>
            <w:rStyle w:val="Hyperlink"/>
          </w:rPr>
          <w:t>next</w:t>
        </w:r>
      </w:hyperlink>
      <w:r>
        <w:t xml:space="preserve"> section is now forced to begin on the </w:t>
      </w:r>
      <w:hyperlink r:id="rId15">
        <w:r>
          <w:rPr>
            <w:rStyle w:val="Hyperlink"/>
          </w:rPr>
          <w:t>next</w:t>
        </w:r>
      </w:hyperlink>
      <w:r>
        <w:t xml:space="preserve"> page, as the columns on page one extend to the bottom of that page.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4">
              <w:r>
                <w:rPr>
                  <w:rStyle w:val="Hyperlink"/>
                </w:rPr>
                <w:t>compat</w:t>
              </w:r>
            </w:hyperlink>
            <w:r>
              <w:t/>
            </w:r>
            <w:r>
              <w:t xml:space="preserve"> (§</w:t>
            </w:r>
            <w:fldSimple w:instr="REF book2b5d1344-a5a4-45dd-9fc0-8b36905a2a7a \r \h">
              <w:r>
                <w:t>2.15.3.9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6">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ST_OnOff</w:t>
              </w:r>
            </w:hyperlink>
            <w:r>
              <w:t/>
            </w:r>
            <w:r>
              <w:t xml:space="preserve"> simple </w:t>
            </w:r>
            <w:hyperlink r:id="rId18">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="val" </w:t>
      </w:r>
      <w:hyperlink r:id="rId18">
        <w:r>
          <w:rPr>
            <w:rStyle w:val="Hyperlink"/>
          </w:rPr>
          <w:t>type</w:t>
        </w:r>
      </w:hyperlink>
      <w:r>
        <w:t>="</w:t>
      </w:r>
      <w:hyperlink r:id="rId17">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92.emf"></Relationship><Relationship Id="rId9" Type="http://schemas.openxmlformats.org/officeDocument/2006/relationships/image" Target="media/image193.emf"></Relationship><Relationship Id="rId10" Type="http://schemas.openxmlformats.org/officeDocument/2006/relationships/hyperlink" Target="cols.docx" TargetMode="External"/><Relationship Id="rId11" Type="http://schemas.openxmlformats.org/officeDocument/2006/relationships/hyperlink" Target="sectPr.docx" TargetMode="External"/><Relationship Id="rId12" Type="http://schemas.openxmlformats.org/officeDocument/2006/relationships/hyperlink" Target="num.docx" TargetMode="External"/><Relationship Id="rId13" Type="http://schemas.openxmlformats.org/officeDocument/2006/relationships/hyperlink" Target="between.docx" TargetMode="External"/><Relationship Id="rId14" Type="http://schemas.openxmlformats.org/officeDocument/2006/relationships/hyperlink" Target="compat.docx" TargetMode="External"/><Relationship Id="rId15" Type="http://schemas.openxmlformats.org/officeDocument/2006/relationships/hyperlink" Target="next.docx" TargetMode="External"/><Relationship Id="rId16" Type="http://schemas.openxmlformats.org/officeDocument/2006/relationships/hyperlink" Target="XML.docx" TargetMode="External"/><Relationship Id="rId17" Type="http://schemas.openxmlformats.org/officeDocument/2006/relationships/hyperlink" Target="ST_OnOff.docx" TargetMode="External"/><Relationship Id="rId18" Type="http://schemas.openxmlformats.org/officeDocument/2006/relationships/hyperlink" Target="type.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