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5946_1" w:id="100001"/>
      <w:bookmarkStart w:name="book6f9d26f2-ca87-4f1c-a76c-fee6ffece9d7_1" w:id="100002"/>
      <w:r>
        <w:t>notTrueType</w:t>
      </w:r>
      <w:r>
        <w:t xml:space="preserve"> (Raster or Vector Font)</w:t>
      </w:r>
      <w:bookmarkEnd w:id="100001"/>
    </w:p>
    <w:bookmarkEnd w:id="100002"/>
    <w:p w:rsidRDefault="00476CD1" w:rsidP="00476CD1" w:rsidR="00476CD1">
      <w:r>
        <w:t>This element specifies that this font is not a TrueType or OpenType font, but is rather a raster or vector font. This information may be used as defined in font substitution logic to locate an appropriate substitute font when this font is not available. This information is determined by querying the font when present and shall not be modified when the font is not available.</w:t>
      </w:r>
    </w:p>
    <w:p w:rsidRDefault="00476CD1" w:rsidP="00476CD1" w:rsidR="00476CD1">
      <w:r>
        <w:t>If this element is omitted, then the font shall be assumed to be a TrueType or OpenType font.</w:t>
      </w:r>
    </w:p>
    <w:p w:rsidRDefault="00476CD1" w:rsidP="00476CD1" w:rsidR="00476CD1">
      <w:r>
        <w:t>[</w:t>
      </w:r>
      <w:r>
        <w:t>Example</w:t>
      </w:r>
      <w:r>
        <w:t>: Consider the following information stored for a single font:</w:t>
      </w:r>
    </w:p>
    <w:p w:rsidRDefault="00476CD1" w:rsidP="00476CD1" w:rsidR="00476CD1">
      <w:pPr>
        <w:pStyle w:val="c"/>
      </w:pPr>
      <w:r>
        <w:t>&lt;w:font w:name="JonsFont"&gt;</w:t>
      </w:r>
      <w:r>
        <w:br/>
      </w:r>
      <w:r>
        <w:t xml:space="preserve">  &lt;w:notTrueType w:val="true" /&gt;</w:t>
      </w:r>
      <w:r>
        <w:br/>
      </w:r>
      <w:r>
        <w:t xml:space="preserve">  …</w:t>
      </w:r>
      <w:r>
        <w:br/>
      </w:r>
      <w:r>
        <w:t>&lt;/w:font&gt;</w:t>
      </w:r>
    </w:p>
    <w:p w:rsidRDefault="00476CD1" w:rsidP="00476CD1" w:rsidR="00476CD1">
      <w:r>
        <w:t xml:space="preserve">The </w:t>
      </w:r>
      <w:r>
        <w:t>notTrueType</w:t>
      </w:r>
      <w:r>
        <w:t xml:space="preserve"> element specifies via its </w:t>
      </w:r>
      <w:r>
        <w:t>val</w:t>
      </w:r>
      <w:r>
        <w:t xml:space="preserve"> attribute value of </w:t>
      </w:r>
      <w:r>
        <w:t>true</w:t>
      </w:r>
      <w:r>
        <w:t xml:space="preserve"> that this font is a raster or vector font.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font</w:t>
            </w:r>
            <w:r>
              <w:t xml:space="preserve"> (§</w:t>
            </w:r>
            <w:fldSimple w:instr="REF bookfe825e6e-056e-4ac5-9fbd-244bf2c6b48f \r \h">
              <w:r>
                <w:t>2.8.2.10</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val</w:t>
            </w:r>
            <w:r>
              <w:t xml:space="preserve"> (On/Off Value)</w:t>
            </w:r>
          </w:p>
        </w:tc>
        <w:tc>
          <w:tcPr>
            <w:tcW w:type="pct" w:w="4000"/>
          </w:tcPr>
          <w:p w:rsidRDefault="00476CD1" w:rsidP="002E5918" w:rsidR="00476CD1">
            <w:r>
              <w:t xml:space="preserve">Specifies a binary value for the property defined by the parent </w:t>
            </w:r>
            <w:hyperlink r:id="rId8">
              <w:r>
                <w:rPr>
                  <w:rStyle w:val="Hyperlink"/>
                </w:rPr>
                <w:t>XML</w:t>
              </w:r>
            </w:hyperlink>
            <w:r>
              <w:t xml:space="preserve"> element.</w:t>
            </w:r>
          </w:p>
          <w:p w:rsidRDefault="00476CD1" w:rsidP="002E5918" w:rsidR="00476CD1"/>
          <w:p w:rsidRDefault="00476CD1" w:rsidP="002E5918" w:rsidR="00476CD1">
            <w:r>
              <w:t xml:space="preserve">A value of </w:t>
            </w:r>
            <w:r>
              <w:t>on</w:t>
            </w:r>
            <w:r>
              <w:t xml:space="preserve">, </w:t>
            </w:r>
            <w:r>
              <w:t>1</w:t>
            </w:r>
            <w:r>
              <w:t xml:space="preserve">, or </w:t>
            </w:r>
            <w:r>
              <w:t>true</w:t>
            </w:r>
            <w:r>
              <w:t xml:space="preserve"> specifies that the property shall be explicitly applied. This is the default value for this attribute, and is implied when the parent element is present, but this attribute is omitted. </w:t>
            </w:r>
          </w:p>
          <w:p w:rsidRDefault="00476CD1" w:rsidP="002E5918" w:rsidR="00476CD1"/>
          <w:p w:rsidRDefault="00476CD1" w:rsidP="002E5918" w:rsidR="00476CD1">
            <w:r>
              <w:t xml:space="preserve">A value of </w:t>
            </w:r>
            <w:r>
              <w:t>off</w:t>
            </w:r>
            <w:r>
              <w:t xml:space="preserve">, </w:t>
            </w:r>
            <w:r>
              <w:t>0</w:t>
            </w:r>
            <w:r>
              <w:t xml:space="preserve">, or </w:t>
            </w:r>
            <w:r>
              <w:t>false</w:t>
            </w:r>
            <w:r>
              <w:t xml:space="preserve"> specifies that the property shall be explicitly turned off.</w:t>
            </w:r>
          </w:p>
          <w:p w:rsidRDefault="00476CD1" w:rsidP="002E5918" w:rsidR="00476CD1"/>
          <w:p w:rsidRDefault="00476CD1" w:rsidP="002E5918" w:rsidR="00476CD1">
            <w:r>
              <w:t>[</w:t>
            </w:r>
            <w:r>
              <w:t>Example</w:t>
            </w:r>
            <w:r>
              <w:t>: For example, consider the following on/off property:</w:t>
            </w:r>
          </w:p>
          <w:p w:rsidRDefault="00476CD1" w:rsidP="002E5918" w:rsidR="00476CD1"/>
          <w:p w:rsidRDefault="00476CD1" w:rsidP="002E5918" w:rsidR="00476CD1">
            <w:pPr>
              <w:pStyle w:val="c"/>
            </w:pPr>
            <w:r>
              <w:t>&lt;w:… w:val="off"/&gt;</w:t>
            </w:r>
          </w:p>
          <w:p w:rsidRDefault="00476CD1" w:rsidP="002E5918" w:rsidR="00476CD1"/>
          <w:p w:rsidRDefault="00476CD1" w:rsidP="002E5918" w:rsidR="00476CD1">
            <w:r>
              <w:t xml:space="preserve">The </w:t>
            </w:r>
            <w:r>
              <w:t>val</w:t>
            </w:r>
            <w:r>
              <w:t xml:space="preserve"> attribute explicitly declares that the property is turned </w:t>
            </w:r>
            <w:r>
              <w:t>off</w:t>
            </w:r>
            <w:r>
              <w:t xml:space="preserve">. </w:t>
            </w:r>
            <w:r>
              <w:t>end example</w:t>
            </w:r>
            <w:r>
              <w:t>]</w:t>
            </w:r>
          </w:p>
          <w:p w:rsidRDefault="00476CD1" w:rsidP="002E5918" w:rsidR="00476CD1"/>
          <w:p w:rsidRDefault="00476CD1" w:rsidP="002E5918" w:rsidR="00476CD1">
            <w:r>
              <w:t xml:space="preserve">The possible values for this attribute are defined by the </w:t>
            </w:r>
            <w:r>
              <w:t/>
            </w:r>
            <w:hyperlink r:id="rId9">
              <w:r>
                <w:rPr>
                  <w:rStyle w:val="Hyperlink"/>
                </w:rPr>
                <w:t>ST_OnOff</w:t>
              </w:r>
            </w:hyperlink>
            <w:r>
              <w:t/>
            </w:r>
            <w:r>
              <w:t xml:space="preserve"> simple </w:t>
            </w:r>
            <w:hyperlink r:id="rId10">
              <w:r>
                <w:rPr>
                  <w:rStyle w:val="Hyperlink"/>
                </w:rPr>
                <w:t>type</w:t>
              </w:r>
            </w:hyperlink>
            <w:r>
              <w:t xml:space="preserve"> (§</w:t>
            </w:r>
            <w:fldSimple w:instr="REF book132b238a-f5d3-4550-bd8d-6ea5fb7f3629 \r \h">
              <w:r>
                <w:t>2.18.67</w:t>
              </w:r>
            </w:fldSimple>
            <w:r>
              <w:t>).</w:t>
            </w:r>
          </w:p>
        </w:tc>
      </w:tr>
    </w:tbl>
    <w:p w:rsidRDefault="00476CD1" w:rsidP="00476CD1" w:rsidR="00476CD1">
      <w:pPr>
        <w:pStyle w:val="KeepWithNext"/>
      </w:pPr>
      <w:r>
        <w:t xml:space="preserve">The following </w:t>
      </w:r>
      <w:hyperlink r:id="rId8">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1">
        <w:r>
          <w:rPr>
            <w:rStyle w:val="Hyperlink"/>
          </w:rPr>
          <w:t>name</w:t>
        </w:r>
      </w:hyperlink>
      <w:r>
        <w:t>="CT_OnOff"&gt;</w:t>
      </w:r>
    </w:p>
    <w:p w:rsidRDefault="00476CD1" w:rsidP="00476CD1" w:rsidR="00476CD1">
      <w:pPr>
        <w:pStyle w:val="SchemaFragment"/>
        <w:tabs>
          <w:tab w:pos="360" w:val="left"/>
        </w:tabs>
        <w:ind w:hanging="540" w:left="540"/>
      </w:pPr>
      <w:r>
        <w:tab/>
      </w:r>
      <w:r>
        <w:t xml:space="preserve">&lt;attribute </w:t>
      </w:r>
      <w:hyperlink r:id="rId11">
        <w:r>
          <w:rPr>
            <w:rStyle w:val="Hyperlink"/>
          </w:rPr>
          <w:t>name</w:t>
        </w:r>
      </w:hyperlink>
      <w:r>
        <w:t xml:space="preserve">="val" </w:t>
      </w:r>
      <w:hyperlink r:id="rId10">
        <w:r>
          <w:rPr>
            <w:rStyle w:val="Hyperlink"/>
          </w:rPr>
          <w:t>type</w:t>
        </w:r>
      </w:hyperlink>
      <w:r>
        <w:t>="</w:t>
      </w:r>
      <w:hyperlink r:id="rId9">
        <w:r>
          <w:rPr>
            <w:rStyle w:val="Hyperlink"/>
          </w:rPr>
          <w:t>ST_OnOff</w:t>
        </w:r>
      </w:hyperlink>
      <w:r>
        <w:t>"/&gt;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XML.docx" TargetMode="External"/><Relationship Id="rId9" Type="http://schemas.openxmlformats.org/officeDocument/2006/relationships/hyperlink" Target="ST_OnOff.docx" TargetMode="External"/><Relationship Id="rId10" Type="http://schemas.openxmlformats.org/officeDocument/2006/relationships/hyperlink" Target="type.docx" TargetMode="External"/><Relationship Id="rId11"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